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7CE" w:rsidRPr="006025AC" w:rsidRDefault="00D677CE" w:rsidP="00D677CE">
      <w:pPr>
        <w:pStyle w:val="Heading1"/>
      </w:pPr>
      <w:r w:rsidRPr="006025AC">
        <w:t xml:space="preserve">Coronavirus Risk Assessment </w:t>
      </w:r>
      <w:r>
        <w:t>fo</w:t>
      </w:r>
      <w:r w:rsidRPr="003144B3">
        <w:t xml:space="preserve">r </w:t>
      </w:r>
      <w:r w:rsidR="00CD7B23">
        <w:rPr>
          <w:lang w:val="en-US"/>
        </w:rPr>
        <w:t>Higher Education</w:t>
      </w:r>
      <w:r w:rsidRPr="00683304">
        <w:rPr>
          <w:lang w:val="en-US"/>
        </w:rPr>
        <w:t xml:space="preserve"> </w:t>
      </w:r>
    </w:p>
    <w:p w:rsidR="00D677CE" w:rsidRPr="00683304" w:rsidRDefault="00D677CE" w:rsidP="00D677CE">
      <w:pPr>
        <w:pStyle w:val="BodyBold"/>
      </w:pPr>
      <w:r w:rsidRPr="00683304">
        <w:t xml:space="preserve">This template risk assessment is intended to help you document the risk control measures you have introduced within the workplace to control the spread of coronavirus (COVID-19). It is not a </w:t>
      </w:r>
      <w:r>
        <w:t>School</w:t>
      </w:r>
      <w:r w:rsidRPr="00683304">
        <w:t xml:space="preserve"> Continuity Plan.</w:t>
      </w:r>
    </w:p>
    <w:p w:rsidR="00C476E8" w:rsidRDefault="004B470C">
      <w:pPr>
        <w:pBdr>
          <w:top w:val="nil"/>
          <w:left w:val="nil"/>
          <w:bottom w:val="nil"/>
          <w:right w:val="nil"/>
          <w:between w:val="nil"/>
        </w:pBdr>
        <w:rPr>
          <w:b/>
        </w:rPr>
      </w:pPr>
      <w:r>
        <w:rPr>
          <w:b/>
        </w:rPr>
        <w:t xml:space="preserve">You must modify this risk assessment to ensure it reflects your activities and the specific risks and controls you have in place. </w:t>
      </w:r>
    </w:p>
    <w:p w:rsidR="00C476E8" w:rsidRDefault="004B470C">
      <w:pPr>
        <w:pBdr>
          <w:top w:val="nil"/>
          <w:left w:val="nil"/>
          <w:bottom w:val="nil"/>
          <w:right w:val="nil"/>
          <w:between w:val="nil"/>
        </w:pBdr>
        <w:rPr>
          <w:b/>
        </w:rPr>
      </w:pPr>
      <w:r>
        <w:rPr>
          <w:b/>
        </w:rPr>
        <w:t>This guidance does not apply to further education (FE) providers who offer HE qualifications.</w:t>
      </w:r>
    </w:p>
    <w:tbl>
      <w:tblPr>
        <w:tblStyle w:val="a"/>
        <w:tblW w:w="144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225"/>
        <w:gridCol w:w="1197"/>
        <w:gridCol w:w="1125"/>
        <w:gridCol w:w="567"/>
        <w:gridCol w:w="567"/>
        <w:gridCol w:w="567"/>
        <w:gridCol w:w="3678"/>
        <w:gridCol w:w="567"/>
        <w:gridCol w:w="567"/>
        <w:gridCol w:w="567"/>
        <w:gridCol w:w="3819"/>
      </w:tblGrid>
      <w:tr w:rsidR="00C476E8" w:rsidTr="00B3743B">
        <w:tc>
          <w:tcPr>
            <w:tcW w:w="5248" w:type="dxa"/>
            <w:gridSpan w:val="6"/>
            <w:tcBorders>
              <w:top w:val="nil"/>
              <w:left w:val="nil"/>
              <w:bottom w:val="single" w:sz="4" w:space="0" w:color="auto"/>
              <w:right w:val="nil"/>
            </w:tcBorders>
          </w:tcPr>
          <w:p w:rsidR="00C476E8" w:rsidRDefault="00CD7B23">
            <w:pPr>
              <w:pBdr>
                <w:top w:val="nil"/>
                <w:left w:val="nil"/>
                <w:bottom w:val="nil"/>
                <w:right w:val="nil"/>
                <w:between w:val="nil"/>
              </w:pBdr>
              <w:spacing w:before="10" w:after="10"/>
              <w:rPr>
                <w:color w:val="7A5CF0"/>
                <w:sz w:val="18"/>
                <w:szCs w:val="18"/>
              </w:rPr>
            </w:pPr>
            <w:r>
              <w:rPr>
                <w:color w:val="7A5CF0"/>
                <w:sz w:val="18"/>
                <w:szCs w:val="18"/>
              </w:rPr>
              <w:t>Establishment</w:t>
            </w:r>
            <w:r w:rsidR="004B470C">
              <w:rPr>
                <w:color w:val="7A5CF0"/>
                <w:sz w:val="18"/>
                <w:szCs w:val="18"/>
              </w:rPr>
              <w:t xml:space="preserve"> Name:</w:t>
            </w:r>
          </w:p>
          <w:p w:rsidR="00C476E8" w:rsidRDefault="00C476E8">
            <w:pPr>
              <w:pBdr>
                <w:top w:val="nil"/>
                <w:left w:val="nil"/>
                <w:bottom w:val="nil"/>
                <w:right w:val="nil"/>
                <w:between w:val="nil"/>
              </w:pBdr>
              <w:spacing w:before="10" w:after="10"/>
              <w:rPr>
                <w:color w:val="12054D"/>
                <w:sz w:val="18"/>
                <w:szCs w:val="18"/>
              </w:rPr>
            </w:pPr>
          </w:p>
        </w:tc>
        <w:tc>
          <w:tcPr>
            <w:tcW w:w="3678" w:type="dxa"/>
            <w:tcBorders>
              <w:top w:val="nil"/>
              <w:left w:val="nil"/>
              <w:bottom w:val="single" w:sz="4" w:space="0" w:color="auto"/>
              <w:right w:val="nil"/>
            </w:tcBorders>
          </w:tcPr>
          <w:p w:rsidR="00C476E8" w:rsidRDefault="004B470C">
            <w:pPr>
              <w:pBdr>
                <w:top w:val="nil"/>
                <w:left w:val="nil"/>
                <w:bottom w:val="nil"/>
                <w:right w:val="nil"/>
                <w:between w:val="nil"/>
              </w:pBdr>
              <w:spacing w:before="10" w:after="10"/>
              <w:rPr>
                <w:color w:val="7A5CF0"/>
                <w:sz w:val="18"/>
                <w:szCs w:val="18"/>
              </w:rPr>
            </w:pPr>
            <w:r>
              <w:rPr>
                <w:color w:val="7A5CF0"/>
                <w:sz w:val="18"/>
                <w:szCs w:val="18"/>
              </w:rPr>
              <w:t xml:space="preserve">Date Assessed: </w:t>
            </w:r>
          </w:p>
          <w:p w:rsidR="00C476E8" w:rsidRDefault="00C476E8">
            <w:pPr>
              <w:pBdr>
                <w:top w:val="nil"/>
                <w:left w:val="nil"/>
                <w:bottom w:val="nil"/>
                <w:right w:val="nil"/>
                <w:between w:val="nil"/>
              </w:pBdr>
              <w:spacing w:before="10" w:after="10"/>
              <w:rPr>
                <w:color w:val="12054D"/>
                <w:sz w:val="18"/>
                <w:szCs w:val="18"/>
              </w:rPr>
            </w:pPr>
          </w:p>
        </w:tc>
        <w:tc>
          <w:tcPr>
            <w:tcW w:w="5520" w:type="dxa"/>
            <w:gridSpan w:val="4"/>
            <w:tcBorders>
              <w:top w:val="nil"/>
              <w:left w:val="nil"/>
              <w:bottom w:val="single" w:sz="4" w:space="0" w:color="auto"/>
              <w:right w:val="nil"/>
            </w:tcBorders>
          </w:tcPr>
          <w:p w:rsidR="00C476E8" w:rsidRDefault="004B470C">
            <w:pPr>
              <w:pBdr>
                <w:top w:val="nil"/>
                <w:left w:val="nil"/>
                <w:bottom w:val="nil"/>
                <w:right w:val="nil"/>
                <w:between w:val="nil"/>
              </w:pBdr>
              <w:spacing w:before="10" w:after="10"/>
              <w:rPr>
                <w:color w:val="7A5CF0"/>
                <w:sz w:val="18"/>
                <w:szCs w:val="18"/>
              </w:rPr>
            </w:pPr>
            <w:r>
              <w:rPr>
                <w:color w:val="7A5CF0"/>
                <w:sz w:val="18"/>
                <w:szCs w:val="18"/>
              </w:rPr>
              <w:t>Assessed by:</w:t>
            </w:r>
          </w:p>
          <w:p w:rsidR="00C476E8" w:rsidRDefault="00C476E8">
            <w:pPr>
              <w:pBdr>
                <w:top w:val="nil"/>
                <w:left w:val="nil"/>
                <w:bottom w:val="nil"/>
                <w:right w:val="nil"/>
                <w:between w:val="nil"/>
              </w:pBdr>
              <w:spacing w:before="10" w:after="10"/>
              <w:rPr>
                <w:color w:val="12054D"/>
                <w:sz w:val="18"/>
                <w:szCs w:val="18"/>
              </w:rPr>
            </w:pPr>
          </w:p>
        </w:tc>
      </w:tr>
      <w:tr w:rsidR="00C476E8" w:rsidTr="00B3743B">
        <w:tc>
          <w:tcPr>
            <w:tcW w:w="5248" w:type="dxa"/>
            <w:gridSpan w:val="6"/>
            <w:tcBorders>
              <w:top w:val="single" w:sz="4" w:space="0" w:color="auto"/>
              <w:left w:val="nil"/>
              <w:bottom w:val="single" w:sz="4" w:space="0" w:color="auto"/>
              <w:right w:val="nil"/>
            </w:tcBorders>
          </w:tcPr>
          <w:p w:rsidR="00C476E8" w:rsidRDefault="004B470C">
            <w:pPr>
              <w:pBdr>
                <w:top w:val="nil"/>
                <w:left w:val="nil"/>
                <w:bottom w:val="nil"/>
                <w:right w:val="nil"/>
                <w:between w:val="nil"/>
              </w:pBdr>
              <w:spacing w:before="10" w:after="10"/>
              <w:rPr>
                <w:color w:val="7A5CF0"/>
                <w:sz w:val="18"/>
                <w:szCs w:val="18"/>
              </w:rPr>
            </w:pPr>
            <w:r>
              <w:rPr>
                <w:color w:val="7A5CF0"/>
                <w:sz w:val="18"/>
                <w:szCs w:val="18"/>
              </w:rPr>
              <w:t>Task/Activity:</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Higher education establishments during the coronavirus (COVID-19) pandemic</w:t>
            </w:r>
          </w:p>
        </w:tc>
        <w:tc>
          <w:tcPr>
            <w:tcW w:w="3678" w:type="dxa"/>
            <w:tcBorders>
              <w:top w:val="single" w:sz="4" w:space="0" w:color="auto"/>
              <w:left w:val="nil"/>
              <w:bottom w:val="single" w:sz="4" w:space="0" w:color="auto"/>
              <w:right w:val="nil"/>
            </w:tcBorders>
          </w:tcPr>
          <w:p w:rsidR="00C476E8" w:rsidRDefault="00C476E8">
            <w:pPr>
              <w:pBdr>
                <w:top w:val="nil"/>
                <w:left w:val="nil"/>
                <w:bottom w:val="nil"/>
                <w:right w:val="nil"/>
                <w:between w:val="nil"/>
              </w:pBdr>
              <w:spacing w:after="0" w:line="288" w:lineRule="auto"/>
              <w:rPr>
                <w:color w:val="12054D"/>
                <w:sz w:val="22"/>
                <w:szCs w:val="22"/>
              </w:rPr>
            </w:pPr>
          </w:p>
        </w:tc>
        <w:tc>
          <w:tcPr>
            <w:tcW w:w="5520" w:type="dxa"/>
            <w:gridSpan w:val="4"/>
            <w:tcBorders>
              <w:top w:val="single" w:sz="4" w:space="0" w:color="auto"/>
              <w:left w:val="nil"/>
              <w:bottom w:val="single" w:sz="4" w:space="0" w:color="auto"/>
              <w:right w:val="nil"/>
            </w:tcBorders>
          </w:tcPr>
          <w:p w:rsidR="00C476E8" w:rsidRDefault="004B470C">
            <w:pPr>
              <w:pBdr>
                <w:top w:val="nil"/>
                <w:left w:val="nil"/>
                <w:bottom w:val="nil"/>
                <w:right w:val="nil"/>
                <w:between w:val="nil"/>
              </w:pBdr>
              <w:spacing w:before="10" w:after="10"/>
              <w:rPr>
                <w:color w:val="7A5CF0"/>
                <w:sz w:val="18"/>
                <w:szCs w:val="18"/>
              </w:rPr>
            </w:pPr>
            <w:r>
              <w:rPr>
                <w:color w:val="7A5CF0"/>
                <w:sz w:val="18"/>
                <w:szCs w:val="18"/>
              </w:rPr>
              <w:t>Reference Number:</w:t>
            </w:r>
          </w:p>
          <w:p w:rsidR="00C476E8" w:rsidRDefault="00C476E8">
            <w:pPr>
              <w:pBdr>
                <w:top w:val="nil"/>
                <w:left w:val="nil"/>
                <w:bottom w:val="nil"/>
                <w:right w:val="nil"/>
                <w:between w:val="nil"/>
              </w:pBdr>
              <w:spacing w:after="0" w:line="288" w:lineRule="auto"/>
              <w:rPr>
                <w:color w:val="12054D"/>
                <w:sz w:val="22"/>
                <w:szCs w:val="22"/>
              </w:rPr>
            </w:pPr>
          </w:p>
        </w:tc>
      </w:tr>
      <w:tr w:rsidR="00C476E8" w:rsidTr="00B3743B">
        <w:tc>
          <w:tcPr>
            <w:tcW w:w="8926" w:type="dxa"/>
            <w:gridSpan w:val="7"/>
            <w:tcBorders>
              <w:top w:val="single" w:sz="4" w:space="0" w:color="auto"/>
              <w:left w:val="nil"/>
              <w:bottom w:val="single" w:sz="4" w:space="0" w:color="FFFFFF"/>
              <w:right w:val="nil"/>
            </w:tcBorders>
          </w:tcPr>
          <w:p w:rsidR="00C476E8" w:rsidRDefault="004B470C">
            <w:pPr>
              <w:pBdr>
                <w:top w:val="nil"/>
                <w:left w:val="nil"/>
                <w:bottom w:val="nil"/>
                <w:right w:val="nil"/>
                <w:between w:val="nil"/>
              </w:pBdr>
              <w:spacing w:before="10" w:after="10"/>
              <w:rPr>
                <w:color w:val="7A5CF0"/>
                <w:sz w:val="18"/>
                <w:szCs w:val="18"/>
              </w:rPr>
            </w:pPr>
            <w:r>
              <w:rPr>
                <w:color w:val="7A5CF0"/>
                <w:sz w:val="18"/>
                <w:szCs w:val="18"/>
              </w:rPr>
              <w:t>Separate risk assessments are available for specific activities. Raise and complete where required.</w:t>
            </w:r>
          </w:p>
          <w:p w:rsidR="00C476E8" w:rsidRDefault="004B470C">
            <w:pPr>
              <w:pBdr>
                <w:top w:val="nil"/>
                <w:left w:val="nil"/>
                <w:bottom w:val="nil"/>
                <w:right w:val="nil"/>
                <w:between w:val="nil"/>
              </w:pBdr>
              <w:spacing w:before="10" w:after="10"/>
              <w:rPr>
                <w:color w:val="7A5CF0"/>
                <w:sz w:val="18"/>
                <w:szCs w:val="18"/>
              </w:rPr>
            </w:pPr>
            <w:r>
              <w:rPr>
                <w:color w:val="7A5CF0"/>
                <w:sz w:val="18"/>
                <w:szCs w:val="18"/>
              </w:rPr>
              <w:t>This risk assessment should be read in conjunction with these risk assessments (tick all that apply)</w:t>
            </w:r>
          </w:p>
        </w:tc>
        <w:tc>
          <w:tcPr>
            <w:tcW w:w="5520" w:type="dxa"/>
            <w:gridSpan w:val="4"/>
            <w:tcBorders>
              <w:top w:val="single" w:sz="4" w:space="0" w:color="auto"/>
              <w:left w:val="nil"/>
              <w:bottom w:val="single" w:sz="4" w:space="0" w:color="FFFFFF"/>
              <w:right w:val="nil"/>
            </w:tcBorders>
          </w:tcPr>
          <w:p w:rsidR="00C476E8" w:rsidRDefault="004B470C">
            <w:pPr>
              <w:pBdr>
                <w:top w:val="nil"/>
                <w:left w:val="nil"/>
                <w:bottom w:val="nil"/>
                <w:right w:val="nil"/>
                <w:between w:val="nil"/>
              </w:pBdr>
              <w:spacing w:before="10" w:after="10"/>
              <w:rPr>
                <w:color w:val="000000"/>
                <w:sz w:val="18"/>
                <w:szCs w:val="18"/>
              </w:rPr>
            </w:pPr>
            <w:r>
              <w:rPr>
                <w:color w:val="000000"/>
                <w:sz w:val="18"/>
                <w:szCs w:val="18"/>
              </w:rPr>
              <w:t>Coronavirus Risk Assessment for School Catering</w:t>
            </w:r>
          </w:p>
          <w:p w:rsidR="00C476E8" w:rsidRDefault="004B470C">
            <w:pPr>
              <w:pBdr>
                <w:top w:val="nil"/>
                <w:left w:val="nil"/>
                <w:bottom w:val="nil"/>
                <w:right w:val="nil"/>
                <w:between w:val="nil"/>
              </w:pBdr>
              <w:spacing w:before="10" w:after="10"/>
              <w:rPr>
                <w:color w:val="7A5CF0"/>
                <w:sz w:val="18"/>
                <w:szCs w:val="18"/>
              </w:rPr>
            </w:pPr>
            <w:r>
              <w:rPr>
                <w:color w:val="000000"/>
                <w:sz w:val="18"/>
                <w:szCs w:val="18"/>
              </w:rPr>
              <w:t>Coronavirus Risk Assessment for COVID Testing</w:t>
            </w:r>
          </w:p>
        </w:tc>
      </w:tr>
      <w:tr w:rsidR="00C476E8">
        <w:tc>
          <w:tcPr>
            <w:tcW w:w="3547" w:type="dxa"/>
            <w:gridSpan w:val="3"/>
            <w:tcBorders>
              <w:top w:val="single" w:sz="4" w:space="0" w:color="FFFFFF"/>
              <w:left w:val="single" w:sz="4" w:space="0" w:color="FFFFFF"/>
              <w:bottom w:val="single" w:sz="4" w:space="0" w:color="FFFFFF"/>
              <w:right w:val="single" w:sz="4" w:space="0" w:color="FFFFFF"/>
            </w:tcBorders>
            <w:shd w:val="clear" w:color="auto" w:fill="12054D"/>
          </w:tcPr>
          <w:p w:rsidR="00C476E8" w:rsidRDefault="00C476E8">
            <w:pPr>
              <w:pBdr>
                <w:top w:val="nil"/>
                <w:left w:val="nil"/>
                <w:bottom w:val="nil"/>
                <w:right w:val="nil"/>
                <w:between w:val="nil"/>
              </w:pBdr>
              <w:spacing w:before="10" w:after="10"/>
              <w:rPr>
                <w:sz w:val="18"/>
                <w:szCs w:val="18"/>
              </w:rPr>
            </w:pPr>
          </w:p>
        </w:tc>
        <w:tc>
          <w:tcPr>
            <w:tcW w:w="1701" w:type="dxa"/>
            <w:gridSpan w:val="3"/>
            <w:tcBorders>
              <w:top w:val="single" w:sz="4" w:space="0" w:color="FFFFFF"/>
              <w:left w:val="single" w:sz="4" w:space="0" w:color="FFFFFF"/>
              <w:bottom w:val="single" w:sz="4" w:space="0" w:color="FFFFFF"/>
              <w:right w:val="single" w:sz="4" w:space="0" w:color="FFFFFF"/>
            </w:tcBorders>
            <w:shd w:val="clear" w:color="auto" w:fill="12054D"/>
          </w:tcPr>
          <w:p w:rsidR="00C476E8" w:rsidRDefault="004B470C">
            <w:pPr>
              <w:pBdr>
                <w:top w:val="nil"/>
                <w:left w:val="nil"/>
                <w:bottom w:val="nil"/>
                <w:right w:val="nil"/>
                <w:between w:val="nil"/>
              </w:pBdr>
              <w:spacing w:before="10" w:after="10"/>
              <w:rPr>
                <w:sz w:val="18"/>
                <w:szCs w:val="18"/>
              </w:rPr>
            </w:pPr>
            <w:r>
              <w:rPr>
                <w:sz w:val="18"/>
                <w:szCs w:val="18"/>
              </w:rPr>
              <w:t>Risk rating before implementing control measures</w:t>
            </w:r>
          </w:p>
        </w:tc>
        <w:tc>
          <w:tcPr>
            <w:tcW w:w="3678" w:type="dxa"/>
            <w:tcBorders>
              <w:top w:val="single" w:sz="4" w:space="0" w:color="FFFFFF"/>
              <w:left w:val="single" w:sz="4" w:space="0" w:color="FFFFFF"/>
              <w:bottom w:val="single" w:sz="4" w:space="0" w:color="FFFFFF"/>
              <w:right w:val="single" w:sz="4" w:space="0" w:color="FFFFFF"/>
            </w:tcBorders>
            <w:shd w:val="clear" w:color="auto" w:fill="12054D"/>
          </w:tcPr>
          <w:p w:rsidR="00C476E8" w:rsidRDefault="00C476E8">
            <w:pPr>
              <w:pBdr>
                <w:top w:val="nil"/>
                <w:left w:val="nil"/>
                <w:bottom w:val="nil"/>
                <w:right w:val="nil"/>
                <w:between w:val="nil"/>
              </w:pBdr>
              <w:spacing w:before="10" w:after="10"/>
              <w:rPr>
                <w:sz w:val="18"/>
                <w:szCs w:val="18"/>
              </w:rPr>
            </w:pPr>
          </w:p>
        </w:tc>
        <w:tc>
          <w:tcPr>
            <w:tcW w:w="1701" w:type="dxa"/>
            <w:gridSpan w:val="3"/>
            <w:tcBorders>
              <w:top w:val="single" w:sz="4" w:space="0" w:color="FFFFFF"/>
              <w:left w:val="single" w:sz="4" w:space="0" w:color="FFFFFF"/>
              <w:bottom w:val="single" w:sz="4" w:space="0" w:color="FFFFFF"/>
              <w:right w:val="single" w:sz="4" w:space="0" w:color="FFFFFF"/>
            </w:tcBorders>
            <w:shd w:val="clear" w:color="auto" w:fill="12054D"/>
          </w:tcPr>
          <w:p w:rsidR="00C476E8" w:rsidRDefault="004B470C">
            <w:pPr>
              <w:pBdr>
                <w:top w:val="nil"/>
                <w:left w:val="nil"/>
                <w:bottom w:val="nil"/>
                <w:right w:val="nil"/>
                <w:between w:val="nil"/>
              </w:pBdr>
              <w:spacing w:before="10" w:after="10"/>
              <w:rPr>
                <w:sz w:val="18"/>
                <w:szCs w:val="18"/>
              </w:rPr>
            </w:pPr>
            <w:r>
              <w:rPr>
                <w:sz w:val="18"/>
                <w:szCs w:val="18"/>
              </w:rPr>
              <w:t>Risk rating after implementing control measures</w:t>
            </w:r>
          </w:p>
        </w:tc>
        <w:tc>
          <w:tcPr>
            <w:tcW w:w="3819" w:type="dxa"/>
            <w:tcBorders>
              <w:top w:val="single" w:sz="4" w:space="0" w:color="FFFFFF"/>
              <w:left w:val="single" w:sz="4" w:space="0" w:color="FFFFFF"/>
              <w:bottom w:val="single" w:sz="4" w:space="0" w:color="FFFFFF"/>
              <w:right w:val="single" w:sz="4" w:space="0" w:color="FFFFFF"/>
            </w:tcBorders>
            <w:shd w:val="clear" w:color="auto" w:fill="12054D"/>
          </w:tcPr>
          <w:p w:rsidR="00C476E8" w:rsidRDefault="00C476E8">
            <w:pPr>
              <w:pBdr>
                <w:top w:val="nil"/>
                <w:left w:val="nil"/>
                <w:bottom w:val="nil"/>
                <w:right w:val="nil"/>
                <w:between w:val="nil"/>
              </w:pBdr>
              <w:spacing w:before="10" w:after="10"/>
              <w:rPr>
                <w:sz w:val="18"/>
                <w:szCs w:val="18"/>
              </w:rPr>
            </w:pPr>
          </w:p>
        </w:tc>
      </w:tr>
      <w:tr w:rsidR="00C476E8" w:rsidTr="00FF362B">
        <w:trPr>
          <w:trHeight w:val="1134"/>
        </w:trPr>
        <w:tc>
          <w:tcPr>
            <w:tcW w:w="1225" w:type="dxa"/>
            <w:tcBorders>
              <w:top w:val="single" w:sz="4" w:space="0" w:color="FFFFFF"/>
              <w:left w:val="single" w:sz="4" w:space="0" w:color="FFFFFF"/>
              <w:bottom w:val="single" w:sz="4" w:space="0" w:color="auto"/>
              <w:right w:val="single" w:sz="4" w:space="0" w:color="FFFFFF"/>
            </w:tcBorders>
            <w:shd w:val="clear" w:color="auto" w:fill="12054D"/>
          </w:tcPr>
          <w:p w:rsidR="00C476E8" w:rsidRDefault="004B470C">
            <w:pPr>
              <w:pBdr>
                <w:top w:val="nil"/>
                <w:left w:val="nil"/>
                <w:bottom w:val="nil"/>
                <w:right w:val="nil"/>
                <w:between w:val="nil"/>
              </w:pBdr>
              <w:spacing w:before="10" w:after="10"/>
              <w:rPr>
                <w:color w:val="7A5CF0"/>
                <w:sz w:val="18"/>
                <w:szCs w:val="18"/>
              </w:rPr>
            </w:pPr>
            <w:r>
              <w:rPr>
                <w:sz w:val="18"/>
                <w:szCs w:val="18"/>
              </w:rPr>
              <w:t>Activity/Task</w:t>
            </w:r>
          </w:p>
        </w:tc>
        <w:tc>
          <w:tcPr>
            <w:tcW w:w="1197" w:type="dxa"/>
            <w:tcBorders>
              <w:top w:val="single" w:sz="4" w:space="0" w:color="FFFFFF"/>
              <w:left w:val="single" w:sz="4" w:space="0" w:color="FFFFFF"/>
              <w:bottom w:val="single" w:sz="4" w:space="0" w:color="auto"/>
              <w:right w:val="single" w:sz="4" w:space="0" w:color="FFFFFF"/>
            </w:tcBorders>
            <w:shd w:val="clear" w:color="auto" w:fill="12054D"/>
          </w:tcPr>
          <w:p w:rsidR="00C476E8" w:rsidRDefault="004B470C">
            <w:pPr>
              <w:pBdr>
                <w:top w:val="nil"/>
                <w:left w:val="nil"/>
                <w:bottom w:val="nil"/>
                <w:right w:val="nil"/>
                <w:between w:val="nil"/>
              </w:pBdr>
              <w:spacing w:before="10" w:after="10"/>
              <w:rPr>
                <w:sz w:val="18"/>
                <w:szCs w:val="18"/>
              </w:rPr>
            </w:pPr>
            <w:r>
              <w:rPr>
                <w:sz w:val="18"/>
                <w:szCs w:val="18"/>
              </w:rPr>
              <w:t>Hazard/Risk</w:t>
            </w:r>
          </w:p>
        </w:tc>
        <w:tc>
          <w:tcPr>
            <w:tcW w:w="1125" w:type="dxa"/>
            <w:tcBorders>
              <w:top w:val="single" w:sz="4" w:space="0" w:color="FFFFFF"/>
              <w:left w:val="single" w:sz="4" w:space="0" w:color="FFFFFF"/>
              <w:bottom w:val="single" w:sz="4" w:space="0" w:color="auto"/>
              <w:right w:val="single" w:sz="4" w:space="0" w:color="FFFFFF"/>
            </w:tcBorders>
            <w:shd w:val="clear" w:color="auto" w:fill="12054D"/>
          </w:tcPr>
          <w:p w:rsidR="00C476E8" w:rsidRDefault="004B470C">
            <w:pPr>
              <w:pBdr>
                <w:top w:val="nil"/>
                <w:left w:val="nil"/>
                <w:bottom w:val="nil"/>
                <w:right w:val="nil"/>
                <w:between w:val="nil"/>
              </w:pBdr>
              <w:spacing w:before="10" w:after="10"/>
              <w:rPr>
                <w:sz w:val="18"/>
                <w:szCs w:val="18"/>
              </w:rPr>
            </w:pPr>
            <w:r>
              <w:rPr>
                <w:sz w:val="18"/>
                <w:szCs w:val="18"/>
              </w:rPr>
              <w:t>Person at Risk</w:t>
            </w:r>
          </w:p>
        </w:tc>
        <w:tc>
          <w:tcPr>
            <w:tcW w:w="567" w:type="dxa"/>
            <w:tcBorders>
              <w:top w:val="single" w:sz="4" w:space="0" w:color="FFFFFF"/>
              <w:left w:val="single" w:sz="4" w:space="0" w:color="FFFFFF"/>
              <w:bottom w:val="single" w:sz="4" w:space="0" w:color="auto"/>
              <w:right w:val="single" w:sz="4" w:space="0" w:color="FFFFFF"/>
            </w:tcBorders>
            <w:shd w:val="clear" w:color="auto" w:fill="12054D"/>
          </w:tcPr>
          <w:p w:rsidR="00C476E8" w:rsidRDefault="004B470C">
            <w:pPr>
              <w:pBdr>
                <w:top w:val="nil"/>
                <w:left w:val="nil"/>
                <w:bottom w:val="nil"/>
                <w:right w:val="nil"/>
                <w:between w:val="nil"/>
              </w:pBdr>
              <w:spacing w:before="10" w:after="10"/>
              <w:rPr>
                <w:sz w:val="18"/>
                <w:szCs w:val="18"/>
              </w:rPr>
            </w:pPr>
            <w:r>
              <w:rPr>
                <w:sz w:val="18"/>
                <w:szCs w:val="18"/>
              </w:rPr>
              <w:t xml:space="preserve">Likelihood </w:t>
            </w:r>
            <w:r>
              <w:rPr>
                <w:sz w:val="18"/>
                <w:szCs w:val="18"/>
              </w:rPr>
              <w:br/>
              <w:t>(1-5)</w:t>
            </w:r>
          </w:p>
        </w:tc>
        <w:tc>
          <w:tcPr>
            <w:tcW w:w="567" w:type="dxa"/>
            <w:tcBorders>
              <w:top w:val="single" w:sz="4" w:space="0" w:color="FFFFFF"/>
              <w:left w:val="single" w:sz="4" w:space="0" w:color="FFFFFF"/>
              <w:bottom w:val="single" w:sz="4" w:space="0" w:color="auto"/>
              <w:right w:val="single" w:sz="4" w:space="0" w:color="FFFFFF"/>
            </w:tcBorders>
            <w:shd w:val="clear" w:color="auto" w:fill="12054D"/>
          </w:tcPr>
          <w:p w:rsidR="00C476E8" w:rsidRDefault="004B470C">
            <w:pPr>
              <w:pBdr>
                <w:top w:val="nil"/>
                <w:left w:val="nil"/>
                <w:bottom w:val="nil"/>
                <w:right w:val="nil"/>
                <w:between w:val="nil"/>
              </w:pBdr>
              <w:spacing w:before="10" w:after="10"/>
              <w:rPr>
                <w:sz w:val="18"/>
                <w:szCs w:val="18"/>
              </w:rPr>
            </w:pPr>
            <w:r>
              <w:rPr>
                <w:sz w:val="18"/>
                <w:szCs w:val="18"/>
              </w:rPr>
              <w:t xml:space="preserve">Severity </w:t>
            </w:r>
            <w:r>
              <w:rPr>
                <w:sz w:val="18"/>
                <w:szCs w:val="18"/>
              </w:rPr>
              <w:br/>
              <w:t>(1-5)</w:t>
            </w:r>
          </w:p>
        </w:tc>
        <w:tc>
          <w:tcPr>
            <w:tcW w:w="567" w:type="dxa"/>
            <w:tcBorders>
              <w:top w:val="single" w:sz="4" w:space="0" w:color="FFFFFF"/>
              <w:left w:val="single" w:sz="4" w:space="0" w:color="FFFFFF"/>
              <w:bottom w:val="single" w:sz="4" w:space="0" w:color="auto"/>
              <w:right w:val="single" w:sz="4" w:space="0" w:color="FFFFFF"/>
            </w:tcBorders>
            <w:shd w:val="clear" w:color="auto" w:fill="12054D"/>
          </w:tcPr>
          <w:p w:rsidR="00C476E8" w:rsidRDefault="004B470C">
            <w:pPr>
              <w:pBdr>
                <w:top w:val="nil"/>
                <w:left w:val="nil"/>
                <w:bottom w:val="nil"/>
                <w:right w:val="nil"/>
                <w:between w:val="nil"/>
              </w:pBdr>
              <w:spacing w:before="10" w:after="10"/>
              <w:rPr>
                <w:sz w:val="18"/>
                <w:szCs w:val="18"/>
              </w:rPr>
            </w:pPr>
            <w:r>
              <w:rPr>
                <w:sz w:val="18"/>
                <w:szCs w:val="18"/>
              </w:rPr>
              <w:t>Risk/</w:t>
            </w:r>
            <w:r>
              <w:rPr>
                <w:sz w:val="18"/>
                <w:szCs w:val="18"/>
              </w:rPr>
              <w:br/>
              <w:t>Priority</w:t>
            </w:r>
          </w:p>
        </w:tc>
        <w:tc>
          <w:tcPr>
            <w:tcW w:w="3678" w:type="dxa"/>
            <w:tcBorders>
              <w:top w:val="single" w:sz="4" w:space="0" w:color="FFFFFF"/>
              <w:left w:val="single" w:sz="4" w:space="0" w:color="FFFFFF"/>
              <w:bottom w:val="single" w:sz="4" w:space="0" w:color="auto"/>
              <w:right w:val="single" w:sz="4" w:space="0" w:color="FFFFFF"/>
            </w:tcBorders>
            <w:shd w:val="clear" w:color="auto" w:fill="12054D"/>
          </w:tcPr>
          <w:p w:rsidR="00C476E8" w:rsidRDefault="004B470C">
            <w:pPr>
              <w:pBdr>
                <w:top w:val="nil"/>
                <w:left w:val="nil"/>
                <w:bottom w:val="nil"/>
                <w:right w:val="nil"/>
                <w:between w:val="nil"/>
              </w:pBdr>
              <w:spacing w:before="10" w:after="10"/>
              <w:rPr>
                <w:sz w:val="18"/>
                <w:szCs w:val="18"/>
              </w:rPr>
            </w:pPr>
            <w:r>
              <w:rPr>
                <w:sz w:val="18"/>
                <w:szCs w:val="18"/>
              </w:rPr>
              <w:t>Control Measures in Place</w:t>
            </w:r>
          </w:p>
        </w:tc>
        <w:tc>
          <w:tcPr>
            <w:tcW w:w="567" w:type="dxa"/>
            <w:tcBorders>
              <w:top w:val="single" w:sz="4" w:space="0" w:color="FFFFFF"/>
              <w:left w:val="single" w:sz="4" w:space="0" w:color="FFFFFF"/>
              <w:bottom w:val="single" w:sz="4" w:space="0" w:color="auto"/>
              <w:right w:val="single" w:sz="4" w:space="0" w:color="FFFFFF"/>
            </w:tcBorders>
            <w:shd w:val="clear" w:color="auto" w:fill="12054D"/>
          </w:tcPr>
          <w:p w:rsidR="00C476E8" w:rsidRDefault="004B470C">
            <w:pPr>
              <w:pBdr>
                <w:top w:val="nil"/>
                <w:left w:val="nil"/>
                <w:bottom w:val="nil"/>
                <w:right w:val="nil"/>
                <w:between w:val="nil"/>
              </w:pBdr>
              <w:spacing w:before="10" w:after="10"/>
              <w:rPr>
                <w:sz w:val="18"/>
                <w:szCs w:val="18"/>
              </w:rPr>
            </w:pPr>
            <w:r>
              <w:rPr>
                <w:sz w:val="18"/>
                <w:szCs w:val="18"/>
              </w:rPr>
              <w:t xml:space="preserve">Likelihood </w:t>
            </w:r>
            <w:r>
              <w:rPr>
                <w:sz w:val="18"/>
                <w:szCs w:val="18"/>
              </w:rPr>
              <w:br/>
              <w:t>(1-5)</w:t>
            </w:r>
          </w:p>
        </w:tc>
        <w:tc>
          <w:tcPr>
            <w:tcW w:w="567" w:type="dxa"/>
            <w:tcBorders>
              <w:top w:val="single" w:sz="4" w:space="0" w:color="FFFFFF"/>
              <w:left w:val="single" w:sz="4" w:space="0" w:color="FFFFFF"/>
              <w:bottom w:val="single" w:sz="4" w:space="0" w:color="auto"/>
              <w:right w:val="single" w:sz="4" w:space="0" w:color="FFFFFF"/>
            </w:tcBorders>
            <w:shd w:val="clear" w:color="auto" w:fill="12054D"/>
          </w:tcPr>
          <w:p w:rsidR="00C476E8" w:rsidRDefault="004B470C">
            <w:pPr>
              <w:pBdr>
                <w:top w:val="nil"/>
                <w:left w:val="nil"/>
                <w:bottom w:val="nil"/>
                <w:right w:val="nil"/>
                <w:between w:val="nil"/>
              </w:pBdr>
              <w:spacing w:before="10" w:after="10"/>
              <w:rPr>
                <w:sz w:val="18"/>
                <w:szCs w:val="18"/>
              </w:rPr>
            </w:pPr>
            <w:r>
              <w:rPr>
                <w:sz w:val="18"/>
                <w:szCs w:val="18"/>
              </w:rPr>
              <w:t xml:space="preserve">Severity </w:t>
            </w:r>
            <w:r>
              <w:rPr>
                <w:sz w:val="18"/>
                <w:szCs w:val="18"/>
              </w:rPr>
              <w:br/>
              <w:t>(1-5)</w:t>
            </w:r>
          </w:p>
        </w:tc>
        <w:tc>
          <w:tcPr>
            <w:tcW w:w="567" w:type="dxa"/>
            <w:tcBorders>
              <w:top w:val="single" w:sz="4" w:space="0" w:color="FFFFFF"/>
              <w:left w:val="single" w:sz="4" w:space="0" w:color="FFFFFF"/>
              <w:bottom w:val="single" w:sz="4" w:space="0" w:color="auto"/>
              <w:right w:val="single" w:sz="4" w:space="0" w:color="FFFFFF"/>
            </w:tcBorders>
            <w:shd w:val="clear" w:color="auto" w:fill="12054D"/>
          </w:tcPr>
          <w:p w:rsidR="00C476E8" w:rsidRDefault="004B470C">
            <w:pPr>
              <w:pBdr>
                <w:top w:val="nil"/>
                <w:left w:val="nil"/>
                <w:bottom w:val="nil"/>
                <w:right w:val="nil"/>
                <w:between w:val="nil"/>
              </w:pBdr>
              <w:spacing w:before="10" w:after="10"/>
              <w:rPr>
                <w:sz w:val="18"/>
                <w:szCs w:val="18"/>
              </w:rPr>
            </w:pPr>
            <w:r>
              <w:rPr>
                <w:sz w:val="18"/>
                <w:szCs w:val="18"/>
              </w:rPr>
              <w:t>Risk/</w:t>
            </w:r>
            <w:r>
              <w:rPr>
                <w:sz w:val="18"/>
                <w:szCs w:val="18"/>
              </w:rPr>
              <w:br/>
              <w:t>Priority</w:t>
            </w:r>
          </w:p>
        </w:tc>
        <w:tc>
          <w:tcPr>
            <w:tcW w:w="3819" w:type="dxa"/>
            <w:tcBorders>
              <w:top w:val="single" w:sz="4" w:space="0" w:color="FFFFFF"/>
              <w:left w:val="single" w:sz="4" w:space="0" w:color="FFFFFF"/>
              <w:bottom w:val="single" w:sz="4" w:space="0" w:color="auto"/>
              <w:right w:val="single" w:sz="4" w:space="0" w:color="FFFFFF"/>
            </w:tcBorders>
            <w:shd w:val="clear" w:color="auto" w:fill="12054D"/>
          </w:tcPr>
          <w:p w:rsidR="00C476E8" w:rsidRDefault="004B470C">
            <w:pPr>
              <w:pBdr>
                <w:top w:val="nil"/>
                <w:left w:val="nil"/>
                <w:bottom w:val="nil"/>
                <w:right w:val="nil"/>
                <w:between w:val="nil"/>
              </w:pBdr>
              <w:spacing w:before="10" w:after="10"/>
              <w:rPr>
                <w:sz w:val="18"/>
                <w:szCs w:val="18"/>
              </w:rPr>
            </w:pPr>
            <w:r>
              <w:rPr>
                <w:sz w:val="18"/>
                <w:szCs w:val="18"/>
              </w:rPr>
              <w:t>Additional Control Measures Required</w:t>
            </w:r>
          </w:p>
        </w:tc>
      </w:tr>
      <w:tr w:rsidR="00C476E8" w:rsidTr="00FF362B">
        <w:tc>
          <w:tcPr>
            <w:tcW w:w="1225"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Management control</w:t>
            </w:r>
          </w:p>
        </w:tc>
        <w:tc>
          <w:tcPr>
            <w:tcW w:w="119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Inadequate management controls could lead to poor control of COVID-19, leading to increased risk of transmission and potential outbreak</w:t>
            </w:r>
          </w:p>
        </w:tc>
        <w:tc>
          <w:tcPr>
            <w:tcW w:w="1125"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Employees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Students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Contractors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Visitors</w:t>
            </w: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rsidR="00C476E8" w:rsidRDefault="004B470C" w:rsidP="00F61ABF">
            <w:pPr>
              <w:pBdr>
                <w:top w:val="nil"/>
                <w:left w:val="nil"/>
                <w:bottom w:val="nil"/>
                <w:right w:val="nil"/>
                <w:between w:val="nil"/>
              </w:pBdr>
              <w:spacing w:before="10" w:after="10"/>
              <w:ind w:left="360"/>
            </w:pPr>
            <w:r>
              <w:rPr>
                <w:color w:val="12054D"/>
                <w:sz w:val="18"/>
                <w:szCs w:val="18"/>
              </w:rPr>
              <w:t>Use of WorkNest’s Reopening Checklist.</w:t>
            </w:r>
          </w:p>
          <w:p w:rsidR="00C476E8" w:rsidRDefault="004B470C">
            <w:pPr>
              <w:numPr>
                <w:ilvl w:val="0"/>
                <w:numId w:val="1"/>
              </w:numPr>
              <w:pBdr>
                <w:top w:val="nil"/>
                <w:left w:val="nil"/>
                <w:bottom w:val="nil"/>
                <w:right w:val="nil"/>
                <w:between w:val="nil"/>
              </w:pBdr>
              <w:spacing w:before="10" w:after="10"/>
            </w:pPr>
            <w:r>
              <w:rPr>
                <w:color w:val="12054D"/>
                <w:sz w:val="18"/>
                <w:szCs w:val="18"/>
              </w:rPr>
              <w:t>Use of WorkNest’s COVID-19 Health &amp; Safety Policy and Health &amp; Wellbeing Policy.</w:t>
            </w:r>
          </w:p>
          <w:p w:rsidR="00C476E8" w:rsidRDefault="004B470C">
            <w:pPr>
              <w:numPr>
                <w:ilvl w:val="0"/>
                <w:numId w:val="1"/>
              </w:numPr>
              <w:pBdr>
                <w:top w:val="nil"/>
                <w:left w:val="nil"/>
                <w:bottom w:val="nil"/>
                <w:right w:val="nil"/>
                <w:between w:val="nil"/>
              </w:pBdr>
              <w:spacing w:before="10" w:after="10"/>
            </w:pPr>
            <w:r>
              <w:rPr>
                <w:color w:val="12054D"/>
                <w:sz w:val="18"/>
                <w:szCs w:val="18"/>
              </w:rPr>
              <w:t>Use of WorkNest COVID-19 Daily Management Checklist.</w:t>
            </w:r>
          </w:p>
          <w:p w:rsidR="00C476E8" w:rsidRDefault="004B470C">
            <w:pPr>
              <w:numPr>
                <w:ilvl w:val="0"/>
                <w:numId w:val="1"/>
              </w:numPr>
              <w:pBdr>
                <w:top w:val="nil"/>
                <w:left w:val="nil"/>
                <w:bottom w:val="nil"/>
                <w:right w:val="nil"/>
                <w:between w:val="nil"/>
              </w:pBdr>
              <w:spacing w:before="10" w:after="10"/>
            </w:pPr>
            <w:r>
              <w:rPr>
                <w:color w:val="12054D"/>
                <w:sz w:val="18"/>
                <w:szCs w:val="18"/>
              </w:rPr>
              <w:t>Usage of WorkNest’s COVID-19 Return to Work Form with staff.</w:t>
            </w:r>
          </w:p>
          <w:p w:rsidR="00C476E8" w:rsidRDefault="004B470C">
            <w:pPr>
              <w:numPr>
                <w:ilvl w:val="0"/>
                <w:numId w:val="1"/>
              </w:numPr>
              <w:pBdr>
                <w:top w:val="nil"/>
                <w:left w:val="nil"/>
                <w:bottom w:val="nil"/>
                <w:right w:val="nil"/>
                <w:between w:val="nil"/>
              </w:pBdr>
              <w:spacing w:before="10" w:after="10"/>
            </w:pPr>
            <w:r>
              <w:rPr>
                <w:color w:val="12054D"/>
                <w:sz w:val="18"/>
                <w:szCs w:val="18"/>
              </w:rPr>
              <w:t>Refer to the WorkNest Health &amp; Safety FAQ.</w:t>
            </w:r>
          </w:p>
          <w:p w:rsidR="00C476E8" w:rsidRDefault="004B470C">
            <w:pPr>
              <w:numPr>
                <w:ilvl w:val="0"/>
                <w:numId w:val="1"/>
              </w:numPr>
              <w:pBdr>
                <w:top w:val="nil"/>
                <w:left w:val="nil"/>
                <w:bottom w:val="nil"/>
                <w:right w:val="nil"/>
                <w:between w:val="nil"/>
              </w:pBdr>
              <w:spacing w:before="10" w:after="10"/>
            </w:pPr>
            <w:r>
              <w:rPr>
                <w:color w:val="12054D"/>
                <w:sz w:val="18"/>
                <w:szCs w:val="18"/>
              </w:rPr>
              <w:t>Usage of WorkNest’s Health &amp; Safety Questionnaire with staff.</w:t>
            </w:r>
          </w:p>
          <w:p w:rsidR="00C476E8" w:rsidRDefault="004B470C">
            <w:pPr>
              <w:numPr>
                <w:ilvl w:val="0"/>
                <w:numId w:val="1"/>
              </w:numPr>
              <w:pBdr>
                <w:top w:val="nil"/>
                <w:left w:val="nil"/>
                <w:bottom w:val="nil"/>
                <w:right w:val="nil"/>
                <w:between w:val="nil"/>
              </w:pBdr>
              <w:spacing w:before="10" w:after="10"/>
            </w:pPr>
            <w:r>
              <w:rPr>
                <w:color w:val="12054D"/>
                <w:sz w:val="18"/>
                <w:szCs w:val="18"/>
              </w:rPr>
              <w:t>Use of WorkNest’s COVID-19 Staff Briefing.</w:t>
            </w:r>
          </w:p>
          <w:p w:rsidR="00C476E8" w:rsidRDefault="004B470C">
            <w:pPr>
              <w:numPr>
                <w:ilvl w:val="0"/>
                <w:numId w:val="1"/>
              </w:numPr>
              <w:pBdr>
                <w:top w:val="nil"/>
                <w:left w:val="nil"/>
                <w:bottom w:val="nil"/>
                <w:right w:val="nil"/>
                <w:between w:val="nil"/>
              </w:pBdr>
              <w:spacing w:before="10" w:after="10"/>
            </w:pPr>
            <w:r>
              <w:rPr>
                <w:color w:val="12054D"/>
                <w:sz w:val="18"/>
                <w:szCs w:val="18"/>
              </w:rPr>
              <w:lastRenderedPageBreak/>
              <w:t>and ‘COVID-19 in Education’ posters displayed at main entrance.</w:t>
            </w:r>
          </w:p>
          <w:p w:rsidR="00C476E8" w:rsidRDefault="004B470C">
            <w:pPr>
              <w:numPr>
                <w:ilvl w:val="0"/>
                <w:numId w:val="1"/>
              </w:numPr>
              <w:pBdr>
                <w:top w:val="nil"/>
                <w:left w:val="nil"/>
                <w:bottom w:val="nil"/>
                <w:right w:val="nil"/>
                <w:between w:val="nil"/>
              </w:pBdr>
              <w:spacing w:before="10" w:after="10"/>
            </w:pPr>
            <w:r>
              <w:rPr>
                <w:color w:val="12054D"/>
                <w:sz w:val="18"/>
                <w:szCs w:val="18"/>
              </w:rPr>
              <w:t>COVID-19 training completed.</w:t>
            </w:r>
          </w:p>
          <w:p w:rsidR="00C476E8" w:rsidRDefault="004B470C">
            <w:pPr>
              <w:numPr>
                <w:ilvl w:val="0"/>
                <w:numId w:val="1"/>
              </w:numPr>
              <w:pBdr>
                <w:top w:val="nil"/>
                <w:left w:val="nil"/>
                <w:bottom w:val="nil"/>
                <w:right w:val="nil"/>
                <w:between w:val="nil"/>
              </w:pBdr>
              <w:spacing w:before="10" w:after="10"/>
            </w:pPr>
            <w:r>
              <w:rPr>
                <w:color w:val="12054D"/>
                <w:sz w:val="18"/>
                <w:szCs w:val="18"/>
              </w:rPr>
              <w:t>Completion of Educational Setting Status Form as required.</w:t>
            </w:r>
          </w:p>
        </w:tc>
        <w:tc>
          <w:tcPr>
            <w:tcW w:w="567"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the GOV.UK website wherever possible.</w:t>
            </w:r>
          </w:p>
          <w:p w:rsidR="00C476E8" w:rsidRDefault="00C476E8">
            <w:pPr>
              <w:pBdr>
                <w:top w:val="nil"/>
                <w:left w:val="nil"/>
                <w:bottom w:val="nil"/>
                <w:right w:val="nil"/>
                <w:between w:val="nil"/>
              </w:pBdr>
              <w:spacing w:before="10" w:after="10"/>
              <w:rPr>
                <w:color w:val="12054D"/>
                <w:sz w:val="18"/>
                <w:szCs w:val="18"/>
              </w:rPr>
            </w:pPr>
          </w:p>
          <w:p w:rsidR="00C476E8" w:rsidRDefault="004B470C">
            <w:pPr>
              <w:pBdr>
                <w:top w:val="nil"/>
                <w:left w:val="nil"/>
                <w:bottom w:val="nil"/>
                <w:right w:val="nil"/>
                <w:between w:val="nil"/>
              </w:pBdr>
              <w:spacing w:before="10" w:after="10"/>
              <w:rPr>
                <w:color w:val="12054D"/>
                <w:sz w:val="18"/>
                <w:szCs w:val="18"/>
              </w:rPr>
            </w:pPr>
            <w:hyperlink r:id="rId8">
              <w:r>
                <w:rPr>
                  <w:color w:val="7A5CF0"/>
                  <w:sz w:val="18"/>
                  <w:szCs w:val="18"/>
                  <w:u w:val="single"/>
                </w:rPr>
                <w:t>https://www.gov.uk/government/publications/higher-education-reopening-buildings-and-campuses/higher-education-covid-19-operational-guidance</w:t>
              </w:r>
            </w:hyperlink>
            <w:r>
              <w:rPr>
                <w:color w:val="12054D"/>
                <w:sz w:val="18"/>
                <w:szCs w:val="18"/>
              </w:rPr>
              <w:t xml:space="preserve"> </w:t>
            </w:r>
          </w:p>
        </w:tc>
      </w:tr>
      <w:tr w:rsidR="00C476E8" w:rsidTr="00FF362B">
        <w:tc>
          <w:tcPr>
            <w:tcW w:w="1225"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Education and training delivery</w:t>
            </w:r>
          </w:p>
        </w:tc>
        <w:tc>
          <w:tcPr>
            <w:tcW w:w="119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 xml:space="preserve">Inability to deliver the curriculum due to COVID-19 arrangements </w:t>
            </w:r>
          </w:p>
          <w:p w:rsidR="00C476E8" w:rsidRDefault="00C476E8">
            <w:pPr>
              <w:pBdr>
                <w:top w:val="nil"/>
                <w:left w:val="nil"/>
                <w:bottom w:val="nil"/>
                <w:right w:val="nil"/>
                <w:between w:val="nil"/>
              </w:pBdr>
              <w:spacing w:before="10" w:after="10"/>
              <w:rPr>
                <w:color w:val="12054D"/>
                <w:sz w:val="18"/>
                <w:szCs w:val="18"/>
              </w:rPr>
            </w:pPr>
          </w:p>
          <w:p w:rsidR="00C476E8" w:rsidRDefault="004B470C">
            <w:pPr>
              <w:pBdr>
                <w:top w:val="nil"/>
                <w:left w:val="nil"/>
                <w:bottom w:val="nil"/>
                <w:right w:val="nil"/>
                <w:between w:val="nil"/>
              </w:pBdr>
              <w:spacing w:before="10" w:after="10"/>
              <w:rPr>
                <w:color w:val="12054D"/>
                <w:sz w:val="18"/>
                <w:szCs w:val="18"/>
              </w:rPr>
            </w:pPr>
            <w:r>
              <w:rPr>
                <w:color w:val="12054D"/>
                <w:sz w:val="18"/>
                <w:szCs w:val="18"/>
              </w:rPr>
              <w:t>Non-compliance</w:t>
            </w:r>
          </w:p>
          <w:p w:rsidR="00C476E8" w:rsidRDefault="00C476E8">
            <w:pPr>
              <w:pBdr>
                <w:top w:val="nil"/>
                <w:left w:val="nil"/>
                <w:bottom w:val="nil"/>
                <w:right w:val="nil"/>
                <w:between w:val="nil"/>
              </w:pBdr>
              <w:spacing w:before="10" w:after="10"/>
              <w:rPr>
                <w:color w:val="12054D"/>
                <w:sz w:val="18"/>
                <w:szCs w:val="18"/>
              </w:rPr>
            </w:pPr>
          </w:p>
          <w:p w:rsidR="00C476E8" w:rsidRDefault="004B470C">
            <w:pPr>
              <w:pBdr>
                <w:top w:val="nil"/>
                <w:left w:val="nil"/>
                <w:bottom w:val="nil"/>
                <w:right w:val="nil"/>
                <w:between w:val="nil"/>
              </w:pBdr>
              <w:spacing w:before="10" w:after="10"/>
              <w:rPr>
                <w:color w:val="12054D"/>
                <w:sz w:val="18"/>
                <w:szCs w:val="18"/>
              </w:rPr>
            </w:pPr>
            <w:r>
              <w:rPr>
                <w:color w:val="12054D"/>
                <w:sz w:val="18"/>
                <w:szCs w:val="18"/>
              </w:rPr>
              <w:t>Could affect student mental health and future prospects</w:t>
            </w:r>
          </w:p>
        </w:tc>
        <w:tc>
          <w:tcPr>
            <w:tcW w:w="1125"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Employees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Students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Contractors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Visitors</w:t>
            </w: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rsidR="00C476E8" w:rsidRDefault="004B470C">
            <w:pPr>
              <w:numPr>
                <w:ilvl w:val="0"/>
                <w:numId w:val="1"/>
              </w:numPr>
              <w:pBdr>
                <w:top w:val="nil"/>
                <w:left w:val="nil"/>
                <w:bottom w:val="nil"/>
                <w:right w:val="nil"/>
                <w:between w:val="nil"/>
              </w:pBdr>
              <w:spacing w:before="10" w:after="10"/>
            </w:pPr>
            <w:r>
              <w:rPr>
                <w:color w:val="12054D"/>
                <w:sz w:val="18"/>
                <w:szCs w:val="18"/>
              </w:rPr>
              <w:t>A senior person has been appointed to oversee the establishment, quality and delivery of our Education Plan.</w:t>
            </w:r>
          </w:p>
          <w:p w:rsidR="00C476E8" w:rsidRDefault="004B470C">
            <w:pPr>
              <w:numPr>
                <w:ilvl w:val="0"/>
                <w:numId w:val="1"/>
              </w:numPr>
              <w:pBdr>
                <w:top w:val="nil"/>
                <w:left w:val="nil"/>
                <w:bottom w:val="nil"/>
                <w:right w:val="nil"/>
                <w:between w:val="nil"/>
              </w:pBdr>
              <w:spacing w:before="10" w:after="10"/>
            </w:pPr>
            <w:r>
              <w:rPr>
                <w:color w:val="12054D"/>
                <w:sz w:val="18"/>
                <w:szCs w:val="18"/>
              </w:rPr>
              <w:t>Our Education Plan contains suitable contingency plans to enable appropriate response to changes in government guidelines.</w:t>
            </w:r>
          </w:p>
          <w:p w:rsidR="00C476E8" w:rsidRDefault="004B470C">
            <w:pPr>
              <w:numPr>
                <w:ilvl w:val="0"/>
                <w:numId w:val="1"/>
              </w:numPr>
              <w:pBdr>
                <w:top w:val="nil"/>
                <w:left w:val="nil"/>
                <w:bottom w:val="nil"/>
                <w:right w:val="nil"/>
                <w:between w:val="nil"/>
              </w:pBdr>
              <w:spacing w:before="10" w:after="10"/>
            </w:pPr>
            <w:r>
              <w:rPr>
                <w:color w:val="12054D"/>
                <w:sz w:val="18"/>
                <w:szCs w:val="18"/>
              </w:rPr>
              <w:t>We shall publish our full Education Plan on our website (including offers by age range, timetabling, delivery arrangements, expectation of students and support for students without appropriate technology).</w:t>
            </w:r>
          </w:p>
          <w:p w:rsidR="00C476E8" w:rsidRDefault="004B470C">
            <w:pPr>
              <w:numPr>
                <w:ilvl w:val="0"/>
                <w:numId w:val="1"/>
              </w:numPr>
              <w:pBdr>
                <w:top w:val="nil"/>
                <w:left w:val="nil"/>
                <w:bottom w:val="nil"/>
                <w:right w:val="nil"/>
                <w:between w:val="nil"/>
              </w:pBdr>
              <w:spacing w:before="10" w:after="10"/>
            </w:pPr>
            <w:r>
              <w:rPr>
                <w:color w:val="12054D"/>
                <w:sz w:val="18"/>
                <w:szCs w:val="18"/>
              </w:rPr>
              <w:t>Where operational reasons (e.g. staff absence) may require us to amend our offer</w:t>
            </w:r>
            <w:r w:rsidR="00F61ABF">
              <w:rPr>
                <w:color w:val="12054D"/>
                <w:sz w:val="18"/>
                <w:szCs w:val="18"/>
              </w:rPr>
              <w:t>,</w:t>
            </w:r>
            <w:r>
              <w:rPr>
                <w:color w:val="12054D"/>
                <w:sz w:val="18"/>
                <w:szCs w:val="18"/>
              </w:rPr>
              <w:t xml:space="preserve"> we shall attempt to resume our normal plan as soon as possible.</w:t>
            </w:r>
          </w:p>
          <w:p w:rsidR="00C476E8" w:rsidRDefault="004B470C">
            <w:pPr>
              <w:numPr>
                <w:ilvl w:val="0"/>
                <w:numId w:val="1"/>
              </w:numPr>
              <w:pBdr>
                <w:top w:val="nil"/>
                <w:left w:val="nil"/>
                <w:bottom w:val="nil"/>
                <w:right w:val="nil"/>
                <w:between w:val="nil"/>
              </w:pBdr>
              <w:spacing w:before="10" w:after="10"/>
            </w:pPr>
            <w:r>
              <w:rPr>
                <w:color w:val="12054D"/>
                <w:sz w:val="18"/>
                <w:szCs w:val="18"/>
              </w:rPr>
              <w:t>We shall follow government guidance on examinations.</w:t>
            </w:r>
          </w:p>
          <w:p w:rsidR="00C476E8" w:rsidRDefault="004B470C">
            <w:pPr>
              <w:numPr>
                <w:ilvl w:val="0"/>
                <w:numId w:val="1"/>
              </w:numPr>
              <w:pBdr>
                <w:top w:val="nil"/>
                <w:left w:val="nil"/>
                <w:bottom w:val="nil"/>
                <w:right w:val="nil"/>
                <w:between w:val="nil"/>
              </w:pBdr>
              <w:spacing w:before="10" w:after="10"/>
            </w:pPr>
            <w:r>
              <w:rPr>
                <w:color w:val="12054D"/>
                <w:sz w:val="18"/>
                <w:szCs w:val="18"/>
              </w:rPr>
              <w:t>See also Vulnerable Persons section.</w:t>
            </w:r>
          </w:p>
        </w:tc>
        <w:tc>
          <w:tcPr>
            <w:tcW w:w="567"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the GOV.UK website wherever possible.</w:t>
            </w:r>
          </w:p>
        </w:tc>
      </w:tr>
      <w:tr w:rsidR="00C476E8" w:rsidTr="00FF362B">
        <w:tc>
          <w:tcPr>
            <w:tcW w:w="1225"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Establishing cohorts and groups to minimise contact between individuals and promote social distancing wherever possible</w:t>
            </w:r>
          </w:p>
        </w:tc>
        <w:tc>
          <w:tcPr>
            <w:tcW w:w="119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Contact with unknown infected persons</w:t>
            </w:r>
          </w:p>
        </w:tc>
        <w:tc>
          <w:tcPr>
            <w:tcW w:w="1125"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Employees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Students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Contractors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Visitors</w:t>
            </w: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rsidR="00C476E8" w:rsidRDefault="004B470C">
            <w:pPr>
              <w:numPr>
                <w:ilvl w:val="0"/>
                <w:numId w:val="1"/>
              </w:numPr>
              <w:pBdr>
                <w:top w:val="nil"/>
                <w:left w:val="nil"/>
                <w:bottom w:val="nil"/>
                <w:right w:val="nil"/>
                <w:between w:val="nil"/>
              </w:pBdr>
              <w:spacing w:before="10" w:after="10"/>
            </w:pPr>
            <w:r>
              <w:rPr>
                <w:color w:val="12054D"/>
                <w:sz w:val="18"/>
                <w:szCs w:val="18"/>
              </w:rPr>
              <w:t>We shall avoid large gatherings involving multiple groups.</w:t>
            </w:r>
          </w:p>
          <w:p w:rsidR="00C476E8" w:rsidRDefault="004B470C">
            <w:pPr>
              <w:numPr>
                <w:ilvl w:val="0"/>
                <w:numId w:val="1"/>
              </w:numPr>
              <w:pBdr>
                <w:top w:val="nil"/>
                <w:left w:val="nil"/>
                <w:bottom w:val="nil"/>
                <w:right w:val="nil"/>
                <w:between w:val="nil"/>
              </w:pBdr>
              <w:spacing w:before="10" w:after="10"/>
            </w:pPr>
            <w:r>
              <w:rPr>
                <w:color w:val="12054D"/>
                <w:sz w:val="18"/>
                <w:szCs w:val="18"/>
              </w:rPr>
              <w:t>We have conducted an audit to determine the availability of staff to work in our setting.</w:t>
            </w:r>
          </w:p>
          <w:p w:rsidR="00C476E8" w:rsidRDefault="004B470C">
            <w:pPr>
              <w:numPr>
                <w:ilvl w:val="0"/>
                <w:numId w:val="1"/>
              </w:numPr>
              <w:pBdr>
                <w:top w:val="nil"/>
                <w:left w:val="nil"/>
                <w:bottom w:val="nil"/>
                <w:right w:val="nil"/>
                <w:between w:val="nil"/>
              </w:pBdr>
              <w:spacing w:before="10" w:after="10"/>
            </w:pPr>
            <w:r>
              <w:rPr>
                <w:color w:val="12054D"/>
                <w:sz w:val="18"/>
                <w:szCs w:val="18"/>
              </w:rPr>
              <w:t>We will continue to use agency, peripatetic staff, workplace students and volunteers. A risk assessment will be conducted regarding group placement.</w:t>
            </w:r>
          </w:p>
          <w:p w:rsidR="00C476E8" w:rsidRDefault="004B470C">
            <w:pPr>
              <w:numPr>
                <w:ilvl w:val="0"/>
                <w:numId w:val="1"/>
              </w:numPr>
              <w:pBdr>
                <w:top w:val="nil"/>
                <w:left w:val="nil"/>
                <w:bottom w:val="nil"/>
                <w:right w:val="nil"/>
                <w:between w:val="nil"/>
              </w:pBdr>
              <w:spacing w:before="10" w:after="10"/>
            </w:pPr>
            <w:r>
              <w:rPr>
                <w:color w:val="12054D"/>
                <w:sz w:val="18"/>
                <w:szCs w:val="18"/>
              </w:rPr>
              <w:t>We will continue with recruitment where required, seeking to offer extended contracts to minimise the number of potential visitors to the site.</w:t>
            </w:r>
          </w:p>
        </w:tc>
        <w:tc>
          <w:tcPr>
            <w:tcW w:w="567"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the GOV.UK website wherever possible.</w:t>
            </w:r>
          </w:p>
        </w:tc>
      </w:tr>
      <w:tr w:rsidR="00C476E8" w:rsidTr="00FF362B">
        <w:tc>
          <w:tcPr>
            <w:tcW w:w="1225"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Keeping everyone safe upon reoccupation</w:t>
            </w:r>
          </w:p>
        </w:tc>
        <w:tc>
          <w:tcPr>
            <w:tcW w:w="119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Potential to contract COVID-19 through FE-related activities</w:t>
            </w:r>
          </w:p>
        </w:tc>
        <w:tc>
          <w:tcPr>
            <w:tcW w:w="1125"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Employees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Students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Contractors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Visitors</w:t>
            </w: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rsidR="00C476E8" w:rsidRDefault="004B470C">
            <w:pPr>
              <w:numPr>
                <w:ilvl w:val="0"/>
                <w:numId w:val="1"/>
              </w:numPr>
              <w:pBdr>
                <w:top w:val="nil"/>
                <w:left w:val="nil"/>
                <w:bottom w:val="nil"/>
                <w:right w:val="nil"/>
                <w:between w:val="nil"/>
              </w:pBdr>
              <w:spacing w:before="10" w:after="10"/>
            </w:pPr>
            <w:r>
              <w:rPr>
                <w:color w:val="12054D"/>
                <w:sz w:val="18"/>
                <w:szCs w:val="18"/>
              </w:rPr>
              <w:t>Usage of WorkNest’s Reoccupation Checklist.</w:t>
            </w:r>
          </w:p>
          <w:p w:rsidR="00C476E8" w:rsidRDefault="004B470C">
            <w:pPr>
              <w:numPr>
                <w:ilvl w:val="0"/>
                <w:numId w:val="1"/>
              </w:numPr>
              <w:pBdr>
                <w:top w:val="nil"/>
                <w:left w:val="nil"/>
                <w:bottom w:val="nil"/>
                <w:right w:val="nil"/>
                <w:between w:val="nil"/>
              </w:pBdr>
              <w:spacing w:before="10" w:after="10"/>
            </w:pPr>
            <w:r>
              <w:rPr>
                <w:color w:val="12054D"/>
                <w:sz w:val="18"/>
                <w:szCs w:val="18"/>
              </w:rPr>
              <w:t>Discussions with insurer to determine further requirements.</w:t>
            </w:r>
          </w:p>
          <w:p w:rsidR="00C476E8" w:rsidRDefault="004B470C">
            <w:pPr>
              <w:numPr>
                <w:ilvl w:val="0"/>
                <w:numId w:val="1"/>
              </w:numPr>
              <w:pBdr>
                <w:top w:val="nil"/>
                <w:left w:val="nil"/>
                <w:bottom w:val="nil"/>
                <w:right w:val="nil"/>
                <w:between w:val="nil"/>
              </w:pBdr>
              <w:spacing w:before="10" w:after="10"/>
            </w:pPr>
            <w:r>
              <w:rPr>
                <w:color w:val="12054D"/>
                <w:sz w:val="18"/>
                <w:szCs w:val="18"/>
              </w:rPr>
              <w:t xml:space="preserve">Space audit conducted. </w:t>
            </w:r>
          </w:p>
          <w:p w:rsidR="00C476E8" w:rsidRDefault="004B470C">
            <w:pPr>
              <w:numPr>
                <w:ilvl w:val="0"/>
                <w:numId w:val="1"/>
              </w:numPr>
              <w:pBdr>
                <w:top w:val="nil"/>
                <w:left w:val="nil"/>
                <w:bottom w:val="nil"/>
                <w:right w:val="nil"/>
                <w:between w:val="nil"/>
              </w:pBdr>
              <w:spacing w:before="10" w:after="10"/>
            </w:pPr>
            <w:r>
              <w:rPr>
                <w:color w:val="12054D"/>
                <w:sz w:val="18"/>
                <w:szCs w:val="18"/>
              </w:rPr>
              <w:lastRenderedPageBreak/>
              <w:t xml:space="preserve">The plans consider the flow of employees and students around the premises, with systems put in place to avoid areas of congestion and unnecessary contact. </w:t>
            </w:r>
          </w:p>
          <w:p w:rsidR="00C476E8" w:rsidRDefault="004B470C">
            <w:pPr>
              <w:numPr>
                <w:ilvl w:val="0"/>
                <w:numId w:val="1"/>
              </w:numPr>
              <w:pBdr>
                <w:top w:val="nil"/>
                <w:left w:val="nil"/>
                <w:bottom w:val="nil"/>
                <w:right w:val="nil"/>
                <w:between w:val="nil"/>
              </w:pBdr>
              <w:spacing w:before="10" w:after="10"/>
            </w:pPr>
            <w:r>
              <w:rPr>
                <w:color w:val="12054D"/>
                <w:sz w:val="18"/>
                <w:szCs w:val="18"/>
              </w:rPr>
              <w:t>The plans also consider the use of outdoor spaces.</w:t>
            </w:r>
          </w:p>
          <w:p w:rsidR="00C476E8" w:rsidRDefault="004B470C">
            <w:pPr>
              <w:numPr>
                <w:ilvl w:val="0"/>
                <w:numId w:val="1"/>
              </w:numPr>
              <w:pBdr>
                <w:top w:val="nil"/>
                <w:left w:val="nil"/>
                <w:bottom w:val="nil"/>
                <w:right w:val="nil"/>
                <w:between w:val="nil"/>
              </w:pBdr>
              <w:spacing w:before="10" w:after="10"/>
            </w:pPr>
            <w:r>
              <w:rPr>
                <w:color w:val="12054D"/>
                <w:sz w:val="18"/>
                <w:szCs w:val="18"/>
              </w:rPr>
              <w:t>All staff shall be vigilant for new and additional safeguarding concerns.</w:t>
            </w:r>
          </w:p>
          <w:p w:rsidR="00C476E8" w:rsidRDefault="004B470C">
            <w:pPr>
              <w:numPr>
                <w:ilvl w:val="0"/>
                <w:numId w:val="1"/>
              </w:numPr>
              <w:pBdr>
                <w:top w:val="nil"/>
                <w:left w:val="nil"/>
                <w:bottom w:val="nil"/>
                <w:right w:val="nil"/>
                <w:between w:val="nil"/>
              </w:pBdr>
              <w:spacing w:before="10" w:after="10"/>
            </w:pPr>
            <w:r>
              <w:rPr>
                <w:color w:val="12054D"/>
                <w:sz w:val="18"/>
                <w:szCs w:val="18"/>
              </w:rPr>
              <w:t>Spare/clean and dirty/used masks should be kept in separate containment e.g. bags.</w:t>
            </w:r>
          </w:p>
        </w:tc>
        <w:tc>
          <w:tcPr>
            <w:tcW w:w="567"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the GOV.UK website wherever possible.</w:t>
            </w:r>
          </w:p>
        </w:tc>
      </w:tr>
      <w:tr w:rsidR="00C476E8" w:rsidTr="00FF362B">
        <w:tc>
          <w:tcPr>
            <w:tcW w:w="1225"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Building ventilation</w:t>
            </w:r>
          </w:p>
        </w:tc>
        <w:tc>
          <w:tcPr>
            <w:tcW w:w="119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Contracting COVID-19 as a result of poor ventilation</w:t>
            </w:r>
          </w:p>
        </w:tc>
        <w:tc>
          <w:tcPr>
            <w:tcW w:w="1125"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Employees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Students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Contractors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Visitors</w:t>
            </w: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rsidR="00C476E8" w:rsidRDefault="004B470C">
            <w:pPr>
              <w:numPr>
                <w:ilvl w:val="0"/>
                <w:numId w:val="1"/>
              </w:numPr>
              <w:pBdr>
                <w:top w:val="nil"/>
                <w:left w:val="nil"/>
                <w:bottom w:val="nil"/>
                <w:right w:val="nil"/>
                <w:between w:val="nil"/>
              </w:pBdr>
              <w:spacing w:before="10" w:after="10"/>
            </w:pPr>
            <w:r>
              <w:rPr>
                <w:color w:val="12054D"/>
                <w:sz w:val="18"/>
                <w:szCs w:val="18"/>
              </w:rPr>
              <w:t>We will ensure all areas within the building are sufficiently ventilated and remain a comfortable teaching and learning environment.</w:t>
            </w:r>
          </w:p>
          <w:p w:rsidR="00C476E8" w:rsidRDefault="004B470C">
            <w:pPr>
              <w:numPr>
                <w:ilvl w:val="0"/>
                <w:numId w:val="1"/>
              </w:numPr>
              <w:pBdr>
                <w:top w:val="nil"/>
                <w:left w:val="nil"/>
                <w:bottom w:val="nil"/>
                <w:right w:val="nil"/>
                <w:between w:val="nil"/>
              </w:pBdr>
              <w:spacing w:before="10" w:after="10"/>
            </w:pPr>
            <w:r>
              <w:rPr>
                <w:color w:val="12054D"/>
                <w:sz w:val="18"/>
                <w:szCs w:val="18"/>
              </w:rPr>
              <w:t>Where installed</w:t>
            </w:r>
            <w:r w:rsidR="00BB5697">
              <w:rPr>
                <w:color w:val="12054D"/>
                <w:sz w:val="18"/>
                <w:szCs w:val="18"/>
              </w:rPr>
              <w:t>,</w:t>
            </w:r>
            <w:r>
              <w:rPr>
                <w:color w:val="12054D"/>
                <w:sz w:val="18"/>
                <w:szCs w:val="18"/>
              </w:rPr>
              <w:t xml:space="preserve"> we shall use mechanical ventilation systems that have been adjusted to “fresh air” intake.</w:t>
            </w:r>
          </w:p>
          <w:p w:rsidR="00C476E8" w:rsidRDefault="004B470C">
            <w:pPr>
              <w:numPr>
                <w:ilvl w:val="0"/>
                <w:numId w:val="1"/>
              </w:numPr>
              <w:pBdr>
                <w:top w:val="nil"/>
                <w:left w:val="nil"/>
                <w:bottom w:val="nil"/>
                <w:right w:val="nil"/>
                <w:between w:val="nil"/>
              </w:pBdr>
              <w:spacing w:before="10" w:after="10"/>
            </w:pPr>
            <w:r>
              <w:rPr>
                <w:color w:val="12054D"/>
                <w:sz w:val="18"/>
                <w:szCs w:val="18"/>
              </w:rPr>
              <w:t>We shall use natural ventilation where safe to do so (i.e. by opening windows just enough to provide constant background ventilation and opening them more fully during breaks to purge the air in the space).</w:t>
            </w:r>
          </w:p>
          <w:p w:rsidR="00C476E8" w:rsidRDefault="004B470C">
            <w:pPr>
              <w:numPr>
                <w:ilvl w:val="0"/>
                <w:numId w:val="1"/>
              </w:numPr>
              <w:pBdr>
                <w:top w:val="nil"/>
                <w:left w:val="nil"/>
                <w:bottom w:val="nil"/>
                <w:right w:val="nil"/>
                <w:between w:val="nil"/>
              </w:pBdr>
              <w:spacing w:before="10" w:after="10"/>
            </w:pPr>
            <w:r>
              <w:rPr>
                <w:color w:val="12054D"/>
                <w:sz w:val="18"/>
                <w:szCs w:val="18"/>
              </w:rPr>
              <w:t>We will open internal and external doors (not fire doors) to increase throughput of air if safe to do so.</w:t>
            </w:r>
          </w:p>
          <w:p w:rsidR="00C476E8" w:rsidRDefault="004B470C">
            <w:pPr>
              <w:numPr>
                <w:ilvl w:val="0"/>
                <w:numId w:val="1"/>
              </w:numPr>
              <w:pBdr>
                <w:top w:val="nil"/>
                <w:left w:val="nil"/>
                <w:bottom w:val="nil"/>
                <w:right w:val="nil"/>
                <w:between w:val="nil"/>
              </w:pBdr>
              <w:spacing w:before="10" w:after="10"/>
            </w:pPr>
            <w:r>
              <w:rPr>
                <w:color w:val="12054D"/>
                <w:sz w:val="18"/>
                <w:szCs w:val="18"/>
              </w:rPr>
              <w:t>We will open high-level windows in preference to low-level windows, especially when spaces are unoccupied i.e. during lunch/breaks.</w:t>
            </w:r>
          </w:p>
          <w:p w:rsidR="00C476E8" w:rsidRDefault="004B470C">
            <w:pPr>
              <w:numPr>
                <w:ilvl w:val="0"/>
                <w:numId w:val="1"/>
              </w:numPr>
              <w:pBdr>
                <w:top w:val="nil"/>
                <w:left w:val="nil"/>
                <w:bottom w:val="nil"/>
                <w:right w:val="nil"/>
                <w:between w:val="nil"/>
              </w:pBdr>
              <w:spacing w:before="10" w:after="10"/>
            </w:pPr>
            <w:r>
              <w:rPr>
                <w:color w:val="12054D"/>
                <w:sz w:val="18"/>
                <w:szCs w:val="18"/>
              </w:rPr>
              <w:t>We will use outdoor areas as much as possible, including for teaching and learning.</w:t>
            </w:r>
          </w:p>
          <w:p w:rsidR="00C476E8" w:rsidRDefault="004B470C">
            <w:pPr>
              <w:numPr>
                <w:ilvl w:val="0"/>
                <w:numId w:val="1"/>
              </w:numPr>
              <w:pBdr>
                <w:top w:val="nil"/>
                <w:left w:val="nil"/>
                <w:bottom w:val="nil"/>
                <w:right w:val="nil"/>
                <w:between w:val="nil"/>
              </w:pBdr>
              <w:spacing w:before="10" w:after="10"/>
            </w:pPr>
            <w:r>
              <w:rPr>
                <w:color w:val="12054D"/>
                <w:sz w:val="18"/>
                <w:szCs w:val="18"/>
              </w:rPr>
              <w:t>Window opened to allow ventilation (refer to the ‘Risk Assessment Template – Ventilation in Schools’ document on WorkNest’s Coronavirus Advice Hub.</w:t>
            </w:r>
          </w:p>
        </w:tc>
        <w:tc>
          <w:tcPr>
            <w:tcW w:w="567"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the GOV.UK website wherever possible.</w:t>
            </w:r>
          </w:p>
        </w:tc>
      </w:tr>
      <w:tr w:rsidR="00C476E8" w:rsidTr="00FF362B">
        <w:tc>
          <w:tcPr>
            <w:tcW w:w="1225"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Fire safety</w:t>
            </w:r>
          </w:p>
        </w:tc>
        <w:tc>
          <w:tcPr>
            <w:tcW w:w="119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 xml:space="preserve">Propping or leaving fire doors open to try to </w:t>
            </w:r>
            <w:r>
              <w:rPr>
                <w:color w:val="12054D"/>
                <w:sz w:val="18"/>
                <w:szCs w:val="18"/>
              </w:rPr>
              <w:lastRenderedPageBreak/>
              <w:t>increase ventilation could reduce life safety controls</w:t>
            </w:r>
          </w:p>
        </w:tc>
        <w:tc>
          <w:tcPr>
            <w:tcW w:w="1125"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lastRenderedPageBreak/>
              <w:t>Employees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Students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Contractors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lastRenderedPageBreak/>
              <w:t>Visitors</w:t>
            </w: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lastRenderedPageBreak/>
              <w:t>5</w:t>
            </w: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rsidR="00C476E8" w:rsidRDefault="004B470C">
            <w:pPr>
              <w:numPr>
                <w:ilvl w:val="0"/>
                <w:numId w:val="1"/>
              </w:numPr>
              <w:pBdr>
                <w:top w:val="nil"/>
                <w:left w:val="nil"/>
                <w:bottom w:val="nil"/>
                <w:right w:val="nil"/>
                <w:between w:val="nil"/>
              </w:pBdr>
              <w:spacing w:before="10" w:after="10"/>
            </w:pPr>
            <w:r>
              <w:rPr>
                <w:color w:val="12054D"/>
                <w:sz w:val="18"/>
                <w:szCs w:val="18"/>
              </w:rPr>
              <w:t>Fire doors must not be propped or left open to increase ventilation.</w:t>
            </w:r>
          </w:p>
          <w:p w:rsidR="00C476E8" w:rsidRDefault="004B470C">
            <w:pPr>
              <w:numPr>
                <w:ilvl w:val="0"/>
                <w:numId w:val="1"/>
              </w:numPr>
              <w:pBdr>
                <w:top w:val="nil"/>
                <w:left w:val="nil"/>
                <w:bottom w:val="nil"/>
                <w:right w:val="nil"/>
                <w:between w:val="nil"/>
              </w:pBdr>
              <w:spacing w:before="10" w:after="10"/>
            </w:pPr>
            <w:r>
              <w:rPr>
                <w:color w:val="12054D"/>
                <w:sz w:val="18"/>
                <w:szCs w:val="18"/>
              </w:rPr>
              <w:t>Usage of WorkNest’s Managed Use Policy where required for fire safety.</w:t>
            </w:r>
          </w:p>
        </w:tc>
        <w:tc>
          <w:tcPr>
            <w:tcW w:w="567"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r>
      <w:tr w:rsidR="00C476E8" w:rsidTr="00FF362B">
        <w:tc>
          <w:tcPr>
            <w:tcW w:w="1225"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Permitted access onto the premises</w:t>
            </w:r>
          </w:p>
        </w:tc>
        <w:tc>
          <w:tcPr>
            <w:tcW w:w="119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Contact with symptomatic persons suspected of having COVID-19</w:t>
            </w:r>
          </w:p>
        </w:tc>
        <w:tc>
          <w:tcPr>
            <w:tcW w:w="1125"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Employees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Students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Contractors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Visitors</w:t>
            </w: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rsidR="00C476E8" w:rsidRDefault="004B470C">
            <w:pPr>
              <w:numPr>
                <w:ilvl w:val="0"/>
                <w:numId w:val="1"/>
              </w:numPr>
              <w:pBdr>
                <w:top w:val="nil"/>
                <w:left w:val="nil"/>
                <w:bottom w:val="nil"/>
                <w:right w:val="nil"/>
                <w:between w:val="nil"/>
              </w:pBdr>
              <w:spacing w:before="10" w:after="10"/>
            </w:pPr>
            <w:r>
              <w:rPr>
                <w:color w:val="12054D"/>
                <w:sz w:val="18"/>
                <w:szCs w:val="18"/>
              </w:rPr>
              <w:t>Persons worried about COVID-19 symptoms should call NHS 111 if unable to get help online, and NOT go to their GP or other healthcare provider.</w:t>
            </w:r>
          </w:p>
          <w:p w:rsidR="00C476E8" w:rsidRDefault="004B470C">
            <w:pPr>
              <w:numPr>
                <w:ilvl w:val="0"/>
                <w:numId w:val="1"/>
              </w:numPr>
              <w:pBdr>
                <w:top w:val="nil"/>
                <w:left w:val="nil"/>
                <w:bottom w:val="nil"/>
                <w:right w:val="nil"/>
                <w:between w:val="nil"/>
              </w:pBdr>
              <w:spacing w:before="10" w:after="10"/>
            </w:pPr>
            <w:r>
              <w:rPr>
                <w:color w:val="12054D"/>
                <w:sz w:val="18"/>
                <w:szCs w:val="18"/>
              </w:rPr>
              <w:t>We will minimise contact with individuals who are unwell by ensuring that those who are displaying coronavirus symptoms</w:t>
            </w:r>
            <w:r w:rsidR="00BB5697">
              <w:rPr>
                <w:color w:val="12054D"/>
                <w:sz w:val="18"/>
                <w:szCs w:val="18"/>
              </w:rPr>
              <w:t xml:space="preserve"> </w:t>
            </w:r>
            <w:r>
              <w:rPr>
                <w:color w:val="12054D"/>
                <w:sz w:val="18"/>
                <w:szCs w:val="18"/>
              </w:rPr>
              <w:t>do not attend our setting. This includes students, staff and visitors.</w:t>
            </w:r>
          </w:p>
          <w:p w:rsidR="00C476E8" w:rsidRDefault="004B470C">
            <w:pPr>
              <w:numPr>
                <w:ilvl w:val="0"/>
                <w:numId w:val="1"/>
              </w:numPr>
              <w:pBdr>
                <w:top w:val="nil"/>
                <w:left w:val="nil"/>
                <w:bottom w:val="nil"/>
                <w:right w:val="nil"/>
                <w:between w:val="nil"/>
              </w:pBdr>
              <w:spacing w:before="10" w:after="10"/>
            </w:pPr>
            <w:r>
              <w:rPr>
                <w:color w:val="12054D"/>
                <w:sz w:val="18"/>
                <w:szCs w:val="18"/>
              </w:rPr>
              <w:t>We will ensure that staff who are symptomatic do not attend work.</w:t>
            </w:r>
          </w:p>
          <w:p w:rsidR="00C476E8" w:rsidRPr="00BB5697" w:rsidRDefault="004B470C">
            <w:pPr>
              <w:numPr>
                <w:ilvl w:val="0"/>
                <w:numId w:val="1"/>
              </w:numPr>
              <w:pBdr>
                <w:top w:val="nil"/>
                <w:left w:val="nil"/>
                <w:bottom w:val="nil"/>
                <w:right w:val="nil"/>
                <w:between w:val="nil"/>
              </w:pBdr>
              <w:spacing w:before="10" w:after="10"/>
            </w:pPr>
            <w:r>
              <w:rPr>
                <w:color w:val="12054D"/>
                <w:sz w:val="18"/>
                <w:szCs w:val="18"/>
              </w:rPr>
              <w:t>We will ensure that all parents and carers understand that if a child has coronavirus symptoms, they should not attend our setting under any circumstances.</w:t>
            </w:r>
          </w:p>
          <w:p w:rsidR="00BB5697" w:rsidRDefault="00BB5697" w:rsidP="00BB5697">
            <w:pPr>
              <w:pBdr>
                <w:top w:val="nil"/>
                <w:left w:val="nil"/>
                <w:bottom w:val="nil"/>
                <w:right w:val="nil"/>
                <w:between w:val="nil"/>
              </w:pBdr>
              <w:spacing w:before="10" w:after="10"/>
              <w:ind w:left="360"/>
              <w:rPr>
                <w:color w:val="12054D" w:themeColor="text2"/>
                <w:sz w:val="18"/>
                <w:szCs w:val="18"/>
              </w:rPr>
            </w:pPr>
            <w:r w:rsidRPr="00BB5697">
              <w:rPr>
                <w:color w:val="12054D" w:themeColor="text2"/>
                <w:sz w:val="18"/>
                <w:szCs w:val="18"/>
              </w:rPr>
              <w:t>We will ensure that students, staff and other adults do not come into the premises if they are displaying symptoms or have tested positive in the last 10 days and ensure anyone developing COVID-19 symptoms during the day is sent home. All premises will follow this process and we will ensure that all staff are aware of it.</w:t>
            </w:r>
          </w:p>
          <w:p w:rsidR="00C476E8" w:rsidRDefault="004B470C">
            <w:pPr>
              <w:numPr>
                <w:ilvl w:val="0"/>
                <w:numId w:val="1"/>
              </w:numPr>
              <w:pBdr>
                <w:top w:val="nil"/>
                <w:left w:val="nil"/>
                <w:bottom w:val="nil"/>
                <w:right w:val="nil"/>
                <w:between w:val="nil"/>
              </w:pBdr>
              <w:spacing w:before="10" w:after="10"/>
            </w:pPr>
            <w:r>
              <w:rPr>
                <w:color w:val="12054D"/>
                <w:sz w:val="18"/>
                <w:szCs w:val="18"/>
              </w:rPr>
              <w:t>Use of WorkNest’s Unwell Person Flowchart.</w:t>
            </w:r>
          </w:p>
          <w:p w:rsidR="00C476E8" w:rsidRDefault="004B470C">
            <w:pPr>
              <w:numPr>
                <w:ilvl w:val="0"/>
                <w:numId w:val="1"/>
              </w:numPr>
              <w:pBdr>
                <w:top w:val="nil"/>
                <w:left w:val="nil"/>
                <w:bottom w:val="nil"/>
                <w:right w:val="nil"/>
                <w:between w:val="nil"/>
              </w:pBdr>
              <w:spacing w:before="10" w:after="10"/>
            </w:pPr>
            <w:r>
              <w:rPr>
                <w:color w:val="12054D"/>
                <w:sz w:val="18"/>
                <w:szCs w:val="18"/>
              </w:rPr>
              <w:t>A face mask should be worn if helping a student who is symptomatic and awaiting collection. If contact is necessary, then gloves, an apron and a face mask should be worn. If there is a risk of splashing to the eyes, for example from coughing or spitting, then eye protection will also be worn.</w:t>
            </w:r>
          </w:p>
          <w:p w:rsidR="00C476E8" w:rsidRDefault="004B470C">
            <w:pPr>
              <w:numPr>
                <w:ilvl w:val="0"/>
                <w:numId w:val="1"/>
              </w:numPr>
              <w:pBdr>
                <w:top w:val="nil"/>
                <w:left w:val="nil"/>
                <w:bottom w:val="nil"/>
                <w:right w:val="nil"/>
                <w:between w:val="nil"/>
              </w:pBdr>
              <w:spacing w:before="10" w:after="10"/>
            </w:pPr>
            <w:r>
              <w:rPr>
                <w:color w:val="12054D"/>
                <w:sz w:val="18"/>
                <w:szCs w:val="18"/>
              </w:rPr>
              <w:lastRenderedPageBreak/>
              <w:t>Regular family contact to ensure that students from families with symptoms do not attend.</w:t>
            </w:r>
          </w:p>
          <w:p w:rsidR="00C476E8" w:rsidRDefault="004B470C">
            <w:pPr>
              <w:numPr>
                <w:ilvl w:val="0"/>
                <w:numId w:val="1"/>
              </w:numPr>
              <w:pBdr>
                <w:top w:val="nil"/>
                <w:left w:val="nil"/>
                <w:bottom w:val="nil"/>
                <w:right w:val="nil"/>
                <w:between w:val="nil"/>
              </w:pBdr>
              <w:spacing w:before="10" w:after="10"/>
            </w:pPr>
            <w:r>
              <w:rPr>
                <w:color w:val="12054D"/>
                <w:sz w:val="18"/>
                <w:szCs w:val="18"/>
              </w:rPr>
              <w:t>Close liaison between families regarding symptoms – we will not monitor temperatures.</w:t>
            </w:r>
          </w:p>
          <w:p w:rsidR="00C476E8" w:rsidRDefault="004B470C">
            <w:pPr>
              <w:numPr>
                <w:ilvl w:val="0"/>
                <w:numId w:val="1"/>
              </w:numPr>
              <w:pBdr>
                <w:top w:val="nil"/>
                <w:left w:val="nil"/>
                <w:bottom w:val="nil"/>
                <w:right w:val="nil"/>
                <w:between w:val="nil"/>
              </w:pBdr>
              <w:spacing w:before="10" w:after="10"/>
            </w:pPr>
            <w:r>
              <w:rPr>
                <w:color w:val="12054D"/>
                <w:sz w:val="18"/>
                <w:szCs w:val="18"/>
              </w:rPr>
              <w:t>The NHS COVID-19 app is available to anyone aged 16 and over to download if they choose.</w:t>
            </w:r>
          </w:p>
          <w:p w:rsidR="00C476E8" w:rsidRDefault="004B470C">
            <w:pPr>
              <w:numPr>
                <w:ilvl w:val="0"/>
                <w:numId w:val="1"/>
              </w:numPr>
              <w:pBdr>
                <w:top w:val="nil"/>
                <w:left w:val="nil"/>
                <w:bottom w:val="nil"/>
                <w:right w:val="nil"/>
                <w:between w:val="nil"/>
              </w:pBdr>
              <w:spacing w:before="10" w:after="10"/>
            </w:pPr>
            <w:r>
              <w:rPr>
                <w:color w:val="12054D"/>
                <w:sz w:val="18"/>
                <w:szCs w:val="18"/>
              </w:rPr>
              <w:t>Where eligible, employees are strongly recommended to take part in the government’s COVID-19 testing programme and ensure that the results are communicated to senior management. If the test results reveal that the individual has contracted COVID-19, action will be taken as prescribed in the Outbreak Management Plan and a decision will be made on when they can return to work.</w:t>
            </w:r>
          </w:p>
          <w:p w:rsidR="00C476E8" w:rsidRDefault="004B470C">
            <w:pPr>
              <w:numPr>
                <w:ilvl w:val="0"/>
                <w:numId w:val="1"/>
              </w:numPr>
              <w:pBdr>
                <w:top w:val="nil"/>
                <w:left w:val="nil"/>
                <w:bottom w:val="nil"/>
                <w:right w:val="nil"/>
                <w:between w:val="nil"/>
              </w:pBdr>
              <w:spacing w:before="10" w:after="10"/>
            </w:pPr>
            <w:r>
              <w:rPr>
                <w:color w:val="12054D"/>
                <w:sz w:val="18"/>
                <w:szCs w:val="18"/>
              </w:rPr>
              <w:t>We will encourage students to take up the vaccine when they are eligible.</w:t>
            </w:r>
          </w:p>
        </w:tc>
        <w:tc>
          <w:tcPr>
            <w:tcW w:w="567"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the GOV.UK website wherever possible.</w:t>
            </w:r>
          </w:p>
        </w:tc>
      </w:tr>
      <w:tr w:rsidR="00C476E8" w:rsidTr="00FF362B">
        <w:tc>
          <w:tcPr>
            <w:tcW w:w="1225"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Suspected infected person</w:t>
            </w:r>
          </w:p>
        </w:tc>
        <w:tc>
          <w:tcPr>
            <w:tcW w:w="119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Contact with persons who may have been exposed to coronavirus</w:t>
            </w:r>
          </w:p>
        </w:tc>
        <w:tc>
          <w:tcPr>
            <w:tcW w:w="1125"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Employees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Students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Contractors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Visitors</w:t>
            </w: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rsidR="00C476E8" w:rsidRDefault="004B470C">
            <w:pPr>
              <w:numPr>
                <w:ilvl w:val="0"/>
                <w:numId w:val="1"/>
              </w:numPr>
              <w:pBdr>
                <w:top w:val="nil"/>
                <w:left w:val="nil"/>
                <w:bottom w:val="nil"/>
                <w:right w:val="nil"/>
                <w:between w:val="nil"/>
              </w:pBdr>
              <w:spacing w:before="10" w:after="10"/>
            </w:pPr>
            <w:r>
              <w:rPr>
                <w:color w:val="12054D"/>
                <w:sz w:val="18"/>
                <w:szCs w:val="18"/>
              </w:rPr>
              <w:t>If a student, staff or visitor develops symptoms on site during the day, sufficient to suspect that they may have contracted COVID-19, they shall be immediately isolated in a designated secure location.</w:t>
            </w:r>
          </w:p>
          <w:p w:rsidR="00C476E8" w:rsidRDefault="004B470C">
            <w:pPr>
              <w:numPr>
                <w:ilvl w:val="0"/>
                <w:numId w:val="1"/>
              </w:numPr>
              <w:pBdr>
                <w:top w:val="nil"/>
                <w:left w:val="nil"/>
                <w:bottom w:val="nil"/>
                <w:right w:val="nil"/>
                <w:between w:val="nil"/>
              </w:pBdr>
              <w:spacing w:before="10" w:after="10"/>
            </w:pPr>
            <w:r>
              <w:rPr>
                <w:color w:val="12054D"/>
                <w:sz w:val="18"/>
                <w:szCs w:val="18"/>
              </w:rPr>
              <w:t>Ideally, the designated, secure location should have window ventilation and be situated adjacent to a bathroom. (If the bathroom is used, it must be adequately cleaned prior to reinstatement).</w:t>
            </w:r>
          </w:p>
          <w:p w:rsidR="00C476E8" w:rsidRDefault="004B470C">
            <w:pPr>
              <w:numPr>
                <w:ilvl w:val="0"/>
                <w:numId w:val="1"/>
              </w:numPr>
              <w:pBdr>
                <w:top w:val="nil"/>
                <w:left w:val="nil"/>
                <w:bottom w:val="nil"/>
                <w:right w:val="nil"/>
                <w:between w:val="nil"/>
              </w:pBdr>
              <w:spacing w:before="10" w:after="10"/>
            </w:pPr>
            <w:r>
              <w:rPr>
                <w:color w:val="12054D"/>
                <w:sz w:val="18"/>
                <w:szCs w:val="18"/>
              </w:rPr>
              <w:t>Where a designated secure location cannot be provided, the person should be moved to an area which is at least two metres from others.</w:t>
            </w:r>
          </w:p>
        </w:tc>
        <w:tc>
          <w:tcPr>
            <w:tcW w:w="567"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the GOV.UK website wherever possible.</w:t>
            </w:r>
          </w:p>
        </w:tc>
      </w:tr>
      <w:tr w:rsidR="00C476E8" w:rsidTr="00FF362B">
        <w:tc>
          <w:tcPr>
            <w:tcW w:w="1225"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When to self-isolate</w:t>
            </w:r>
          </w:p>
        </w:tc>
        <w:tc>
          <w:tcPr>
            <w:tcW w:w="119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Contact with persons who may have been exposed to coronavirus</w:t>
            </w:r>
          </w:p>
        </w:tc>
        <w:tc>
          <w:tcPr>
            <w:tcW w:w="1125"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Employees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Students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Contractors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Visitors</w:t>
            </w: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vAlign w:val="center"/>
          </w:tcPr>
          <w:p w:rsidR="00C476E8" w:rsidRDefault="004B470C">
            <w:pPr>
              <w:numPr>
                <w:ilvl w:val="0"/>
                <w:numId w:val="1"/>
              </w:numPr>
              <w:pBdr>
                <w:top w:val="nil"/>
                <w:left w:val="nil"/>
                <w:bottom w:val="nil"/>
                <w:right w:val="nil"/>
                <w:between w:val="nil"/>
              </w:pBdr>
              <w:spacing w:before="10" w:after="10"/>
            </w:pPr>
            <w:r>
              <w:rPr>
                <w:color w:val="12054D"/>
                <w:sz w:val="18"/>
                <w:szCs w:val="18"/>
              </w:rPr>
              <w:t>Employees or students who are suspected to have coronavirus are required to self-isolate in accordance with the government guidance.</w:t>
            </w:r>
          </w:p>
          <w:p w:rsidR="00C476E8" w:rsidRDefault="004B470C">
            <w:pPr>
              <w:numPr>
                <w:ilvl w:val="0"/>
                <w:numId w:val="1"/>
              </w:numPr>
              <w:pBdr>
                <w:top w:val="nil"/>
                <w:left w:val="nil"/>
                <w:bottom w:val="nil"/>
                <w:right w:val="nil"/>
                <w:between w:val="nil"/>
              </w:pBdr>
              <w:spacing w:before="10" w:after="10"/>
            </w:pPr>
            <w:r>
              <w:rPr>
                <w:color w:val="12054D"/>
                <w:sz w:val="18"/>
                <w:szCs w:val="18"/>
              </w:rPr>
              <w:t xml:space="preserve">Other persons who may have been exposed to coronavirus </w:t>
            </w:r>
            <w:sdt>
              <w:sdtPr>
                <w:tag w:val="goog_rdk_15"/>
                <w:id w:val="-902453013"/>
              </w:sdtPr>
              <w:sdtContent>
                <w:r>
                  <w:rPr>
                    <w:color w:val="12054D"/>
                    <w:sz w:val="18"/>
                    <w:szCs w:val="18"/>
                  </w:rPr>
                  <w:t xml:space="preserve">will follow the </w:t>
                </w:r>
                <w:r>
                  <w:rPr>
                    <w:color w:val="12054D"/>
                    <w:sz w:val="18"/>
                    <w:szCs w:val="18"/>
                  </w:rPr>
                  <w:lastRenderedPageBreak/>
                  <w:t>relevant government guidance relating to self-isolation.</w:t>
                </w:r>
              </w:sdtContent>
            </w:sdt>
            <w:sdt>
              <w:sdtPr>
                <w:tag w:val="goog_rdk_16"/>
                <w:id w:val="-1498568364"/>
                <w:showingPlcHdr/>
              </w:sdtPr>
              <w:sdtContent>
                <w:r w:rsidR="00FF362B">
                  <w:t xml:space="preserve">     </w:t>
                </w:r>
              </w:sdtContent>
            </w:sdt>
          </w:p>
          <w:p w:rsidR="00C476E8" w:rsidRDefault="004B470C">
            <w:pPr>
              <w:numPr>
                <w:ilvl w:val="0"/>
                <w:numId w:val="1"/>
              </w:numPr>
              <w:pBdr>
                <w:top w:val="nil"/>
                <w:left w:val="nil"/>
                <w:bottom w:val="nil"/>
                <w:right w:val="nil"/>
                <w:between w:val="nil"/>
              </w:pBdr>
              <w:spacing w:before="10" w:after="10"/>
            </w:pPr>
            <w:r>
              <w:rPr>
                <w:color w:val="12054D"/>
                <w:sz w:val="18"/>
                <w:szCs w:val="18"/>
              </w:rPr>
              <w:t>We will not request evidence of negative test results or other evidence before those isolating can return to the setting.</w:t>
            </w:r>
          </w:p>
        </w:tc>
        <w:tc>
          <w:tcPr>
            <w:tcW w:w="567"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the GOV.UK website wherever possible.</w:t>
            </w:r>
          </w:p>
        </w:tc>
      </w:tr>
      <w:tr w:rsidR="00C476E8" w:rsidTr="00FF362B">
        <w:tc>
          <w:tcPr>
            <w:tcW w:w="1225"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Measures in the classroom</w:t>
            </w:r>
          </w:p>
        </w:tc>
        <w:tc>
          <w:tcPr>
            <w:tcW w:w="119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Contact with persons potentially infected with coronavirus</w:t>
            </w:r>
          </w:p>
        </w:tc>
        <w:tc>
          <w:tcPr>
            <w:tcW w:w="1125"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Employees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Students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Contractors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Visitors</w:t>
            </w: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the GOV.UK website wherever possible.</w:t>
            </w:r>
          </w:p>
        </w:tc>
      </w:tr>
      <w:tr w:rsidR="00C476E8" w:rsidTr="00FF362B">
        <w:tc>
          <w:tcPr>
            <w:tcW w:w="1225"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Arrangements for the teaching of specific subjects</w:t>
            </w:r>
          </w:p>
        </w:tc>
        <w:tc>
          <w:tcPr>
            <w:tcW w:w="119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Contact with persons potentially infected with coronavirus</w:t>
            </w:r>
          </w:p>
        </w:tc>
        <w:tc>
          <w:tcPr>
            <w:tcW w:w="1125"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Employees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Students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Contractors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Visitors</w:t>
            </w: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b/>
                <w:color w:val="12054D"/>
                <w:sz w:val="18"/>
                <w:szCs w:val="18"/>
                <w:u w:val="single"/>
              </w:rPr>
              <w:t>Vocational/Commercial:</w:t>
            </w:r>
          </w:p>
          <w:p w:rsidR="00C476E8" w:rsidRDefault="004B470C">
            <w:pPr>
              <w:numPr>
                <w:ilvl w:val="0"/>
                <w:numId w:val="1"/>
              </w:numPr>
              <w:pBdr>
                <w:top w:val="nil"/>
                <w:left w:val="nil"/>
                <w:bottom w:val="nil"/>
                <w:right w:val="nil"/>
                <w:between w:val="nil"/>
              </w:pBdr>
              <w:spacing w:before="10" w:after="10"/>
            </w:pPr>
            <w:r>
              <w:rPr>
                <w:color w:val="12054D"/>
                <w:sz w:val="18"/>
                <w:szCs w:val="18"/>
              </w:rPr>
              <w:t>Vocational courses (healthcare-related, hairdressing, barbering and beauty salons, sports and fitness facilities, restaurants, etc.) may pose particular risks of aerosol droplet and surface transmission. They must comply with relevant sector guidance in “Working safely during coronavirus (COVID-19)”.</w:t>
            </w:r>
          </w:p>
          <w:p w:rsidR="00C476E8" w:rsidRDefault="00C476E8">
            <w:pPr>
              <w:pBdr>
                <w:top w:val="nil"/>
                <w:left w:val="nil"/>
                <w:bottom w:val="nil"/>
                <w:right w:val="nil"/>
                <w:between w:val="nil"/>
              </w:pBdr>
              <w:spacing w:before="10" w:after="10"/>
              <w:rPr>
                <w:b/>
                <w:color w:val="12054D"/>
                <w:sz w:val="18"/>
                <w:szCs w:val="18"/>
                <w:u w:val="single"/>
              </w:rPr>
            </w:pPr>
          </w:p>
          <w:p w:rsidR="00C476E8" w:rsidRDefault="004B470C">
            <w:pPr>
              <w:pBdr>
                <w:top w:val="nil"/>
                <w:left w:val="nil"/>
                <w:bottom w:val="nil"/>
                <w:right w:val="nil"/>
                <w:between w:val="nil"/>
              </w:pBdr>
              <w:spacing w:before="10" w:after="10"/>
              <w:rPr>
                <w:b/>
                <w:color w:val="12054D"/>
                <w:sz w:val="18"/>
                <w:szCs w:val="18"/>
                <w:u w:val="single"/>
              </w:rPr>
            </w:pPr>
            <w:r>
              <w:rPr>
                <w:b/>
                <w:color w:val="12054D"/>
                <w:sz w:val="18"/>
                <w:szCs w:val="18"/>
                <w:u w:val="single"/>
              </w:rPr>
              <w:t>Physical Education:</w:t>
            </w:r>
          </w:p>
          <w:p w:rsidR="00C476E8" w:rsidRDefault="004B470C">
            <w:pPr>
              <w:numPr>
                <w:ilvl w:val="0"/>
                <w:numId w:val="1"/>
              </w:numPr>
              <w:pBdr>
                <w:top w:val="nil"/>
                <w:left w:val="nil"/>
                <w:bottom w:val="nil"/>
                <w:right w:val="nil"/>
                <w:between w:val="nil"/>
              </w:pBdr>
              <w:spacing w:before="10" w:after="10"/>
            </w:pPr>
            <w:r>
              <w:rPr>
                <w:color w:val="12054D"/>
                <w:sz w:val="18"/>
                <w:szCs w:val="18"/>
              </w:rPr>
              <w:t>Organised indoor and outdoor sport is permitted where it is part of education or training provision for students eligible to attend.</w:t>
            </w:r>
          </w:p>
          <w:p w:rsidR="00C476E8" w:rsidRDefault="004B470C">
            <w:pPr>
              <w:numPr>
                <w:ilvl w:val="0"/>
                <w:numId w:val="1"/>
              </w:numPr>
              <w:pBdr>
                <w:top w:val="nil"/>
                <w:left w:val="nil"/>
                <w:bottom w:val="nil"/>
                <w:right w:val="nil"/>
                <w:between w:val="nil"/>
              </w:pBdr>
              <w:spacing w:before="10" w:after="10"/>
            </w:pPr>
            <w:r>
              <w:rPr>
                <w:color w:val="12054D"/>
                <w:sz w:val="18"/>
                <w:szCs w:val="18"/>
              </w:rPr>
              <w:t>Sports equipment will be thoroughly cleaned between each use by different groups.</w:t>
            </w:r>
          </w:p>
          <w:p w:rsidR="00C476E8" w:rsidRDefault="004B470C">
            <w:pPr>
              <w:numPr>
                <w:ilvl w:val="0"/>
                <w:numId w:val="1"/>
              </w:numPr>
              <w:pBdr>
                <w:top w:val="nil"/>
                <w:left w:val="nil"/>
                <w:bottom w:val="nil"/>
                <w:right w:val="nil"/>
                <w:between w:val="nil"/>
              </w:pBdr>
              <w:spacing w:before="10" w:after="10"/>
            </w:pPr>
            <w:r>
              <w:rPr>
                <w:color w:val="12054D"/>
                <w:sz w:val="18"/>
                <w:szCs w:val="18"/>
              </w:rPr>
              <w:t>External facilities can be used in line with government guidance for the use of, and travel to and from, those facilities.</w:t>
            </w:r>
          </w:p>
          <w:p w:rsidR="00757EF7" w:rsidRPr="00757EF7" w:rsidRDefault="004B470C" w:rsidP="0056537D">
            <w:pPr>
              <w:numPr>
                <w:ilvl w:val="0"/>
                <w:numId w:val="1"/>
              </w:numPr>
              <w:pBdr>
                <w:top w:val="nil"/>
                <w:left w:val="nil"/>
                <w:bottom w:val="nil"/>
                <w:right w:val="nil"/>
                <w:between w:val="nil"/>
              </w:pBdr>
              <w:spacing w:before="10" w:after="10"/>
            </w:pPr>
            <w:r>
              <w:rPr>
                <w:color w:val="12054D"/>
                <w:sz w:val="18"/>
                <w:szCs w:val="18"/>
              </w:rPr>
              <w:t>Please refer</w:t>
            </w:r>
            <w:r w:rsidR="00757EF7">
              <w:rPr>
                <w:color w:val="12054D"/>
                <w:sz w:val="18"/>
                <w:szCs w:val="18"/>
              </w:rPr>
              <w:t xml:space="preserve"> to:</w:t>
            </w:r>
          </w:p>
          <w:p w:rsidR="00757EF7" w:rsidRDefault="0008641F" w:rsidP="0008641F">
            <w:pPr>
              <w:pBdr>
                <w:top w:val="nil"/>
                <w:left w:val="nil"/>
                <w:bottom w:val="nil"/>
                <w:right w:val="nil"/>
                <w:between w:val="nil"/>
              </w:pBdr>
              <w:spacing w:before="10" w:after="10"/>
              <w:ind w:left="360"/>
            </w:pPr>
            <w:r>
              <w:rPr>
                <w:color w:val="12054D"/>
                <w:sz w:val="18"/>
                <w:szCs w:val="18"/>
              </w:rPr>
              <w:t xml:space="preserve">- </w:t>
            </w:r>
            <w:hyperlink r:id="rId9">
              <w:r w:rsidR="004B470C" w:rsidRPr="00757EF7">
                <w:rPr>
                  <w:color w:val="7A5CF0"/>
                  <w:sz w:val="18"/>
                  <w:szCs w:val="18"/>
                  <w:u w:val="single"/>
                </w:rPr>
                <w:t>Guidance on grassroots sports</w:t>
              </w:r>
            </w:hyperlink>
            <w:r w:rsidR="004B470C" w:rsidRPr="00757EF7">
              <w:rPr>
                <w:color w:val="12054D"/>
                <w:sz w:val="18"/>
                <w:szCs w:val="18"/>
              </w:rPr>
              <w:t xml:space="preserve"> for public and sports providers, safe provision and facilities, and guidance from Sport England; </w:t>
            </w:r>
          </w:p>
          <w:p w:rsidR="00757EF7" w:rsidRDefault="0008641F" w:rsidP="00757EF7">
            <w:pPr>
              <w:numPr>
                <w:ilvl w:val="0"/>
                <w:numId w:val="1"/>
              </w:numPr>
              <w:pBdr>
                <w:top w:val="nil"/>
                <w:left w:val="nil"/>
                <w:bottom w:val="nil"/>
                <w:right w:val="nil"/>
                <w:between w:val="nil"/>
              </w:pBdr>
              <w:spacing w:before="10" w:after="10"/>
            </w:pPr>
            <w:r>
              <w:rPr>
                <w:color w:val="12054D"/>
                <w:sz w:val="18"/>
                <w:szCs w:val="18"/>
              </w:rPr>
              <w:t>-</w:t>
            </w:r>
            <w:r w:rsidR="00757EF7" w:rsidRPr="00757EF7">
              <w:rPr>
                <w:color w:val="12054D"/>
                <w:sz w:val="18"/>
                <w:szCs w:val="18"/>
              </w:rPr>
              <w:t xml:space="preserve"> </w:t>
            </w:r>
            <w:r w:rsidR="004B470C" w:rsidRPr="00757EF7">
              <w:rPr>
                <w:color w:val="12054D"/>
                <w:sz w:val="18"/>
                <w:szCs w:val="18"/>
              </w:rPr>
              <w:t xml:space="preserve">Advice from organisations such as the </w:t>
            </w:r>
            <w:hyperlink r:id="rId10">
              <w:r w:rsidR="004B470C" w:rsidRPr="00757EF7">
                <w:rPr>
                  <w:color w:val="7A5CF0"/>
                  <w:sz w:val="18"/>
                  <w:szCs w:val="18"/>
                  <w:u w:val="single"/>
                </w:rPr>
                <w:t>Association for Physical Education</w:t>
              </w:r>
            </w:hyperlink>
            <w:r w:rsidR="004B470C" w:rsidRPr="00757EF7">
              <w:rPr>
                <w:color w:val="12054D"/>
                <w:sz w:val="18"/>
                <w:szCs w:val="18"/>
              </w:rPr>
              <w:t xml:space="preserve"> and the </w:t>
            </w:r>
            <w:hyperlink r:id="rId11">
              <w:r w:rsidR="004B470C" w:rsidRPr="00757EF7">
                <w:rPr>
                  <w:color w:val="7A5CF0"/>
                  <w:sz w:val="18"/>
                  <w:szCs w:val="18"/>
                  <w:u w:val="single"/>
                </w:rPr>
                <w:t>Youth Sport Trust</w:t>
              </w:r>
            </w:hyperlink>
            <w:r w:rsidR="004B470C" w:rsidRPr="00757EF7">
              <w:rPr>
                <w:color w:val="12054D"/>
                <w:sz w:val="18"/>
                <w:szCs w:val="18"/>
              </w:rPr>
              <w:t>;</w:t>
            </w:r>
          </w:p>
          <w:p w:rsidR="005F0EDE" w:rsidRDefault="0008641F" w:rsidP="005F0EDE">
            <w:pPr>
              <w:numPr>
                <w:ilvl w:val="0"/>
                <w:numId w:val="1"/>
              </w:numPr>
              <w:pBdr>
                <w:top w:val="nil"/>
                <w:left w:val="nil"/>
                <w:bottom w:val="nil"/>
                <w:right w:val="nil"/>
                <w:between w:val="nil"/>
              </w:pBdr>
              <w:spacing w:before="10" w:after="10"/>
            </w:pPr>
            <w:r>
              <w:rPr>
                <w:color w:val="12054D"/>
                <w:sz w:val="18"/>
                <w:szCs w:val="18"/>
              </w:rPr>
              <w:t>-</w:t>
            </w:r>
            <w:r w:rsidR="00757EF7">
              <w:rPr>
                <w:color w:val="12054D"/>
                <w:sz w:val="18"/>
                <w:szCs w:val="18"/>
              </w:rPr>
              <w:t xml:space="preserve"> </w:t>
            </w:r>
            <w:r w:rsidR="004B470C" w:rsidRPr="00757EF7">
              <w:rPr>
                <w:color w:val="12054D"/>
                <w:sz w:val="18"/>
                <w:szCs w:val="18"/>
              </w:rPr>
              <w:t xml:space="preserve">Swim England’s </w:t>
            </w:r>
            <w:hyperlink r:id="rId12">
              <w:r w:rsidR="004B470C" w:rsidRPr="00757EF7">
                <w:rPr>
                  <w:color w:val="7A5CF0"/>
                  <w:sz w:val="18"/>
                  <w:szCs w:val="18"/>
                  <w:u w:val="single"/>
                </w:rPr>
                <w:t>returning to pools guidance documents</w:t>
              </w:r>
            </w:hyperlink>
            <w:r w:rsidR="004B470C" w:rsidRPr="00757EF7">
              <w:rPr>
                <w:color w:val="12054D"/>
                <w:sz w:val="18"/>
                <w:szCs w:val="18"/>
              </w:rPr>
              <w:t>; and</w:t>
            </w:r>
          </w:p>
          <w:p w:rsidR="00C476E8" w:rsidRPr="004E4F85" w:rsidRDefault="0008641F" w:rsidP="004E4F85">
            <w:pPr>
              <w:numPr>
                <w:ilvl w:val="0"/>
                <w:numId w:val="1"/>
              </w:numPr>
              <w:pBdr>
                <w:top w:val="nil"/>
                <w:left w:val="nil"/>
                <w:bottom w:val="nil"/>
                <w:right w:val="nil"/>
                <w:between w:val="nil"/>
              </w:pBdr>
              <w:spacing w:before="10" w:after="10"/>
            </w:pPr>
            <w:r>
              <w:rPr>
                <w:color w:val="12054D"/>
                <w:sz w:val="18"/>
                <w:szCs w:val="18"/>
              </w:rPr>
              <w:lastRenderedPageBreak/>
              <w:t>-</w:t>
            </w:r>
            <w:r w:rsidR="005F0EDE">
              <w:rPr>
                <w:color w:val="12054D"/>
                <w:sz w:val="18"/>
                <w:szCs w:val="18"/>
              </w:rPr>
              <w:t xml:space="preserve"> </w:t>
            </w:r>
            <w:r w:rsidR="004B470C" w:rsidRPr="005F0EDE">
              <w:rPr>
                <w:color w:val="12054D"/>
                <w:sz w:val="18"/>
                <w:szCs w:val="18"/>
              </w:rPr>
              <w:t>Guidance on using changing rooms safely.</w:t>
            </w:r>
          </w:p>
        </w:tc>
        <w:tc>
          <w:tcPr>
            <w:tcW w:w="567"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the GOV.UK website wherever possible.</w:t>
            </w:r>
          </w:p>
        </w:tc>
      </w:tr>
      <w:tr w:rsidR="00C476E8" w:rsidTr="00FF362B">
        <w:tc>
          <w:tcPr>
            <w:tcW w:w="1225"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Attendance at multiple settings</w:t>
            </w:r>
          </w:p>
        </w:tc>
        <w:tc>
          <w:tcPr>
            <w:tcW w:w="119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Contact with persons potentially infected with coronavirus</w:t>
            </w:r>
          </w:p>
        </w:tc>
        <w:tc>
          <w:tcPr>
            <w:tcW w:w="1125"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Employees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Students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Contractors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Visitors</w:t>
            </w: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rsidR="00C476E8" w:rsidRDefault="004B470C" w:rsidP="002C108C">
            <w:pPr>
              <w:pBdr>
                <w:top w:val="nil"/>
                <w:left w:val="nil"/>
                <w:bottom w:val="nil"/>
                <w:right w:val="nil"/>
                <w:between w:val="nil"/>
              </w:pBdr>
              <w:spacing w:before="10" w:after="10"/>
              <w:ind w:left="360"/>
              <w:rPr>
                <w:color w:val="12054D"/>
                <w:sz w:val="18"/>
                <w:szCs w:val="18"/>
              </w:rPr>
            </w:pPr>
            <w:r>
              <w:rPr>
                <w:color w:val="12054D"/>
                <w:sz w:val="18"/>
                <w:szCs w:val="18"/>
              </w:rPr>
              <w:t>Where students or staff attend more than one site, a specific risk assessment will be completed.</w:t>
            </w:r>
          </w:p>
        </w:tc>
        <w:tc>
          <w:tcPr>
            <w:tcW w:w="567"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the GOV.UK website wherever possible.</w:t>
            </w:r>
          </w:p>
        </w:tc>
      </w:tr>
      <w:tr w:rsidR="00C476E8" w:rsidTr="00FF362B">
        <w:tc>
          <w:tcPr>
            <w:tcW w:w="1225"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Management and control of contractors and visitors (including parents/carers, delivery drivers, supply teachers and other professionals)</w:t>
            </w:r>
          </w:p>
        </w:tc>
        <w:tc>
          <w:tcPr>
            <w:tcW w:w="119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Contact with persons suffering from coronavirus</w:t>
            </w:r>
          </w:p>
        </w:tc>
        <w:tc>
          <w:tcPr>
            <w:tcW w:w="1125"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Employees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Students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Contractors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Visitors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Delivery drivers</w:t>
            </w: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rsidR="00C476E8" w:rsidRDefault="004B470C">
            <w:pPr>
              <w:numPr>
                <w:ilvl w:val="0"/>
                <w:numId w:val="1"/>
              </w:numPr>
              <w:pBdr>
                <w:top w:val="nil"/>
                <w:left w:val="nil"/>
                <w:bottom w:val="nil"/>
                <w:right w:val="nil"/>
                <w:between w:val="nil"/>
              </w:pBdr>
              <w:spacing w:before="10" w:after="10"/>
            </w:pPr>
            <w:r>
              <w:rPr>
                <w:color w:val="12054D"/>
                <w:sz w:val="18"/>
                <w:szCs w:val="18"/>
              </w:rPr>
              <w:t>Government advice indicates that non-essential visitors should be prohibited from site. We will limit external visitors to the setting and ensure that they only come into the building if absolutely necessary.</w:t>
            </w:r>
          </w:p>
          <w:p w:rsidR="00C476E8" w:rsidRDefault="004B470C">
            <w:pPr>
              <w:numPr>
                <w:ilvl w:val="0"/>
                <w:numId w:val="1"/>
              </w:numPr>
              <w:pBdr>
                <w:top w:val="nil"/>
                <w:left w:val="nil"/>
                <w:bottom w:val="nil"/>
                <w:right w:val="nil"/>
                <w:between w:val="nil"/>
              </w:pBdr>
              <w:spacing w:before="10" w:after="10"/>
            </w:pPr>
            <w:r>
              <w:rPr>
                <w:color w:val="12054D"/>
                <w:sz w:val="18"/>
                <w:szCs w:val="18"/>
              </w:rPr>
              <w:t>Where visitors are permitted, access is by appointment only.</w:t>
            </w:r>
          </w:p>
          <w:p w:rsidR="00C476E8" w:rsidRDefault="004B470C">
            <w:pPr>
              <w:numPr>
                <w:ilvl w:val="0"/>
                <w:numId w:val="1"/>
              </w:numPr>
              <w:pBdr>
                <w:top w:val="nil"/>
                <w:left w:val="nil"/>
                <w:bottom w:val="nil"/>
                <w:right w:val="nil"/>
                <w:between w:val="nil"/>
              </w:pBdr>
              <w:spacing w:before="10" w:after="10"/>
            </w:pPr>
            <w:r>
              <w:rPr>
                <w:color w:val="12054D"/>
                <w:sz w:val="18"/>
                <w:szCs w:val="18"/>
              </w:rPr>
              <w:t>Contractors are only allowed on site if the work cannot be completed at another time.</w:t>
            </w:r>
          </w:p>
          <w:p w:rsidR="00C476E8" w:rsidRDefault="004B470C">
            <w:pPr>
              <w:numPr>
                <w:ilvl w:val="0"/>
                <w:numId w:val="1"/>
              </w:numPr>
              <w:pBdr>
                <w:top w:val="nil"/>
                <w:left w:val="nil"/>
                <w:bottom w:val="nil"/>
                <w:right w:val="nil"/>
                <w:between w:val="nil"/>
              </w:pBdr>
              <w:spacing w:before="10" w:after="10"/>
            </w:pPr>
            <w:r>
              <w:rPr>
                <w:color w:val="12054D"/>
                <w:sz w:val="18"/>
                <w:szCs w:val="18"/>
              </w:rPr>
              <w:t>All contractors, delivery drivers, suppliers and visitors are expected to complete the Contractor/Visitor Checklist found on the WorkNest Coronavirus Advice Hub prior to arrival and the WorkNest Visitor Declaration Form upon arrival.</w:t>
            </w:r>
          </w:p>
          <w:p w:rsidR="00C476E8" w:rsidRDefault="004B470C">
            <w:pPr>
              <w:numPr>
                <w:ilvl w:val="0"/>
                <w:numId w:val="1"/>
              </w:numPr>
              <w:pBdr>
                <w:top w:val="nil"/>
                <w:left w:val="nil"/>
                <w:bottom w:val="nil"/>
                <w:right w:val="nil"/>
                <w:between w:val="nil"/>
              </w:pBdr>
              <w:spacing w:before="10" w:after="10"/>
            </w:pPr>
            <w:r>
              <w:rPr>
                <w:color w:val="12054D"/>
                <w:sz w:val="18"/>
                <w:szCs w:val="18"/>
              </w:rPr>
              <w:t>COVID procedures – no person will be allowed to enter unless this is satisfactory.</w:t>
            </w:r>
          </w:p>
          <w:p w:rsidR="00C476E8" w:rsidRDefault="004B470C">
            <w:pPr>
              <w:numPr>
                <w:ilvl w:val="0"/>
                <w:numId w:val="1"/>
              </w:numPr>
              <w:pBdr>
                <w:top w:val="nil"/>
                <w:left w:val="nil"/>
                <w:bottom w:val="nil"/>
                <w:right w:val="nil"/>
                <w:between w:val="nil"/>
              </w:pBdr>
              <w:spacing w:before="10" w:after="10"/>
            </w:pPr>
            <w:r>
              <w:rPr>
                <w:color w:val="12054D"/>
                <w:sz w:val="18"/>
                <w:szCs w:val="18"/>
              </w:rPr>
              <w:t xml:space="preserve">Immediately upon entry, all contractors and visitors should be offered handwashing facilities. </w:t>
            </w:r>
          </w:p>
          <w:p w:rsidR="00C476E8" w:rsidRDefault="004B470C">
            <w:pPr>
              <w:numPr>
                <w:ilvl w:val="0"/>
                <w:numId w:val="1"/>
              </w:numPr>
              <w:pBdr>
                <w:top w:val="nil"/>
                <w:left w:val="nil"/>
                <w:bottom w:val="nil"/>
                <w:right w:val="nil"/>
                <w:between w:val="nil"/>
              </w:pBdr>
              <w:spacing w:before="10" w:after="10"/>
            </w:pPr>
            <w:r>
              <w:rPr>
                <w:color w:val="12054D"/>
                <w:sz w:val="18"/>
                <w:szCs w:val="18"/>
              </w:rPr>
              <w:t>All contractors, supply teachers and delivery drivers should be supervised at all times.</w:t>
            </w:r>
          </w:p>
        </w:tc>
        <w:tc>
          <w:tcPr>
            <w:tcW w:w="567"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the GOV.UK website wherever possible.</w:t>
            </w:r>
          </w:p>
        </w:tc>
      </w:tr>
      <w:tr w:rsidR="00C476E8" w:rsidTr="00FF362B">
        <w:tc>
          <w:tcPr>
            <w:tcW w:w="1225"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Cleaning the premises – post-suspected COVID case</w:t>
            </w:r>
          </w:p>
        </w:tc>
        <w:tc>
          <w:tcPr>
            <w:tcW w:w="119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Contact with potentially contaminated surfaces</w:t>
            </w:r>
          </w:p>
        </w:tc>
        <w:tc>
          <w:tcPr>
            <w:tcW w:w="1125"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Employees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Students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Contractors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Visitors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Cleaners</w:t>
            </w: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rsidR="00C476E8" w:rsidRDefault="004B470C">
            <w:pPr>
              <w:numPr>
                <w:ilvl w:val="0"/>
                <w:numId w:val="1"/>
              </w:numPr>
              <w:pBdr>
                <w:top w:val="nil"/>
                <w:left w:val="nil"/>
                <w:bottom w:val="nil"/>
                <w:right w:val="nil"/>
                <w:between w:val="nil"/>
              </w:pBdr>
              <w:spacing w:before="10" w:after="10"/>
            </w:pPr>
            <w:r>
              <w:rPr>
                <w:color w:val="12054D"/>
                <w:sz w:val="18"/>
                <w:szCs w:val="18"/>
              </w:rPr>
              <w:t>Once symptomatic and suspected to have COVID-19, all surfaces that the person has come into significant contact with must be cleaned, including:</w:t>
            </w:r>
          </w:p>
          <w:p w:rsidR="003E661B" w:rsidRPr="003E661B" w:rsidRDefault="004B470C" w:rsidP="003E661B">
            <w:pPr>
              <w:pStyle w:val="ListParagraph"/>
              <w:numPr>
                <w:ilvl w:val="0"/>
                <w:numId w:val="7"/>
              </w:numPr>
              <w:pBdr>
                <w:top w:val="nil"/>
                <w:left w:val="nil"/>
                <w:bottom w:val="nil"/>
                <w:right w:val="nil"/>
                <w:between w:val="nil"/>
              </w:pBdr>
              <w:spacing w:after="0"/>
              <w:rPr>
                <w:color w:val="12054D" w:themeColor="text2"/>
              </w:rPr>
            </w:pPr>
            <w:r w:rsidRPr="003E661B">
              <w:rPr>
                <w:color w:val="12054D" w:themeColor="text2"/>
                <w:sz w:val="18"/>
                <w:szCs w:val="18"/>
              </w:rPr>
              <w:t>All surfaces and objects which are visibly contaminated with body fluids; and</w:t>
            </w:r>
          </w:p>
          <w:p w:rsidR="00C476E8" w:rsidRPr="003E661B" w:rsidRDefault="004B470C" w:rsidP="003E661B">
            <w:pPr>
              <w:pStyle w:val="ListParagraph"/>
              <w:numPr>
                <w:ilvl w:val="0"/>
                <w:numId w:val="7"/>
              </w:numPr>
              <w:pBdr>
                <w:top w:val="nil"/>
                <w:left w:val="nil"/>
                <w:bottom w:val="nil"/>
                <w:right w:val="nil"/>
                <w:between w:val="nil"/>
              </w:pBdr>
              <w:spacing w:after="0"/>
              <w:rPr>
                <w:color w:val="12054D" w:themeColor="text2"/>
              </w:rPr>
            </w:pPr>
            <w:r w:rsidRPr="003E661B">
              <w:rPr>
                <w:color w:val="12054D" w:themeColor="text2"/>
                <w:sz w:val="18"/>
                <w:szCs w:val="18"/>
              </w:rPr>
              <w:lastRenderedPageBreak/>
              <w:t>All potentially contaminated high-contact areas such as toilets, door handles, telephones, etc.</w:t>
            </w:r>
          </w:p>
          <w:p w:rsidR="00C476E8" w:rsidRDefault="004B470C">
            <w:pPr>
              <w:numPr>
                <w:ilvl w:val="0"/>
                <w:numId w:val="1"/>
              </w:numPr>
              <w:pBdr>
                <w:top w:val="nil"/>
                <w:left w:val="nil"/>
                <w:bottom w:val="nil"/>
                <w:right w:val="nil"/>
                <w:between w:val="nil"/>
              </w:pBdr>
              <w:spacing w:before="10" w:after="10"/>
            </w:pPr>
            <w:r w:rsidRPr="003E661B">
              <w:rPr>
                <w:color w:val="12054D" w:themeColor="text2"/>
                <w:sz w:val="18"/>
                <w:szCs w:val="18"/>
              </w:rPr>
              <w:t xml:space="preserve">Public areas where a symptomatic </w:t>
            </w:r>
            <w:r>
              <w:rPr>
                <w:color w:val="12054D"/>
                <w:sz w:val="18"/>
                <w:szCs w:val="18"/>
              </w:rPr>
              <w:t>individual has passed through and spent minimal time in (such as corridors) but which are not visibly contaminated with bodily fluids do not need to be specially cleaned and disinfected.</w:t>
            </w:r>
          </w:p>
          <w:p w:rsidR="00C476E8" w:rsidRDefault="004B470C">
            <w:pPr>
              <w:numPr>
                <w:ilvl w:val="0"/>
                <w:numId w:val="1"/>
              </w:numPr>
              <w:pBdr>
                <w:top w:val="nil"/>
                <w:left w:val="nil"/>
                <w:bottom w:val="nil"/>
                <w:right w:val="nil"/>
                <w:between w:val="nil"/>
              </w:pBdr>
              <w:spacing w:before="10" w:after="10"/>
            </w:pPr>
            <w:r>
              <w:rPr>
                <w:color w:val="12054D"/>
                <w:sz w:val="18"/>
                <w:szCs w:val="18"/>
              </w:rPr>
              <w:t>If a person becomes ill in a shared space, these will be cleaned using disposable cloths and household detergents, according to current recommended workplace legislation and practice.</w:t>
            </w:r>
          </w:p>
          <w:p w:rsidR="00C476E8" w:rsidRDefault="004B470C">
            <w:pPr>
              <w:numPr>
                <w:ilvl w:val="0"/>
                <w:numId w:val="1"/>
              </w:numPr>
              <w:pBdr>
                <w:top w:val="nil"/>
                <w:left w:val="nil"/>
                <w:bottom w:val="nil"/>
                <w:right w:val="nil"/>
                <w:between w:val="nil"/>
              </w:pBdr>
              <w:spacing w:before="10" w:after="10"/>
            </w:pPr>
            <w:r>
              <w:rPr>
                <w:color w:val="12054D"/>
                <w:sz w:val="18"/>
                <w:szCs w:val="18"/>
              </w:rPr>
              <w:t>Decontamination undertaken in accordance with advice/guidance from the Health Protection Team.</w:t>
            </w:r>
          </w:p>
        </w:tc>
        <w:tc>
          <w:tcPr>
            <w:tcW w:w="567"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the GOV.UK website wherever possible.</w:t>
            </w:r>
          </w:p>
        </w:tc>
      </w:tr>
      <w:tr w:rsidR="00C476E8" w:rsidTr="00FF362B">
        <w:tc>
          <w:tcPr>
            <w:tcW w:w="1225"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Cleaning the premises – enhanced cleaning to minimise the risk of transmission</w:t>
            </w:r>
          </w:p>
        </w:tc>
        <w:tc>
          <w:tcPr>
            <w:tcW w:w="119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Contact with potentially contaminated surfaces</w:t>
            </w:r>
          </w:p>
        </w:tc>
        <w:tc>
          <w:tcPr>
            <w:tcW w:w="1125"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Employees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Students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Contractors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Visitors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Cleaners</w:t>
            </w: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rsidR="00C476E8" w:rsidRDefault="004B470C">
            <w:pPr>
              <w:numPr>
                <w:ilvl w:val="0"/>
                <w:numId w:val="1"/>
              </w:numPr>
              <w:pBdr>
                <w:top w:val="nil"/>
                <w:left w:val="nil"/>
                <w:bottom w:val="nil"/>
                <w:right w:val="nil"/>
                <w:between w:val="nil"/>
              </w:pBdr>
              <w:spacing w:before="10" w:after="10"/>
            </w:pPr>
            <w:r>
              <w:rPr>
                <w:color w:val="12054D"/>
                <w:sz w:val="18"/>
                <w:szCs w:val="18"/>
              </w:rPr>
              <w:t>Undertake the WorkNest COVID-19 Daily Cleaning Checklist.</w:t>
            </w:r>
          </w:p>
          <w:p w:rsidR="00C476E8" w:rsidRDefault="004B470C">
            <w:pPr>
              <w:numPr>
                <w:ilvl w:val="0"/>
                <w:numId w:val="1"/>
              </w:numPr>
              <w:pBdr>
                <w:top w:val="nil"/>
                <w:left w:val="nil"/>
                <w:bottom w:val="nil"/>
                <w:right w:val="nil"/>
                <w:between w:val="nil"/>
              </w:pBdr>
              <w:spacing w:before="10" w:after="10"/>
            </w:pPr>
            <w:r>
              <w:rPr>
                <w:color w:val="12054D"/>
                <w:sz w:val="18"/>
                <w:szCs w:val="18"/>
              </w:rPr>
              <w:t>We will remove unnecessary items from learning environments in order to facilitate cleaning.</w:t>
            </w:r>
          </w:p>
          <w:p w:rsidR="00C476E8" w:rsidRDefault="004B470C">
            <w:pPr>
              <w:numPr>
                <w:ilvl w:val="0"/>
                <w:numId w:val="1"/>
              </w:numPr>
              <w:pBdr>
                <w:top w:val="nil"/>
                <w:left w:val="nil"/>
                <w:bottom w:val="nil"/>
                <w:right w:val="nil"/>
                <w:between w:val="nil"/>
              </w:pBdr>
              <w:spacing w:before="10" w:after="10"/>
            </w:pPr>
            <w:r>
              <w:rPr>
                <w:color w:val="12054D"/>
                <w:sz w:val="18"/>
                <w:szCs w:val="18"/>
              </w:rPr>
              <w:t>We will ensure that an enhanced cleaning programme is in place that will ensure that all frequently-touched surfaces, equipment, door handles, handrails, table tops, play equipment, electronic devices (i.e. phones) and toilets will be cleaned thoroughly several times a day or between use by different groups</w:t>
            </w:r>
          </w:p>
        </w:tc>
        <w:tc>
          <w:tcPr>
            <w:tcW w:w="567"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the GOV.UK website wherever possible.</w:t>
            </w:r>
          </w:p>
        </w:tc>
      </w:tr>
      <w:tr w:rsidR="00C476E8" w:rsidTr="00FF362B">
        <w:tc>
          <w:tcPr>
            <w:tcW w:w="1225"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Contact with deliveries and third-party items</w:t>
            </w:r>
          </w:p>
        </w:tc>
        <w:tc>
          <w:tcPr>
            <w:tcW w:w="119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Contact with potentially contaminated surfaces</w:t>
            </w:r>
          </w:p>
        </w:tc>
        <w:tc>
          <w:tcPr>
            <w:tcW w:w="1125"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Employees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Students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Contractors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Visitors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Delivery drivers</w:t>
            </w: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rsidR="00C476E8" w:rsidRDefault="004B470C" w:rsidP="00E21053">
            <w:pPr>
              <w:pBdr>
                <w:top w:val="nil"/>
                <w:left w:val="nil"/>
                <w:bottom w:val="nil"/>
                <w:right w:val="nil"/>
                <w:between w:val="nil"/>
              </w:pBdr>
              <w:spacing w:before="10" w:after="10"/>
              <w:ind w:left="360"/>
              <w:rPr>
                <w:color w:val="12054D"/>
                <w:sz w:val="18"/>
                <w:szCs w:val="18"/>
                <w:highlight w:val="white"/>
              </w:rPr>
            </w:pPr>
            <w:r>
              <w:rPr>
                <w:color w:val="12054D"/>
                <w:sz w:val="18"/>
                <w:szCs w:val="18"/>
                <w:highlight w:val="white"/>
              </w:rPr>
              <w:t xml:space="preserve">Existing risk assessments are relevant and valid. </w:t>
            </w:r>
          </w:p>
          <w:p w:rsidR="00C476E8" w:rsidRDefault="004B470C" w:rsidP="00E21053">
            <w:pPr>
              <w:pBdr>
                <w:top w:val="nil"/>
                <w:left w:val="nil"/>
                <w:bottom w:val="nil"/>
                <w:right w:val="nil"/>
                <w:between w:val="nil"/>
              </w:pBdr>
              <w:spacing w:before="10" w:after="10"/>
              <w:ind w:left="360"/>
              <w:rPr>
                <w:color w:val="12054D"/>
                <w:sz w:val="18"/>
                <w:szCs w:val="18"/>
                <w:highlight w:val="white"/>
              </w:rPr>
            </w:pPr>
            <w:r>
              <w:rPr>
                <w:color w:val="12054D"/>
                <w:sz w:val="18"/>
                <w:szCs w:val="18"/>
                <w:highlight w:val="white"/>
              </w:rPr>
              <w:t>There is currently no perceived increase in risk for handling post/freight.</w:t>
            </w:r>
          </w:p>
          <w:p w:rsidR="00C476E8" w:rsidRDefault="004B470C" w:rsidP="000136E3">
            <w:pPr>
              <w:pBdr>
                <w:top w:val="nil"/>
                <w:left w:val="nil"/>
                <w:bottom w:val="nil"/>
                <w:right w:val="nil"/>
                <w:between w:val="nil"/>
              </w:pBdr>
              <w:spacing w:before="10" w:after="10"/>
              <w:ind w:left="360"/>
              <w:rPr>
                <w:color w:val="12054D"/>
                <w:sz w:val="18"/>
                <w:szCs w:val="18"/>
                <w:highlight w:val="white"/>
              </w:rPr>
            </w:pPr>
            <w:r>
              <w:rPr>
                <w:color w:val="12054D"/>
                <w:sz w:val="18"/>
                <w:szCs w:val="18"/>
                <w:highlight w:val="white"/>
              </w:rPr>
              <w:t>Third-party deliveries should minimise contact wherever possible, adhering to visitor requirements if appropriate.</w:t>
            </w:r>
          </w:p>
        </w:tc>
        <w:tc>
          <w:tcPr>
            <w:tcW w:w="567"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the GOV.UK website wherever possible.</w:t>
            </w:r>
          </w:p>
        </w:tc>
      </w:tr>
      <w:tr w:rsidR="00C476E8" w:rsidTr="00FF362B">
        <w:tc>
          <w:tcPr>
            <w:tcW w:w="1225"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Potential COVID-19 emergency situations</w:t>
            </w:r>
          </w:p>
        </w:tc>
        <w:tc>
          <w:tcPr>
            <w:tcW w:w="119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 xml:space="preserve">Contact with persons suffering </w:t>
            </w:r>
            <w:r>
              <w:rPr>
                <w:color w:val="12054D"/>
                <w:sz w:val="18"/>
                <w:szCs w:val="18"/>
              </w:rPr>
              <w:lastRenderedPageBreak/>
              <w:t>from coronavirus</w:t>
            </w:r>
          </w:p>
        </w:tc>
        <w:tc>
          <w:tcPr>
            <w:tcW w:w="1125"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lastRenderedPageBreak/>
              <w:t>Employees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Students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Contractors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lastRenderedPageBreak/>
              <w:t>Visitors</w:t>
            </w: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lastRenderedPageBreak/>
              <w:t>5</w:t>
            </w: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rsidR="00C476E8" w:rsidRDefault="004B470C">
            <w:pPr>
              <w:numPr>
                <w:ilvl w:val="0"/>
                <w:numId w:val="1"/>
              </w:numPr>
              <w:pBdr>
                <w:top w:val="nil"/>
                <w:left w:val="nil"/>
                <w:bottom w:val="nil"/>
                <w:right w:val="nil"/>
                <w:between w:val="nil"/>
              </w:pBdr>
              <w:spacing w:before="10" w:after="10"/>
            </w:pPr>
            <w:r>
              <w:rPr>
                <w:color w:val="12054D"/>
                <w:sz w:val="18"/>
                <w:szCs w:val="18"/>
              </w:rPr>
              <w:t>Updated emergency contact details are in place for both staff and students.</w:t>
            </w:r>
          </w:p>
          <w:p w:rsidR="00C476E8" w:rsidRDefault="00C476E8">
            <w:pPr>
              <w:pBdr>
                <w:top w:val="nil"/>
                <w:left w:val="nil"/>
                <w:bottom w:val="nil"/>
                <w:right w:val="nil"/>
                <w:between w:val="nil"/>
              </w:pBdr>
              <w:spacing w:before="10" w:after="10"/>
              <w:rPr>
                <w:b/>
                <w:color w:val="12054D"/>
                <w:sz w:val="18"/>
                <w:szCs w:val="18"/>
                <w:u w:val="single"/>
              </w:rPr>
            </w:pPr>
          </w:p>
          <w:p w:rsidR="00C476E8" w:rsidRDefault="004B470C">
            <w:pPr>
              <w:pBdr>
                <w:top w:val="nil"/>
                <w:left w:val="nil"/>
                <w:bottom w:val="nil"/>
                <w:right w:val="nil"/>
                <w:between w:val="nil"/>
              </w:pBdr>
              <w:spacing w:before="10" w:after="10"/>
              <w:rPr>
                <w:color w:val="12054D"/>
                <w:sz w:val="18"/>
                <w:szCs w:val="18"/>
              </w:rPr>
            </w:pPr>
            <w:r>
              <w:rPr>
                <w:b/>
                <w:color w:val="12054D"/>
                <w:sz w:val="18"/>
                <w:szCs w:val="18"/>
                <w:u w:val="single"/>
              </w:rPr>
              <w:t>Declaration of an outbreak:</w:t>
            </w:r>
          </w:p>
          <w:p w:rsidR="00C476E8" w:rsidRDefault="004B470C">
            <w:pPr>
              <w:numPr>
                <w:ilvl w:val="0"/>
                <w:numId w:val="1"/>
              </w:numPr>
              <w:pBdr>
                <w:top w:val="nil"/>
                <w:left w:val="nil"/>
                <w:bottom w:val="nil"/>
                <w:right w:val="nil"/>
                <w:between w:val="nil"/>
              </w:pBdr>
              <w:spacing w:before="10" w:after="10"/>
            </w:pPr>
            <w:r>
              <w:rPr>
                <w:color w:val="12054D"/>
                <w:sz w:val="18"/>
                <w:szCs w:val="18"/>
              </w:rPr>
              <w:lastRenderedPageBreak/>
              <w:t>The setting will follow the ‘outbreak management plan’ and inform the relevant authorities.</w:t>
            </w:r>
          </w:p>
          <w:p w:rsidR="00C476E8" w:rsidRDefault="004B470C">
            <w:pPr>
              <w:numPr>
                <w:ilvl w:val="0"/>
                <w:numId w:val="1"/>
              </w:numPr>
              <w:pBdr>
                <w:top w:val="nil"/>
                <w:left w:val="nil"/>
                <w:bottom w:val="nil"/>
                <w:right w:val="nil"/>
                <w:between w:val="nil"/>
              </w:pBdr>
              <w:spacing w:before="10" w:after="10"/>
            </w:pPr>
            <w:r>
              <w:rPr>
                <w:color w:val="12054D"/>
                <w:sz w:val="18"/>
                <w:szCs w:val="18"/>
              </w:rPr>
              <w:t>Upon receipt of written instruction from PHE, we will restrict on-site delivery as instructed.</w:t>
            </w:r>
          </w:p>
          <w:p w:rsidR="00C476E8" w:rsidRDefault="004B470C">
            <w:pPr>
              <w:numPr>
                <w:ilvl w:val="0"/>
                <w:numId w:val="1"/>
              </w:numPr>
              <w:pBdr>
                <w:top w:val="nil"/>
                <w:left w:val="nil"/>
                <w:bottom w:val="nil"/>
                <w:right w:val="nil"/>
                <w:between w:val="nil"/>
              </w:pBdr>
              <w:spacing w:before="10" w:after="10"/>
            </w:pPr>
            <w:r>
              <w:rPr>
                <w:color w:val="12054D"/>
                <w:sz w:val="18"/>
                <w:szCs w:val="18"/>
              </w:rPr>
              <w:t>Upon receipt of verbal or written instruction from PHE, we will substantially reduce on-site delivery to reduce community transmission.</w:t>
            </w:r>
          </w:p>
          <w:p w:rsidR="00C476E8" w:rsidRDefault="004B470C">
            <w:pPr>
              <w:numPr>
                <w:ilvl w:val="0"/>
                <w:numId w:val="1"/>
              </w:numPr>
              <w:pBdr>
                <w:top w:val="nil"/>
                <w:left w:val="nil"/>
                <w:bottom w:val="nil"/>
                <w:right w:val="nil"/>
                <w:between w:val="nil"/>
              </w:pBdr>
              <w:spacing w:before="10" w:after="10"/>
            </w:pPr>
            <w:r>
              <w:rPr>
                <w:color w:val="12054D"/>
                <w:sz w:val="18"/>
                <w:szCs w:val="18"/>
              </w:rPr>
              <w:t>The setting will comply with government guidance on ‘Test and Trace’ procedures where students/persons show symptoms of COVID-19.</w:t>
            </w:r>
          </w:p>
          <w:p w:rsidR="00C476E8" w:rsidRDefault="004B470C">
            <w:pPr>
              <w:numPr>
                <w:ilvl w:val="0"/>
                <w:numId w:val="1"/>
              </w:numPr>
              <w:pBdr>
                <w:top w:val="nil"/>
                <w:left w:val="nil"/>
                <w:bottom w:val="nil"/>
                <w:right w:val="nil"/>
                <w:between w:val="nil"/>
              </w:pBdr>
              <w:spacing w:before="10" w:after="10"/>
            </w:pPr>
            <w:r>
              <w:rPr>
                <w:color w:val="12054D"/>
                <w:sz w:val="18"/>
                <w:szCs w:val="18"/>
              </w:rPr>
              <w:t xml:space="preserve">Educational visits can be conducted. We have contingency plans in place for countries being visited and where travel lists may change during the trip. Refer to our </w:t>
            </w:r>
            <w:r w:rsidR="00D65751">
              <w:rPr>
                <w:color w:val="12054D"/>
                <w:sz w:val="18"/>
                <w:szCs w:val="18"/>
              </w:rPr>
              <w:t>e</w:t>
            </w:r>
            <w:r>
              <w:rPr>
                <w:color w:val="12054D"/>
                <w:sz w:val="18"/>
                <w:szCs w:val="18"/>
              </w:rPr>
              <w:t xml:space="preserve">ducational </w:t>
            </w:r>
            <w:r w:rsidR="00D65751">
              <w:rPr>
                <w:color w:val="12054D"/>
                <w:sz w:val="18"/>
                <w:szCs w:val="18"/>
              </w:rPr>
              <w:t>v</w:t>
            </w:r>
            <w:r>
              <w:rPr>
                <w:color w:val="12054D"/>
                <w:sz w:val="18"/>
                <w:szCs w:val="18"/>
              </w:rPr>
              <w:t xml:space="preserve">isits </w:t>
            </w:r>
            <w:r w:rsidR="00D65751">
              <w:rPr>
                <w:color w:val="12054D"/>
                <w:sz w:val="18"/>
                <w:szCs w:val="18"/>
              </w:rPr>
              <w:t>r</w:t>
            </w:r>
            <w:r>
              <w:rPr>
                <w:color w:val="12054D"/>
                <w:sz w:val="18"/>
                <w:szCs w:val="18"/>
              </w:rPr>
              <w:t xml:space="preserve">isk </w:t>
            </w:r>
            <w:r w:rsidR="00D65751">
              <w:rPr>
                <w:color w:val="12054D"/>
                <w:sz w:val="18"/>
                <w:szCs w:val="18"/>
              </w:rPr>
              <w:t>a</w:t>
            </w:r>
            <w:r>
              <w:rPr>
                <w:color w:val="12054D"/>
                <w:sz w:val="18"/>
                <w:szCs w:val="18"/>
              </w:rPr>
              <w:t>ssessments.</w:t>
            </w:r>
          </w:p>
        </w:tc>
        <w:tc>
          <w:tcPr>
            <w:tcW w:w="567"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the GOV.UK website wherever possible.</w:t>
            </w:r>
          </w:p>
        </w:tc>
      </w:tr>
      <w:tr w:rsidR="00C476E8" w:rsidTr="00FF362B">
        <w:tc>
          <w:tcPr>
            <w:tcW w:w="1225"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Mental health and wellbeing during COVID-19</w:t>
            </w:r>
          </w:p>
        </w:tc>
        <w:tc>
          <w:tcPr>
            <w:tcW w:w="119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Detrimental effects to mental health and wellbeing</w:t>
            </w:r>
          </w:p>
        </w:tc>
        <w:tc>
          <w:tcPr>
            <w:tcW w:w="1125"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Employees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Students</w:t>
            </w: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rsidR="00C476E8" w:rsidRDefault="004B470C">
            <w:pPr>
              <w:numPr>
                <w:ilvl w:val="0"/>
                <w:numId w:val="1"/>
              </w:numPr>
              <w:pBdr>
                <w:top w:val="nil"/>
                <w:left w:val="nil"/>
                <w:bottom w:val="nil"/>
                <w:right w:val="nil"/>
                <w:between w:val="nil"/>
              </w:pBdr>
              <w:spacing w:before="10" w:after="10"/>
            </w:pPr>
            <w:r>
              <w:rPr>
                <w:color w:val="12054D"/>
                <w:sz w:val="18"/>
                <w:szCs w:val="18"/>
              </w:rPr>
              <w:t>During the pandemic, we will ensure that where staff are absent and/or students are on-site or at home, we will monitor their mental health and wellbeing and provide appropriate support as required.</w:t>
            </w:r>
          </w:p>
          <w:p w:rsidR="00C476E8" w:rsidRDefault="004B470C">
            <w:pPr>
              <w:numPr>
                <w:ilvl w:val="0"/>
                <w:numId w:val="1"/>
              </w:numPr>
              <w:pBdr>
                <w:top w:val="nil"/>
                <w:left w:val="nil"/>
                <w:bottom w:val="nil"/>
                <w:right w:val="nil"/>
                <w:between w:val="nil"/>
              </w:pBdr>
              <w:spacing w:before="10" w:after="10"/>
            </w:pPr>
            <w:r>
              <w:rPr>
                <w:color w:val="12054D"/>
                <w:sz w:val="18"/>
                <w:szCs w:val="18"/>
              </w:rPr>
              <w:t>A risk assessment will be completed for a vulnerable individual if required.</w:t>
            </w:r>
          </w:p>
        </w:tc>
        <w:tc>
          <w:tcPr>
            <w:tcW w:w="567"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the GOV.UK website wherever possible.</w:t>
            </w:r>
          </w:p>
        </w:tc>
      </w:tr>
      <w:tr w:rsidR="00C476E8" w:rsidTr="00FF362B">
        <w:tc>
          <w:tcPr>
            <w:tcW w:w="1225"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Disposal of waste potentially contaminated by COVID-19</w:t>
            </w:r>
          </w:p>
        </w:tc>
        <w:tc>
          <w:tcPr>
            <w:tcW w:w="119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Contact with potentially contaminated waste</w:t>
            </w:r>
          </w:p>
        </w:tc>
        <w:tc>
          <w:tcPr>
            <w:tcW w:w="1125"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Employees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Students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Contractors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Visitors</w:t>
            </w: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rsidR="00C476E8" w:rsidRDefault="004B470C">
            <w:pPr>
              <w:numPr>
                <w:ilvl w:val="0"/>
                <w:numId w:val="1"/>
              </w:numPr>
              <w:pBdr>
                <w:top w:val="nil"/>
                <w:left w:val="nil"/>
                <w:bottom w:val="nil"/>
                <w:right w:val="nil"/>
                <w:between w:val="nil"/>
              </w:pBdr>
              <w:spacing w:before="10" w:after="10"/>
            </w:pPr>
            <w:r>
              <w:rPr>
                <w:color w:val="12054D"/>
                <w:sz w:val="18"/>
                <w:szCs w:val="18"/>
              </w:rPr>
              <w:t xml:space="preserve">COVID waste includes used tissues, potentially contaminated masks and </w:t>
            </w:r>
            <w:proofErr w:type="gramStart"/>
            <w:r>
              <w:rPr>
                <w:color w:val="12054D"/>
                <w:sz w:val="18"/>
                <w:szCs w:val="18"/>
              </w:rPr>
              <w:t>other</w:t>
            </w:r>
            <w:proofErr w:type="gramEnd"/>
            <w:r w:rsidR="000F02B4">
              <w:rPr>
                <w:color w:val="12054D"/>
                <w:sz w:val="18"/>
                <w:szCs w:val="18"/>
              </w:rPr>
              <w:t xml:space="preserve"> </w:t>
            </w:r>
            <w:r>
              <w:rPr>
                <w:color w:val="12054D"/>
                <w:sz w:val="18"/>
                <w:szCs w:val="18"/>
              </w:rPr>
              <w:t xml:space="preserve">PPE if used. </w:t>
            </w:r>
          </w:p>
          <w:p w:rsidR="00C476E8" w:rsidRDefault="004B470C">
            <w:pPr>
              <w:numPr>
                <w:ilvl w:val="0"/>
                <w:numId w:val="1"/>
              </w:numPr>
              <w:pBdr>
                <w:top w:val="nil"/>
                <w:left w:val="nil"/>
                <w:bottom w:val="nil"/>
                <w:right w:val="nil"/>
                <w:between w:val="nil"/>
              </w:pBdr>
              <w:spacing w:before="10" w:after="10"/>
            </w:pPr>
            <w:r>
              <w:rPr>
                <w:color w:val="12054D"/>
                <w:sz w:val="18"/>
                <w:szCs w:val="18"/>
              </w:rPr>
              <w:t xml:space="preserve">All waste that has been in contact with a suspected infected person should be put in a plastic rubbish bag and tied when full. </w:t>
            </w:r>
          </w:p>
          <w:p w:rsidR="00C476E8" w:rsidRDefault="004B470C">
            <w:pPr>
              <w:numPr>
                <w:ilvl w:val="0"/>
                <w:numId w:val="1"/>
              </w:numPr>
              <w:pBdr>
                <w:top w:val="nil"/>
                <w:left w:val="nil"/>
                <w:bottom w:val="nil"/>
                <w:right w:val="nil"/>
                <w:between w:val="nil"/>
              </w:pBdr>
              <w:spacing w:before="10" w:after="10"/>
            </w:pPr>
            <w:r>
              <w:rPr>
                <w:color w:val="12054D"/>
                <w:sz w:val="18"/>
                <w:szCs w:val="18"/>
              </w:rPr>
              <w:t>The plastic bag should then be placed in a second bin bag and tied. It should be put in a safe place and marked for storage until the result is available. If the individual tests negative, this can be put in the normal waste.</w:t>
            </w:r>
          </w:p>
          <w:p w:rsidR="00C476E8" w:rsidRDefault="004B470C">
            <w:pPr>
              <w:numPr>
                <w:ilvl w:val="0"/>
                <w:numId w:val="1"/>
              </w:numPr>
              <w:pBdr>
                <w:top w:val="nil"/>
                <w:left w:val="nil"/>
                <w:bottom w:val="nil"/>
                <w:right w:val="nil"/>
                <w:between w:val="nil"/>
              </w:pBdr>
              <w:spacing w:before="10" w:after="10"/>
            </w:pPr>
            <w:r>
              <w:rPr>
                <w:color w:val="12054D"/>
                <w:sz w:val="18"/>
                <w:szCs w:val="18"/>
              </w:rPr>
              <w:t xml:space="preserve">Should the person test positive, the Health Protection Team will provide </w:t>
            </w:r>
            <w:r>
              <w:rPr>
                <w:color w:val="12054D"/>
                <w:sz w:val="18"/>
                <w:szCs w:val="18"/>
              </w:rPr>
              <w:lastRenderedPageBreak/>
              <w:t>instructions about what to do with the waste.</w:t>
            </w:r>
          </w:p>
          <w:p w:rsidR="00C476E8" w:rsidRDefault="004B470C">
            <w:pPr>
              <w:numPr>
                <w:ilvl w:val="0"/>
                <w:numId w:val="1"/>
              </w:numPr>
              <w:pBdr>
                <w:top w:val="nil"/>
                <w:left w:val="nil"/>
                <w:bottom w:val="nil"/>
                <w:right w:val="nil"/>
                <w:between w:val="nil"/>
              </w:pBdr>
              <w:spacing w:before="10" w:after="10"/>
            </w:pPr>
            <w:r>
              <w:rPr>
                <w:color w:val="12054D"/>
                <w:sz w:val="18"/>
                <w:szCs w:val="18"/>
              </w:rPr>
              <w:t>Where possible, we will ensure the availability of lidded bins, preferably operated by a foot pedal, for immediate disposal of tissues, and that these are emptied throughout the day.</w:t>
            </w:r>
          </w:p>
        </w:tc>
        <w:tc>
          <w:tcPr>
            <w:tcW w:w="567"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the GOV.UK website wherever possible.</w:t>
            </w:r>
          </w:p>
        </w:tc>
      </w:tr>
      <w:tr w:rsidR="00C476E8" w:rsidTr="00FF362B">
        <w:tc>
          <w:tcPr>
            <w:tcW w:w="1225"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Infection control</w:t>
            </w:r>
          </w:p>
        </w:tc>
        <w:tc>
          <w:tcPr>
            <w:tcW w:w="119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Transmission of COVID-19 through poor hygiene controls</w:t>
            </w:r>
          </w:p>
        </w:tc>
        <w:tc>
          <w:tcPr>
            <w:tcW w:w="1125"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Employees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Students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Contractors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Visitors</w:t>
            </w: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rsidR="00C476E8" w:rsidRDefault="004B470C" w:rsidP="000F02B4">
            <w:pPr>
              <w:pBdr>
                <w:top w:val="nil"/>
                <w:left w:val="nil"/>
                <w:bottom w:val="nil"/>
                <w:right w:val="nil"/>
                <w:between w:val="nil"/>
              </w:pBdr>
              <w:spacing w:before="10" w:after="10"/>
              <w:ind w:left="360"/>
              <w:rPr>
                <w:color w:val="12054D"/>
                <w:sz w:val="18"/>
                <w:szCs w:val="18"/>
              </w:rPr>
            </w:pPr>
            <w:r>
              <w:rPr>
                <w:color w:val="12054D"/>
                <w:sz w:val="18"/>
                <w:szCs w:val="18"/>
              </w:rPr>
              <w:t xml:space="preserve">Refer to policy and ensure all staff are aware of its contents and new protocols. </w:t>
            </w:r>
          </w:p>
          <w:p w:rsidR="00C476E8" w:rsidRPr="000F02B4" w:rsidRDefault="004B470C" w:rsidP="000F02B4">
            <w:pPr>
              <w:pBdr>
                <w:top w:val="nil"/>
                <w:left w:val="nil"/>
                <w:bottom w:val="nil"/>
                <w:right w:val="nil"/>
                <w:between w:val="nil"/>
              </w:pBdr>
              <w:spacing w:before="10" w:after="10"/>
              <w:ind w:left="360"/>
              <w:rPr>
                <w:color w:val="12054D" w:themeColor="text2"/>
                <w:sz w:val="18"/>
                <w:szCs w:val="18"/>
              </w:rPr>
            </w:pPr>
            <w:r>
              <w:rPr>
                <w:color w:val="12054D"/>
                <w:sz w:val="18"/>
                <w:szCs w:val="18"/>
              </w:rPr>
              <w:t>All students and staff are encouraged to frequently wash their hands:</w:t>
            </w:r>
          </w:p>
          <w:p w:rsidR="000F02B4" w:rsidRPr="000F02B4" w:rsidRDefault="004B470C" w:rsidP="000F02B4">
            <w:pPr>
              <w:pStyle w:val="ListParagraph"/>
              <w:numPr>
                <w:ilvl w:val="0"/>
                <w:numId w:val="7"/>
              </w:numPr>
              <w:pBdr>
                <w:top w:val="nil"/>
                <w:left w:val="nil"/>
                <w:bottom w:val="nil"/>
                <w:right w:val="nil"/>
                <w:between w:val="nil"/>
              </w:pBdr>
              <w:spacing w:after="0"/>
              <w:rPr>
                <w:color w:val="12054D" w:themeColor="text2"/>
              </w:rPr>
            </w:pPr>
            <w:r w:rsidRPr="000F02B4">
              <w:rPr>
                <w:color w:val="12054D" w:themeColor="text2"/>
                <w:sz w:val="18"/>
                <w:szCs w:val="18"/>
              </w:rPr>
              <w:t xml:space="preserve">When they arrive at the setting; </w:t>
            </w:r>
          </w:p>
          <w:p w:rsidR="000F02B4" w:rsidRPr="000F02B4" w:rsidRDefault="004B470C" w:rsidP="000F02B4">
            <w:pPr>
              <w:pStyle w:val="ListParagraph"/>
              <w:numPr>
                <w:ilvl w:val="0"/>
                <w:numId w:val="7"/>
              </w:numPr>
              <w:pBdr>
                <w:top w:val="nil"/>
                <w:left w:val="nil"/>
                <w:bottom w:val="nil"/>
                <w:right w:val="nil"/>
                <w:between w:val="nil"/>
              </w:pBdr>
              <w:spacing w:after="0"/>
              <w:rPr>
                <w:color w:val="12054D" w:themeColor="text2"/>
              </w:rPr>
            </w:pPr>
            <w:r w:rsidRPr="000F02B4">
              <w:rPr>
                <w:color w:val="12054D" w:themeColor="text2"/>
                <w:sz w:val="18"/>
                <w:szCs w:val="18"/>
              </w:rPr>
              <w:t>When they return from breaks;</w:t>
            </w:r>
          </w:p>
          <w:p w:rsidR="000F02B4" w:rsidRPr="000F02B4" w:rsidRDefault="004B470C" w:rsidP="000F02B4">
            <w:pPr>
              <w:pStyle w:val="ListParagraph"/>
              <w:numPr>
                <w:ilvl w:val="0"/>
                <w:numId w:val="7"/>
              </w:numPr>
              <w:pBdr>
                <w:top w:val="nil"/>
                <w:left w:val="nil"/>
                <w:bottom w:val="nil"/>
                <w:right w:val="nil"/>
                <w:between w:val="nil"/>
              </w:pBdr>
              <w:spacing w:after="0"/>
              <w:rPr>
                <w:color w:val="12054D" w:themeColor="text2"/>
              </w:rPr>
            </w:pPr>
            <w:r w:rsidRPr="000F02B4">
              <w:rPr>
                <w:color w:val="12054D" w:themeColor="text2"/>
                <w:sz w:val="18"/>
                <w:szCs w:val="18"/>
              </w:rPr>
              <w:t xml:space="preserve">When they change rooms; and </w:t>
            </w:r>
          </w:p>
          <w:p w:rsidR="00C476E8" w:rsidRPr="000F02B4" w:rsidRDefault="004B470C" w:rsidP="000F02B4">
            <w:pPr>
              <w:pStyle w:val="ListParagraph"/>
              <w:numPr>
                <w:ilvl w:val="0"/>
                <w:numId w:val="7"/>
              </w:numPr>
              <w:pBdr>
                <w:top w:val="nil"/>
                <w:left w:val="nil"/>
                <w:bottom w:val="nil"/>
                <w:right w:val="nil"/>
                <w:between w:val="nil"/>
              </w:pBdr>
              <w:spacing w:after="0"/>
              <w:rPr>
                <w:color w:val="12054D" w:themeColor="text2"/>
              </w:rPr>
            </w:pPr>
            <w:r w:rsidRPr="000F02B4">
              <w:rPr>
                <w:color w:val="12054D" w:themeColor="text2"/>
                <w:sz w:val="18"/>
                <w:szCs w:val="18"/>
              </w:rPr>
              <w:t>Before and after eating.</w:t>
            </w:r>
          </w:p>
          <w:p w:rsidR="00C476E8" w:rsidRDefault="004B470C" w:rsidP="00AB12BF">
            <w:pPr>
              <w:pBdr>
                <w:top w:val="nil"/>
                <w:left w:val="nil"/>
                <w:bottom w:val="nil"/>
                <w:right w:val="nil"/>
                <w:between w:val="nil"/>
              </w:pBdr>
              <w:spacing w:before="10" w:after="10"/>
              <w:ind w:left="360"/>
              <w:rPr>
                <w:color w:val="12054D"/>
                <w:sz w:val="18"/>
                <w:szCs w:val="18"/>
              </w:rPr>
            </w:pPr>
            <w:r>
              <w:rPr>
                <w:color w:val="12054D"/>
                <w:sz w:val="18"/>
                <w:szCs w:val="18"/>
              </w:rPr>
              <w:t>Sufficient time must be allowed to accommodate handwashing in the schedule.</w:t>
            </w:r>
          </w:p>
          <w:p w:rsidR="00C476E8" w:rsidRDefault="004B470C" w:rsidP="00AB12BF">
            <w:pPr>
              <w:pBdr>
                <w:top w:val="nil"/>
                <w:left w:val="nil"/>
                <w:bottom w:val="nil"/>
                <w:right w:val="nil"/>
                <w:between w:val="nil"/>
              </w:pBdr>
              <w:spacing w:before="10" w:after="10"/>
              <w:ind w:left="360"/>
              <w:rPr>
                <w:color w:val="12054D"/>
                <w:sz w:val="18"/>
                <w:szCs w:val="18"/>
              </w:rPr>
            </w:pPr>
            <w:r>
              <w:rPr>
                <w:color w:val="12054D"/>
                <w:sz w:val="18"/>
                <w:szCs w:val="18"/>
              </w:rPr>
              <w:t>All persons are encouraged to practice good respiratory hygiene (Catch it, Bin it, Kill it). This will include posters for students to remind them of the methods.</w:t>
            </w:r>
          </w:p>
          <w:p w:rsidR="00C476E8" w:rsidRDefault="004B470C" w:rsidP="00AB12BF">
            <w:pPr>
              <w:pBdr>
                <w:top w:val="nil"/>
                <w:left w:val="nil"/>
                <w:bottom w:val="nil"/>
                <w:right w:val="nil"/>
                <w:between w:val="nil"/>
              </w:pBdr>
              <w:spacing w:before="10" w:after="10"/>
              <w:ind w:left="360"/>
              <w:rPr>
                <w:color w:val="12054D"/>
                <w:sz w:val="18"/>
                <w:szCs w:val="18"/>
              </w:rPr>
            </w:pPr>
            <w:r>
              <w:rPr>
                <w:color w:val="12054D"/>
                <w:sz w:val="18"/>
                <w:szCs w:val="18"/>
              </w:rPr>
              <w:t xml:space="preserve">We shall communicate key messages regarding good hygiene: </w:t>
            </w:r>
          </w:p>
          <w:p w:rsidR="00AB12BF" w:rsidRPr="00AB12BF" w:rsidRDefault="004B470C" w:rsidP="00AB12BF">
            <w:pPr>
              <w:pStyle w:val="ListParagraph"/>
              <w:numPr>
                <w:ilvl w:val="0"/>
                <w:numId w:val="7"/>
              </w:numPr>
              <w:pBdr>
                <w:top w:val="nil"/>
                <w:left w:val="nil"/>
                <w:bottom w:val="nil"/>
                <w:right w:val="nil"/>
                <w:between w:val="nil"/>
              </w:pBdr>
              <w:spacing w:after="0"/>
              <w:rPr>
                <w:color w:val="12054D" w:themeColor="text2"/>
              </w:rPr>
            </w:pPr>
            <w:r w:rsidRPr="00AB12BF">
              <w:rPr>
                <w:color w:val="12054D" w:themeColor="text2"/>
                <w:sz w:val="18"/>
                <w:szCs w:val="18"/>
              </w:rPr>
              <w:t>Cover your mouth/nose with a tissue or your sleeve (not your hands) when you cough or sneeze and put used tissues straight in the bin. We will ensure that there is a good supply of disposable tissues throughout our setting.</w:t>
            </w:r>
          </w:p>
          <w:p w:rsidR="00AB12BF" w:rsidRPr="00AB12BF" w:rsidRDefault="004B470C" w:rsidP="00AB12BF">
            <w:pPr>
              <w:pStyle w:val="ListParagraph"/>
              <w:numPr>
                <w:ilvl w:val="0"/>
                <w:numId w:val="7"/>
              </w:numPr>
              <w:pBdr>
                <w:top w:val="nil"/>
                <w:left w:val="nil"/>
                <w:bottom w:val="nil"/>
                <w:right w:val="nil"/>
                <w:between w:val="nil"/>
              </w:pBdr>
              <w:spacing w:after="0"/>
              <w:rPr>
                <w:color w:val="12054D" w:themeColor="text2"/>
              </w:rPr>
            </w:pPr>
            <w:r w:rsidRPr="00AB12BF">
              <w:rPr>
                <w:color w:val="12054D" w:themeColor="text2"/>
                <w:sz w:val="18"/>
                <w:szCs w:val="18"/>
              </w:rPr>
              <w:t>Wash your hands often with soap and water. Use hand sanitiser gel if soap and water are not available.</w:t>
            </w:r>
          </w:p>
          <w:p w:rsidR="00AB12BF" w:rsidRPr="00AB12BF" w:rsidRDefault="004B470C" w:rsidP="00AB12BF">
            <w:pPr>
              <w:pStyle w:val="ListParagraph"/>
              <w:numPr>
                <w:ilvl w:val="0"/>
                <w:numId w:val="7"/>
              </w:numPr>
              <w:pBdr>
                <w:top w:val="nil"/>
                <w:left w:val="nil"/>
                <w:bottom w:val="nil"/>
                <w:right w:val="nil"/>
                <w:between w:val="nil"/>
              </w:pBdr>
              <w:spacing w:after="0"/>
              <w:rPr>
                <w:color w:val="12054D" w:themeColor="text2"/>
              </w:rPr>
            </w:pPr>
            <w:r w:rsidRPr="00AB12BF">
              <w:rPr>
                <w:color w:val="12054D" w:themeColor="text2"/>
                <w:sz w:val="18"/>
                <w:szCs w:val="18"/>
              </w:rPr>
              <w:t>Clean and disinfect frequently-touched objects and surfaces.</w:t>
            </w:r>
          </w:p>
          <w:p w:rsidR="00AB12BF" w:rsidRPr="00AB12BF" w:rsidRDefault="004B470C" w:rsidP="00AB12BF">
            <w:pPr>
              <w:pStyle w:val="ListParagraph"/>
              <w:numPr>
                <w:ilvl w:val="0"/>
                <w:numId w:val="7"/>
              </w:numPr>
              <w:pBdr>
                <w:top w:val="nil"/>
                <w:left w:val="nil"/>
                <w:bottom w:val="nil"/>
                <w:right w:val="nil"/>
                <w:between w:val="nil"/>
              </w:pBdr>
              <w:spacing w:after="0"/>
              <w:rPr>
                <w:color w:val="12054D" w:themeColor="text2"/>
              </w:rPr>
            </w:pPr>
            <w:r w:rsidRPr="00AB12BF">
              <w:rPr>
                <w:color w:val="12054D" w:themeColor="text2"/>
                <w:sz w:val="18"/>
                <w:szCs w:val="18"/>
              </w:rPr>
              <w:t>Avoid close contact with people who are unwell.</w:t>
            </w:r>
          </w:p>
          <w:p w:rsidR="00C476E8" w:rsidRPr="00AB12BF" w:rsidRDefault="004B470C" w:rsidP="00AB12BF">
            <w:pPr>
              <w:pStyle w:val="ListParagraph"/>
              <w:numPr>
                <w:ilvl w:val="0"/>
                <w:numId w:val="7"/>
              </w:numPr>
              <w:pBdr>
                <w:top w:val="nil"/>
                <w:left w:val="nil"/>
                <w:bottom w:val="nil"/>
                <w:right w:val="nil"/>
                <w:between w:val="nil"/>
              </w:pBdr>
              <w:spacing w:after="0"/>
              <w:rPr>
                <w:color w:val="12054D" w:themeColor="text2"/>
              </w:rPr>
            </w:pPr>
            <w:r w:rsidRPr="00AB12BF">
              <w:rPr>
                <w:color w:val="12054D" w:themeColor="text2"/>
                <w:sz w:val="18"/>
                <w:szCs w:val="18"/>
              </w:rPr>
              <w:t>Do not touch your eyes, nose or mouth if your hands are not clean.</w:t>
            </w:r>
          </w:p>
          <w:p w:rsidR="00C476E8" w:rsidRDefault="004B470C" w:rsidP="00ED5E64">
            <w:pPr>
              <w:pBdr>
                <w:top w:val="nil"/>
                <w:left w:val="nil"/>
                <w:bottom w:val="nil"/>
                <w:right w:val="nil"/>
                <w:between w:val="nil"/>
              </w:pBdr>
              <w:spacing w:before="10" w:after="10"/>
              <w:ind w:left="360"/>
              <w:rPr>
                <w:color w:val="12054D"/>
                <w:sz w:val="18"/>
                <w:szCs w:val="18"/>
              </w:rPr>
            </w:pPr>
            <w:r>
              <w:rPr>
                <w:color w:val="12054D"/>
                <w:sz w:val="18"/>
                <w:szCs w:val="18"/>
              </w:rPr>
              <w:t xml:space="preserve">We will provide instruction and training to staff on infection control, for example </w:t>
            </w:r>
            <w:hyperlink r:id="rId13">
              <w:r>
                <w:rPr>
                  <w:color w:val="7A5CF0"/>
                  <w:sz w:val="18"/>
                  <w:szCs w:val="18"/>
                  <w:u w:val="single"/>
                </w:rPr>
                <w:t>putting on, taking off and disposing of PPE</w:t>
              </w:r>
            </w:hyperlink>
            <w:r>
              <w:rPr>
                <w:color w:val="12054D"/>
                <w:sz w:val="18"/>
                <w:szCs w:val="18"/>
              </w:rPr>
              <w:t>.</w:t>
            </w:r>
          </w:p>
          <w:p w:rsidR="00C476E8" w:rsidRDefault="004B470C" w:rsidP="00ED5E64">
            <w:pPr>
              <w:pBdr>
                <w:top w:val="nil"/>
                <w:left w:val="nil"/>
                <w:bottom w:val="nil"/>
                <w:right w:val="nil"/>
                <w:between w:val="nil"/>
              </w:pBdr>
              <w:spacing w:before="10" w:after="10"/>
              <w:ind w:left="360"/>
              <w:rPr>
                <w:color w:val="12054D"/>
                <w:sz w:val="18"/>
                <w:szCs w:val="18"/>
              </w:rPr>
            </w:pPr>
            <w:r>
              <w:rPr>
                <w:color w:val="12054D"/>
                <w:sz w:val="18"/>
                <w:szCs w:val="18"/>
              </w:rPr>
              <w:t>Provision of appropriate handwashing stations – hand sanitiser will be available in each room (in use), entrances and exits of buildings, near lunchrooms and toilets.</w:t>
            </w:r>
          </w:p>
          <w:p w:rsidR="00C476E8" w:rsidRDefault="004B470C" w:rsidP="00ED5E64">
            <w:pPr>
              <w:pBdr>
                <w:top w:val="nil"/>
                <w:left w:val="nil"/>
                <w:bottom w:val="nil"/>
                <w:right w:val="nil"/>
                <w:between w:val="nil"/>
              </w:pBdr>
              <w:spacing w:before="10" w:after="10"/>
              <w:ind w:left="360"/>
              <w:rPr>
                <w:color w:val="12054D"/>
                <w:sz w:val="18"/>
                <w:szCs w:val="18"/>
              </w:rPr>
            </w:pPr>
            <w:r>
              <w:rPr>
                <w:color w:val="12054D"/>
                <w:sz w:val="18"/>
                <w:szCs w:val="18"/>
              </w:rPr>
              <w:t>Kitchen staff to continue to follow the setting’s HACCP and maintain good hygiene standards.</w:t>
            </w:r>
          </w:p>
          <w:p w:rsidR="00C476E8" w:rsidRDefault="004B470C" w:rsidP="00ED5E64">
            <w:pPr>
              <w:pBdr>
                <w:top w:val="nil"/>
                <w:left w:val="nil"/>
                <w:bottom w:val="nil"/>
                <w:right w:val="nil"/>
                <w:between w:val="nil"/>
              </w:pBdr>
              <w:spacing w:before="10" w:after="10"/>
              <w:ind w:left="360"/>
              <w:rPr>
                <w:color w:val="12054D"/>
                <w:sz w:val="18"/>
                <w:szCs w:val="18"/>
              </w:rPr>
            </w:pPr>
            <w:r>
              <w:rPr>
                <w:color w:val="12054D"/>
                <w:sz w:val="18"/>
                <w:szCs w:val="18"/>
              </w:rPr>
              <w:t xml:space="preserve">A separate </w:t>
            </w:r>
            <w:r w:rsidR="00D65751">
              <w:rPr>
                <w:color w:val="12054D"/>
                <w:sz w:val="18"/>
                <w:szCs w:val="18"/>
              </w:rPr>
              <w:t>s</w:t>
            </w:r>
            <w:r>
              <w:rPr>
                <w:color w:val="12054D"/>
                <w:sz w:val="18"/>
                <w:szCs w:val="18"/>
              </w:rPr>
              <w:t xml:space="preserve">chool </w:t>
            </w:r>
            <w:r w:rsidR="00D65751">
              <w:rPr>
                <w:color w:val="12054D"/>
                <w:sz w:val="18"/>
                <w:szCs w:val="18"/>
              </w:rPr>
              <w:t>c</w:t>
            </w:r>
            <w:r>
              <w:rPr>
                <w:color w:val="12054D"/>
                <w:sz w:val="18"/>
                <w:szCs w:val="18"/>
              </w:rPr>
              <w:t xml:space="preserve">atering </w:t>
            </w:r>
            <w:r w:rsidR="00D65751">
              <w:rPr>
                <w:color w:val="12054D"/>
                <w:sz w:val="18"/>
                <w:szCs w:val="18"/>
              </w:rPr>
              <w:t>r</w:t>
            </w:r>
            <w:r>
              <w:rPr>
                <w:color w:val="12054D"/>
                <w:sz w:val="18"/>
                <w:szCs w:val="18"/>
              </w:rPr>
              <w:t xml:space="preserve">isk </w:t>
            </w:r>
            <w:r w:rsidR="00D65751">
              <w:rPr>
                <w:color w:val="12054D"/>
                <w:sz w:val="18"/>
                <w:szCs w:val="18"/>
              </w:rPr>
              <w:t>a</w:t>
            </w:r>
            <w:r>
              <w:rPr>
                <w:color w:val="12054D"/>
                <w:sz w:val="18"/>
                <w:szCs w:val="18"/>
              </w:rPr>
              <w:t xml:space="preserve">ssessment has been completed. </w:t>
            </w:r>
          </w:p>
          <w:p w:rsidR="00C476E8" w:rsidRDefault="004B470C" w:rsidP="00ED5E64">
            <w:pPr>
              <w:pBdr>
                <w:top w:val="nil"/>
                <w:left w:val="nil"/>
                <w:bottom w:val="nil"/>
                <w:right w:val="nil"/>
                <w:between w:val="nil"/>
              </w:pBdr>
              <w:spacing w:before="10" w:after="10"/>
              <w:ind w:left="360"/>
              <w:rPr>
                <w:color w:val="12054D"/>
                <w:sz w:val="18"/>
                <w:szCs w:val="18"/>
              </w:rPr>
            </w:pPr>
            <w:r>
              <w:rPr>
                <w:color w:val="12054D"/>
                <w:sz w:val="18"/>
                <w:szCs w:val="18"/>
              </w:rPr>
              <w:t>Posters promoting good hand hygiene displayed in food areas.</w:t>
            </w:r>
          </w:p>
        </w:tc>
        <w:tc>
          <w:tcPr>
            <w:tcW w:w="567"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the GOV.UK website wherever possible.</w:t>
            </w:r>
          </w:p>
        </w:tc>
      </w:tr>
      <w:tr w:rsidR="00C476E8" w:rsidTr="00FF362B">
        <w:tc>
          <w:tcPr>
            <w:tcW w:w="1225"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Communication</w:t>
            </w:r>
          </w:p>
        </w:tc>
        <w:tc>
          <w:tcPr>
            <w:tcW w:w="119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Lack of awareness about COVID-19 transmission and protection measures</w:t>
            </w:r>
          </w:p>
        </w:tc>
        <w:tc>
          <w:tcPr>
            <w:tcW w:w="1125"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Employees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Students</w:t>
            </w: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rsidR="00C476E8" w:rsidRDefault="004B470C">
            <w:pPr>
              <w:numPr>
                <w:ilvl w:val="0"/>
                <w:numId w:val="1"/>
              </w:numPr>
              <w:pBdr>
                <w:top w:val="nil"/>
                <w:left w:val="nil"/>
                <w:bottom w:val="nil"/>
                <w:right w:val="nil"/>
                <w:between w:val="nil"/>
              </w:pBdr>
              <w:spacing w:before="10" w:after="10"/>
            </w:pPr>
            <w:r>
              <w:rPr>
                <w:color w:val="12054D"/>
                <w:sz w:val="18"/>
                <w:szCs w:val="18"/>
              </w:rPr>
              <w:t>Refer to guidance and posters (where required).</w:t>
            </w:r>
          </w:p>
          <w:p w:rsidR="00C476E8" w:rsidRDefault="004B470C">
            <w:pPr>
              <w:numPr>
                <w:ilvl w:val="0"/>
                <w:numId w:val="1"/>
              </w:numPr>
              <w:pBdr>
                <w:top w:val="nil"/>
                <w:left w:val="nil"/>
                <w:bottom w:val="nil"/>
                <w:right w:val="nil"/>
                <w:between w:val="nil"/>
              </w:pBdr>
              <w:spacing w:before="10" w:after="10"/>
            </w:pPr>
            <w:r>
              <w:rPr>
                <w:color w:val="12054D"/>
                <w:sz w:val="18"/>
                <w:szCs w:val="18"/>
              </w:rPr>
              <w:t>Education poster on COVID-19 to be displayed at the main entrance to the building(s).</w:t>
            </w:r>
          </w:p>
          <w:p w:rsidR="00C476E8" w:rsidRDefault="004B470C">
            <w:pPr>
              <w:numPr>
                <w:ilvl w:val="0"/>
                <w:numId w:val="1"/>
              </w:numPr>
              <w:pBdr>
                <w:top w:val="nil"/>
                <w:left w:val="nil"/>
                <w:bottom w:val="nil"/>
                <w:right w:val="nil"/>
                <w:between w:val="nil"/>
              </w:pBdr>
              <w:spacing w:before="10" w:after="10"/>
            </w:pPr>
            <w:r>
              <w:rPr>
                <w:color w:val="12054D"/>
                <w:sz w:val="18"/>
                <w:szCs w:val="18"/>
              </w:rPr>
              <w:t>Posters reminding students about COVID and safe distancing at exits from the establishment.</w:t>
            </w:r>
          </w:p>
          <w:p w:rsidR="00C476E8" w:rsidRDefault="004B470C">
            <w:pPr>
              <w:numPr>
                <w:ilvl w:val="0"/>
                <w:numId w:val="1"/>
              </w:numPr>
              <w:pBdr>
                <w:top w:val="nil"/>
                <w:left w:val="nil"/>
                <w:bottom w:val="nil"/>
                <w:right w:val="nil"/>
                <w:between w:val="nil"/>
              </w:pBdr>
              <w:spacing w:before="10" w:after="10"/>
            </w:pPr>
            <w:r>
              <w:rPr>
                <w:color w:val="12054D"/>
                <w:sz w:val="18"/>
                <w:szCs w:val="18"/>
              </w:rPr>
              <w:t>Liaison with student organisations.</w:t>
            </w:r>
          </w:p>
        </w:tc>
        <w:tc>
          <w:tcPr>
            <w:tcW w:w="567"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the GOV.UK website wherever possible.</w:t>
            </w:r>
          </w:p>
        </w:tc>
      </w:tr>
      <w:tr w:rsidR="00C476E8" w:rsidTr="00FF362B">
        <w:tc>
          <w:tcPr>
            <w:tcW w:w="1225"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Provision and use of PPE</w:t>
            </w:r>
          </w:p>
        </w:tc>
        <w:tc>
          <w:tcPr>
            <w:tcW w:w="119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Contracting COVID-19 due to lack of protective equipment</w:t>
            </w:r>
          </w:p>
        </w:tc>
        <w:tc>
          <w:tcPr>
            <w:tcW w:w="1125"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Employees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Students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Contractors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Visitors</w:t>
            </w: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rsidR="00C476E8" w:rsidRDefault="004B470C">
            <w:pPr>
              <w:numPr>
                <w:ilvl w:val="0"/>
                <w:numId w:val="1"/>
              </w:numPr>
              <w:pBdr>
                <w:top w:val="nil"/>
                <w:left w:val="nil"/>
                <w:bottom w:val="nil"/>
                <w:right w:val="nil"/>
                <w:between w:val="nil"/>
              </w:pBdr>
              <w:spacing w:before="10" w:after="10"/>
            </w:pPr>
            <w:r>
              <w:rPr>
                <w:color w:val="12054D"/>
                <w:sz w:val="18"/>
                <w:szCs w:val="18"/>
              </w:rPr>
              <w:t>Adequate supplies of face masks, eye protection, gloves and aprons are available for students who become unwell or need direct personal care.</w:t>
            </w:r>
          </w:p>
        </w:tc>
        <w:tc>
          <w:tcPr>
            <w:tcW w:w="567"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the GOV.UK website wherever possible.</w:t>
            </w:r>
          </w:p>
        </w:tc>
      </w:tr>
      <w:tr w:rsidR="00C476E8" w:rsidTr="00FF362B">
        <w:tc>
          <w:tcPr>
            <w:tcW w:w="1225"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Vulnerable persons</w:t>
            </w:r>
          </w:p>
        </w:tc>
        <w:tc>
          <w:tcPr>
            <w:tcW w:w="119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Potential higher risk of contracting COVID-19</w:t>
            </w:r>
          </w:p>
        </w:tc>
        <w:tc>
          <w:tcPr>
            <w:tcW w:w="1125"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Vulnerable adults or students</w:t>
            </w: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rsidR="00C476E8" w:rsidRDefault="004B470C">
            <w:pPr>
              <w:numPr>
                <w:ilvl w:val="0"/>
                <w:numId w:val="1"/>
              </w:numPr>
              <w:pBdr>
                <w:top w:val="nil"/>
                <w:left w:val="nil"/>
                <w:bottom w:val="nil"/>
                <w:right w:val="nil"/>
                <w:between w:val="nil"/>
              </w:pBdr>
              <w:spacing w:before="10" w:after="10"/>
            </w:pPr>
            <w:r>
              <w:rPr>
                <w:color w:val="12054D"/>
                <w:sz w:val="18"/>
                <w:szCs w:val="18"/>
              </w:rPr>
              <w:t>Undertake the WorkNest COVID-19 Vulnerable Persons Risk Assessment.</w:t>
            </w:r>
          </w:p>
          <w:p w:rsidR="00C476E8" w:rsidRDefault="004B470C">
            <w:pPr>
              <w:numPr>
                <w:ilvl w:val="0"/>
                <w:numId w:val="1"/>
              </w:numPr>
              <w:pBdr>
                <w:top w:val="nil"/>
                <w:left w:val="nil"/>
                <w:bottom w:val="nil"/>
                <w:right w:val="nil"/>
                <w:between w:val="nil"/>
              </w:pBdr>
              <w:spacing w:before="10" w:after="10"/>
            </w:pPr>
            <w:r>
              <w:rPr>
                <w:color w:val="12054D"/>
                <w:sz w:val="18"/>
                <w:szCs w:val="18"/>
              </w:rPr>
              <w:t xml:space="preserve">New and </w:t>
            </w:r>
            <w:r w:rsidR="00D65751">
              <w:rPr>
                <w:color w:val="12054D"/>
                <w:sz w:val="18"/>
                <w:szCs w:val="18"/>
              </w:rPr>
              <w:t>e</w:t>
            </w:r>
            <w:r>
              <w:rPr>
                <w:color w:val="12054D"/>
                <w:sz w:val="18"/>
                <w:szCs w:val="18"/>
              </w:rPr>
              <w:t xml:space="preserve">xpectant </w:t>
            </w:r>
            <w:r w:rsidR="00D65751">
              <w:rPr>
                <w:color w:val="12054D"/>
                <w:sz w:val="18"/>
                <w:szCs w:val="18"/>
              </w:rPr>
              <w:t>m</w:t>
            </w:r>
            <w:r>
              <w:rPr>
                <w:color w:val="12054D"/>
                <w:sz w:val="18"/>
                <w:szCs w:val="18"/>
              </w:rPr>
              <w:t xml:space="preserve">others </w:t>
            </w:r>
            <w:r w:rsidR="00D65751">
              <w:rPr>
                <w:color w:val="12054D"/>
                <w:sz w:val="18"/>
                <w:szCs w:val="18"/>
              </w:rPr>
              <w:t>r</w:t>
            </w:r>
            <w:r>
              <w:rPr>
                <w:color w:val="12054D"/>
                <w:sz w:val="18"/>
                <w:szCs w:val="18"/>
              </w:rPr>
              <w:t xml:space="preserve">isk </w:t>
            </w:r>
            <w:r w:rsidR="00D65751">
              <w:rPr>
                <w:color w:val="12054D"/>
                <w:sz w:val="18"/>
                <w:szCs w:val="18"/>
              </w:rPr>
              <w:t>a</w:t>
            </w:r>
            <w:bookmarkStart w:id="0" w:name="_GoBack"/>
            <w:bookmarkEnd w:id="0"/>
            <w:r>
              <w:rPr>
                <w:color w:val="12054D"/>
                <w:sz w:val="18"/>
                <w:szCs w:val="18"/>
              </w:rPr>
              <w:t>ssessment completed – appropriate controls/further action to be taken depending upon outcome.</w:t>
            </w:r>
          </w:p>
          <w:p w:rsidR="00C476E8" w:rsidRDefault="004B470C">
            <w:pPr>
              <w:numPr>
                <w:ilvl w:val="0"/>
                <w:numId w:val="1"/>
              </w:numPr>
              <w:pBdr>
                <w:top w:val="nil"/>
                <w:left w:val="nil"/>
                <w:bottom w:val="nil"/>
                <w:right w:val="nil"/>
                <w:between w:val="nil"/>
              </w:pBdr>
              <w:spacing w:before="10" w:after="10"/>
            </w:pPr>
            <w:r>
              <w:rPr>
                <w:color w:val="12054D"/>
                <w:sz w:val="18"/>
                <w:szCs w:val="18"/>
              </w:rPr>
              <w:t>During any restrictions to in-person education delivery, we will remain open to vulnerable students.</w:t>
            </w:r>
          </w:p>
          <w:p w:rsidR="00C476E8" w:rsidRDefault="004B470C">
            <w:pPr>
              <w:numPr>
                <w:ilvl w:val="0"/>
                <w:numId w:val="1"/>
              </w:numPr>
              <w:pBdr>
                <w:top w:val="nil"/>
                <w:left w:val="nil"/>
                <w:bottom w:val="nil"/>
                <w:right w:val="nil"/>
                <w:between w:val="nil"/>
              </w:pBdr>
              <w:spacing w:before="10" w:after="10"/>
            </w:pPr>
            <w:r>
              <w:rPr>
                <w:color w:val="12054D"/>
                <w:sz w:val="18"/>
                <w:szCs w:val="18"/>
              </w:rPr>
              <w:t>Vulnerable young people are particularly likely to need additional support with their mental health and wellbeing.</w:t>
            </w:r>
          </w:p>
        </w:tc>
        <w:tc>
          <w:tcPr>
            <w:tcW w:w="567"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the GOV.UK website wherever possible.</w:t>
            </w:r>
          </w:p>
        </w:tc>
      </w:tr>
      <w:tr w:rsidR="00C476E8" w:rsidTr="00FF362B">
        <w:tc>
          <w:tcPr>
            <w:tcW w:w="1225"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Transport</w:t>
            </w:r>
          </w:p>
        </w:tc>
        <w:tc>
          <w:tcPr>
            <w:tcW w:w="119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Risk of contracting COVID-19</w:t>
            </w:r>
          </w:p>
        </w:tc>
        <w:tc>
          <w:tcPr>
            <w:tcW w:w="1125"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Employees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Students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Contractors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lastRenderedPageBreak/>
              <w:t>Visitors</w:t>
            </w: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lastRenderedPageBreak/>
              <w:t>5</w:t>
            </w: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rsidR="00C476E8" w:rsidRDefault="004B470C">
            <w:pPr>
              <w:numPr>
                <w:ilvl w:val="0"/>
                <w:numId w:val="1"/>
              </w:numPr>
              <w:pBdr>
                <w:top w:val="nil"/>
                <w:left w:val="nil"/>
                <w:bottom w:val="nil"/>
                <w:right w:val="nil"/>
                <w:between w:val="nil"/>
              </w:pBdr>
              <w:spacing w:before="10" w:after="10"/>
            </w:pPr>
            <w:r>
              <w:rPr>
                <w:color w:val="12054D"/>
                <w:sz w:val="18"/>
                <w:szCs w:val="18"/>
              </w:rPr>
              <w:t>Cycle storage facilities available – employees and students encouraged to walk/cycle to our setting (where feasible).</w:t>
            </w:r>
          </w:p>
          <w:p w:rsidR="00C476E8" w:rsidRDefault="004B470C">
            <w:pPr>
              <w:numPr>
                <w:ilvl w:val="0"/>
                <w:numId w:val="1"/>
              </w:numPr>
              <w:pBdr>
                <w:top w:val="nil"/>
                <w:left w:val="nil"/>
                <w:bottom w:val="nil"/>
                <w:right w:val="nil"/>
                <w:between w:val="nil"/>
              </w:pBdr>
              <w:spacing w:before="10" w:after="10"/>
            </w:pPr>
            <w:r>
              <w:rPr>
                <w:color w:val="12054D"/>
                <w:sz w:val="18"/>
                <w:szCs w:val="18"/>
              </w:rPr>
              <w:lastRenderedPageBreak/>
              <w:t>Students and staff should reduce use of public transport where possible. Where unavoidable, they shall wear face coverings on public transport unless exempt and shall wash their hands-on arrival, dispose of their face covering in a covered bin or place within a plastic bag to take home.</w:t>
            </w:r>
          </w:p>
        </w:tc>
        <w:tc>
          <w:tcPr>
            <w:tcW w:w="567"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the GOV.UK website wherever possible.</w:t>
            </w:r>
          </w:p>
        </w:tc>
      </w:tr>
      <w:tr w:rsidR="00C476E8" w:rsidTr="00FF362B">
        <w:tc>
          <w:tcPr>
            <w:tcW w:w="1225"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Provision of first aid</w:t>
            </w:r>
          </w:p>
        </w:tc>
        <w:tc>
          <w:tcPr>
            <w:tcW w:w="119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Lack of availability of trained first aiders and/or expiry of first aid certification</w:t>
            </w:r>
          </w:p>
        </w:tc>
        <w:tc>
          <w:tcPr>
            <w:tcW w:w="1125"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Employees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Visitors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Delivery drivers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Students</w:t>
            </w: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rsidR="00C476E8" w:rsidRPr="00644136" w:rsidRDefault="004B470C">
            <w:pPr>
              <w:pBdr>
                <w:top w:val="nil"/>
                <w:left w:val="nil"/>
                <w:bottom w:val="nil"/>
                <w:right w:val="nil"/>
                <w:between w:val="nil"/>
              </w:pBdr>
              <w:spacing w:before="10" w:after="10"/>
              <w:rPr>
                <w:b/>
                <w:color w:val="12054D"/>
                <w:sz w:val="18"/>
                <w:szCs w:val="18"/>
                <w:u w:val="single"/>
              </w:rPr>
            </w:pPr>
            <w:r w:rsidRPr="00644136">
              <w:rPr>
                <w:b/>
                <w:color w:val="12054D"/>
                <w:sz w:val="18"/>
                <w:szCs w:val="18"/>
                <w:u w:val="single"/>
              </w:rPr>
              <w:t>Annual refresher training</w:t>
            </w:r>
            <w:r w:rsidR="00760563">
              <w:rPr>
                <w:b/>
                <w:color w:val="12054D"/>
                <w:sz w:val="18"/>
                <w:szCs w:val="18"/>
                <w:u w:val="single"/>
              </w:rPr>
              <w:t>:</w:t>
            </w:r>
          </w:p>
          <w:p w:rsidR="00C476E8" w:rsidRDefault="004B470C">
            <w:pPr>
              <w:numPr>
                <w:ilvl w:val="0"/>
                <w:numId w:val="1"/>
              </w:numPr>
              <w:pBdr>
                <w:top w:val="nil"/>
                <w:left w:val="nil"/>
                <w:bottom w:val="nil"/>
                <w:right w:val="nil"/>
                <w:between w:val="nil"/>
              </w:pBdr>
              <w:spacing w:before="10" w:after="10"/>
            </w:pPr>
            <w:r>
              <w:rPr>
                <w:color w:val="12054D"/>
                <w:sz w:val="18"/>
                <w:szCs w:val="18"/>
              </w:rPr>
              <w:t>If first aiders are unable to get annual face-to-face refresher training during the pandemic, we will use online refresher training to keep skills up to date. However, we would make all reasonable efforts to ensure that the practical elements of FAW, EFAW and requalification courses are delivered face to face.</w:t>
            </w:r>
          </w:p>
          <w:p w:rsidR="00C476E8" w:rsidRDefault="004B470C">
            <w:pPr>
              <w:numPr>
                <w:ilvl w:val="0"/>
                <w:numId w:val="1"/>
              </w:numPr>
              <w:pBdr>
                <w:top w:val="nil"/>
                <w:left w:val="nil"/>
                <w:bottom w:val="nil"/>
                <w:right w:val="nil"/>
                <w:between w:val="nil"/>
              </w:pBdr>
              <w:spacing w:before="10" w:after="10"/>
            </w:pPr>
            <w:r>
              <w:rPr>
                <w:color w:val="12054D"/>
                <w:sz w:val="18"/>
                <w:szCs w:val="18"/>
              </w:rPr>
              <w:t xml:space="preserve">Review of </w:t>
            </w:r>
            <w:r w:rsidR="001A63BC">
              <w:rPr>
                <w:color w:val="12054D"/>
                <w:sz w:val="18"/>
                <w:szCs w:val="18"/>
              </w:rPr>
              <w:t>F</w:t>
            </w:r>
            <w:r>
              <w:rPr>
                <w:color w:val="12054D"/>
                <w:sz w:val="18"/>
                <w:szCs w:val="18"/>
              </w:rPr>
              <w:t xml:space="preserve">irst </w:t>
            </w:r>
            <w:r w:rsidR="001A63BC">
              <w:rPr>
                <w:color w:val="12054D"/>
                <w:sz w:val="18"/>
                <w:szCs w:val="18"/>
              </w:rPr>
              <w:t>A</w:t>
            </w:r>
            <w:r>
              <w:rPr>
                <w:color w:val="12054D"/>
                <w:sz w:val="18"/>
                <w:szCs w:val="18"/>
              </w:rPr>
              <w:t xml:space="preserve">id </w:t>
            </w:r>
            <w:r w:rsidR="001A63BC">
              <w:rPr>
                <w:color w:val="12054D"/>
                <w:sz w:val="18"/>
                <w:szCs w:val="18"/>
              </w:rPr>
              <w:t>N</w:t>
            </w:r>
            <w:r>
              <w:rPr>
                <w:color w:val="12054D"/>
                <w:sz w:val="18"/>
                <w:szCs w:val="18"/>
              </w:rPr>
              <w:t xml:space="preserve">eeds </w:t>
            </w:r>
            <w:r w:rsidR="001A63BC">
              <w:rPr>
                <w:color w:val="12054D"/>
                <w:sz w:val="18"/>
                <w:szCs w:val="18"/>
              </w:rPr>
              <w:t>A</w:t>
            </w:r>
            <w:r>
              <w:rPr>
                <w:color w:val="12054D"/>
                <w:sz w:val="18"/>
                <w:szCs w:val="18"/>
              </w:rPr>
              <w:t>ssessment conducted to ensure that suitable first aid provision is made for numbers on site.</w:t>
            </w:r>
          </w:p>
          <w:p w:rsidR="00C476E8" w:rsidRDefault="004B470C">
            <w:pPr>
              <w:numPr>
                <w:ilvl w:val="0"/>
                <w:numId w:val="1"/>
              </w:numPr>
              <w:pBdr>
                <w:top w:val="nil"/>
                <w:left w:val="nil"/>
                <w:bottom w:val="nil"/>
                <w:right w:val="nil"/>
                <w:between w:val="nil"/>
              </w:pBdr>
              <w:spacing w:before="10" w:after="10"/>
            </w:pPr>
            <w:r>
              <w:rPr>
                <w:color w:val="12054D"/>
                <w:sz w:val="18"/>
                <w:szCs w:val="18"/>
              </w:rPr>
              <w:t>Review of first aid and medical equipment on site to ensure that it is still valid.</w:t>
            </w:r>
          </w:p>
          <w:p w:rsidR="00C476E8" w:rsidRDefault="004B470C">
            <w:pPr>
              <w:numPr>
                <w:ilvl w:val="0"/>
                <w:numId w:val="1"/>
              </w:numPr>
              <w:pBdr>
                <w:top w:val="nil"/>
                <w:left w:val="nil"/>
                <w:bottom w:val="nil"/>
                <w:right w:val="nil"/>
                <w:between w:val="nil"/>
              </w:pBdr>
              <w:spacing w:before="10" w:after="10"/>
            </w:pPr>
            <w:r>
              <w:rPr>
                <w:color w:val="12054D"/>
                <w:sz w:val="18"/>
                <w:szCs w:val="18"/>
              </w:rPr>
              <w:t xml:space="preserve">First aiders should be mindful of close proximity with a casualty. Direct and instruct casualty on how to self-administer where at all possible to limit contact. Where treatment has to be delivered by the first aider, ensure appropriate PPE is worn and limit duration of interaction. </w:t>
            </w:r>
          </w:p>
          <w:p w:rsidR="00C476E8" w:rsidRDefault="004B470C">
            <w:pPr>
              <w:numPr>
                <w:ilvl w:val="0"/>
                <w:numId w:val="1"/>
              </w:numPr>
              <w:pBdr>
                <w:top w:val="nil"/>
                <w:left w:val="nil"/>
                <w:bottom w:val="nil"/>
                <w:right w:val="nil"/>
                <w:between w:val="nil"/>
              </w:pBdr>
              <w:spacing w:before="10" w:after="10"/>
            </w:pPr>
            <w:r>
              <w:rPr>
                <w:color w:val="12054D"/>
                <w:sz w:val="18"/>
                <w:szCs w:val="18"/>
              </w:rPr>
              <w:t>Ensure first aid room is well-ventilated.</w:t>
            </w:r>
          </w:p>
        </w:tc>
        <w:tc>
          <w:tcPr>
            <w:tcW w:w="567"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the GOV.UK website wherever possible.</w:t>
            </w:r>
          </w:p>
        </w:tc>
      </w:tr>
      <w:tr w:rsidR="00C476E8" w:rsidTr="00FF362B">
        <w:tc>
          <w:tcPr>
            <w:tcW w:w="1225"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Welfare arrangements</w:t>
            </w:r>
          </w:p>
        </w:tc>
        <w:tc>
          <w:tcPr>
            <w:tcW w:w="119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Welfare</w:t>
            </w:r>
          </w:p>
          <w:p w:rsidR="00C476E8" w:rsidRDefault="00C476E8">
            <w:pPr>
              <w:pBdr>
                <w:top w:val="nil"/>
                <w:left w:val="nil"/>
                <w:bottom w:val="nil"/>
                <w:right w:val="nil"/>
                <w:between w:val="nil"/>
              </w:pBdr>
              <w:spacing w:before="10" w:after="10"/>
              <w:rPr>
                <w:color w:val="12054D"/>
                <w:sz w:val="18"/>
                <w:szCs w:val="18"/>
              </w:rPr>
            </w:pPr>
          </w:p>
          <w:p w:rsidR="00C476E8" w:rsidRDefault="004B470C">
            <w:pPr>
              <w:pBdr>
                <w:top w:val="nil"/>
                <w:left w:val="nil"/>
                <w:bottom w:val="nil"/>
                <w:right w:val="nil"/>
                <w:between w:val="nil"/>
              </w:pBdr>
              <w:spacing w:before="10" w:after="10"/>
              <w:rPr>
                <w:color w:val="12054D"/>
                <w:sz w:val="18"/>
                <w:szCs w:val="18"/>
              </w:rPr>
            </w:pPr>
            <w:r>
              <w:rPr>
                <w:color w:val="12054D"/>
                <w:sz w:val="18"/>
                <w:szCs w:val="18"/>
              </w:rPr>
              <w:t>Hand-contact points</w:t>
            </w:r>
          </w:p>
          <w:p w:rsidR="00C476E8" w:rsidRDefault="00C476E8">
            <w:pPr>
              <w:pBdr>
                <w:top w:val="nil"/>
                <w:left w:val="nil"/>
                <w:bottom w:val="nil"/>
                <w:right w:val="nil"/>
                <w:between w:val="nil"/>
              </w:pBdr>
              <w:spacing w:before="10" w:after="10"/>
              <w:rPr>
                <w:color w:val="12054D"/>
                <w:sz w:val="18"/>
                <w:szCs w:val="18"/>
              </w:rPr>
            </w:pPr>
          </w:p>
          <w:p w:rsidR="00C476E8" w:rsidRDefault="004B470C">
            <w:pPr>
              <w:pBdr>
                <w:top w:val="nil"/>
                <w:left w:val="nil"/>
                <w:bottom w:val="nil"/>
                <w:right w:val="nil"/>
                <w:between w:val="nil"/>
              </w:pBdr>
              <w:spacing w:before="10" w:after="10"/>
              <w:rPr>
                <w:color w:val="12054D"/>
                <w:sz w:val="18"/>
                <w:szCs w:val="18"/>
              </w:rPr>
            </w:pPr>
            <w:r>
              <w:rPr>
                <w:color w:val="12054D"/>
                <w:sz w:val="18"/>
                <w:szCs w:val="18"/>
              </w:rPr>
              <w:t xml:space="preserve">Poor hygiene and welfare conditions leading to </w:t>
            </w:r>
            <w:r>
              <w:rPr>
                <w:color w:val="12054D"/>
                <w:sz w:val="18"/>
                <w:szCs w:val="18"/>
              </w:rPr>
              <w:lastRenderedPageBreak/>
              <w:t>staff discomfort or illness</w:t>
            </w:r>
          </w:p>
        </w:tc>
        <w:tc>
          <w:tcPr>
            <w:tcW w:w="1125"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lastRenderedPageBreak/>
              <w:t>Employees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Visitors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Delivery drivers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Students</w:t>
            </w: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rsidR="00C476E8" w:rsidRDefault="004B470C">
            <w:pPr>
              <w:numPr>
                <w:ilvl w:val="0"/>
                <w:numId w:val="1"/>
              </w:numPr>
              <w:pBdr>
                <w:top w:val="nil"/>
                <w:left w:val="nil"/>
                <w:bottom w:val="nil"/>
                <w:right w:val="nil"/>
                <w:between w:val="nil"/>
              </w:pBdr>
              <w:spacing w:before="10" w:after="10"/>
            </w:pPr>
            <w:r>
              <w:rPr>
                <w:color w:val="12054D"/>
                <w:sz w:val="18"/>
                <w:szCs w:val="18"/>
              </w:rPr>
              <w:t>Toilets to have a regular supply of hot and cold water complete with soap and towels.</w:t>
            </w:r>
          </w:p>
          <w:p w:rsidR="00C476E8" w:rsidRDefault="004B470C">
            <w:pPr>
              <w:numPr>
                <w:ilvl w:val="0"/>
                <w:numId w:val="1"/>
              </w:numPr>
              <w:pBdr>
                <w:top w:val="nil"/>
                <w:left w:val="nil"/>
                <w:bottom w:val="nil"/>
                <w:right w:val="nil"/>
                <w:between w:val="nil"/>
              </w:pBdr>
              <w:spacing w:before="10" w:after="10"/>
            </w:pPr>
            <w:r>
              <w:rPr>
                <w:color w:val="12054D"/>
                <w:sz w:val="18"/>
                <w:szCs w:val="18"/>
              </w:rPr>
              <w:t>Hand sanitiser available (where required).</w:t>
            </w:r>
          </w:p>
          <w:p w:rsidR="00C476E8" w:rsidRDefault="004B470C">
            <w:pPr>
              <w:numPr>
                <w:ilvl w:val="0"/>
                <w:numId w:val="1"/>
              </w:numPr>
              <w:pBdr>
                <w:top w:val="nil"/>
                <w:left w:val="nil"/>
                <w:bottom w:val="nil"/>
                <w:right w:val="nil"/>
                <w:between w:val="nil"/>
              </w:pBdr>
              <w:spacing w:before="10" w:after="10"/>
            </w:pPr>
            <w:r>
              <w:rPr>
                <w:color w:val="12054D"/>
                <w:sz w:val="18"/>
                <w:szCs w:val="18"/>
              </w:rPr>
              <w:t>Hand-contact points cleaned daily/where practicable.</w:t>
            </w:r>
          </w:p>
          <w:p w:rsidR="00C476E8" w:rsidRDefault="004B470C">
            <w:pPr>
              <w:numPr>
                <w:ilvl w:val="0"/>
                <w:numId w:val="1"/>
              </w:numPr>
              <w:pBdr>
                <w:top w:val="nil"/>
                <w:left w:val="nil"/>
                <w:bottom w:val="nil"/>
                <w:right w:val="nil"/>
                <w:between w:val="nil"/>
              </w:pBdr>
              <w:spacing w:before="10" w:after="10"/>
            </w:pPr>
            <w:r>
              <w:rPr>
                <w:color w:val="12054D"/>
                <w:sz w:val="18"/>
                <w:szCs w:val="18"/>
              </w:rPr>
              <w:t>Toilets and kitchen area to be regularly cleaned.</w:t>
            </w:r>
          </w:p>
          <w:p w:rsidR="00C476E8" w:rsidRDefault="004B470C">
            <w:pPr>
              <w:numPr>
                <w:ilvl w:val="0"/>
                <w:numId w:val="1"/>
              </w:numPr>
              <w:pBdr>
                <w:top w:val="nil"/>
                <w:left w:val="nil"/>
                <w:bottom w:val="nil"/>
                <w:right w:val="nil"/>
                <w:between w:val="nil"/>
              </w:pBdr>
              <w:spacing w:before="10" w:after="10"/>
            </w:pPr>
            <w:r>
              <w:rPr>
                <w:color w:val="12054D"/>
                <w:sz w:val="18"/>
                <w:szCs w:val="18"/>
              </w:rPr>
              <w:t>Teaching staff to implement controls to prevent overcrowding.</w:t>
            </w:r>
          </w:p>
          <w:p w:rsidR="00C476E8" w:rsidRDefault="004B470C">
            <w:pPr>
              <w:numPr>
                <w:ilvl w:val="0"/>
                <w:numId w:val="1"/>
              </w:numPr>
              <w:pBdr>
                <w:top w:val="nil"/>
                <w:left w:val="nil"/>
                <w:bottom w:val="nil"/>
                <w:right w:val="nil"/>
                <w:between w:val="nil"/>
              </w:pBdr>
              <w:spacing w:before="10" w:after="10"/>
            </w:pPr>
            <w:r>
              <w:rPr>
                <w:color w:val="12054D"/>
                <w:sz w:val="18"/>
                <w:szCs w:val="18"/>
              </w:rPr>
              <w:lastRenderedPageBreak/>
              <w:t>Kitchen area to have a safe supply of mains cold water.</w:t>
            </w:r>
          </w:p>
          <w:p w:rsidR="00C476E8" w:rsidRDefault="004B470C">
            <w:pPr>
              <w:numPr>
                <w:ilvl w:val="0"/>
                <w:numId w:val="1"/>
              </w:numPr>
              <w:pBdr>
                <w:top w:val="nil"/>
                <w:left w:val="nil"/>
                <w:bottom w:val="nil"/>
                <w:right w:val="nil"/>
                <w:between w:val="nil"/>
              </w:pBdr>
              <w:spacing w:before="10" w:after="10"/>
            </w:pPr>
            <w:r>
              <w:rPr>
                <w:color w:val="12054D"/>
                <w:sz w:val="18"/>
                <w:szCs w:val="18"/>
              </w:rPr>
              <w:t>Access to welfare for delivery drivers will be suspended where practicable. If the situation is urgent, the toilets should be cleaned afterwards and prior to allowing further use.</w:t>
            </w:r>
          </w:p>
        </w:tc>
        <w:tc>
          <w:tcPr>
            <w:tcW w:w="567"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the GOV.UK website wherever possible.</w:t>
            </w:r>
          </w:p>
        </w:tc>
      </w:tr>
      <w:tr w:rsidR="00C476E8" w:rsidTr="00FF362B">
        <w:tc>
          <w:tcPr>
            <w:tcW w:w="1225"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Residential providers</w:t>
            </w:r>
          </w:p>
        </w:tc>
        <w:tc>
          <w:tcPr>
            <w:tcW w:w="119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Potential case and transmission/ outbreak of COVID-19</w:t>
            </w:r>
          </w:p>
        </w:tc>
        <w:tc>
          <w:tcPr>
            <w:tcW w:w="1125"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Residential students /</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Other students</w:t>
            </w: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rsidR="00C476E8" w:rsidRPr="007F397F" w:rsidRDefault="004B470C" w:rsidP="007F397F">
            <w:pPr>
              <w:pBdr>
                <w:top w:val="nil"/>
                <w:left w:val="nil"/>
                <w:bottom w:val="nil"/>
                <w:right w:val="nil"/>
                <w:between w:val="nil"/>
              </w:pBdr>
              <w:spacing w:before="10" w:after="10"/>
              <w:ind w:left="360"/>
              <w:rPr>
                <w:color w:val="12054D" w:themeColor="text2"/>
              </w:rPr>
            </w:pPr>
            <w:r>
              <w:rPr>
                <w:color w:val="12054D"/>
                <w:sz w:val="18"/>
                <w:szCs w:val="18"/>
              </w:rPr>
              <w:t xml:space="preserve">If a student in a residential setting </w:t>
            </w:r>
            <w:r w:rsidRPr="007F397F">
              <w:rPr>
                <w:color w:val="12054D" w:themeColor="text2"/>
                <w:sz w:val="18"/>
                <w:szCs w:val="18"/>
              </w:rPr>
              <w:t xml:space="preserve">develops symptoms of COVID-19: </w:t>
            </w:r>
          </w:p>
          <w:p w:rsidR="007F397F" w:rsidRPr="007F397F" w:rsidRDefault="004B470C" w:rsidP="007F397F">
            <w:pPr>
              <w:pStyle w:val="ListParagraph"/>
              <w:numPr>
                <w:ilvl w:val="0"/>
                <w:numId w:val="7"/>
              </w:numPr>
              <w:pBdr>
                <w:top w:val="nil"/>
                <w:left w:val="nil"/>
                <w:bottom w:val="nil"/>
                <w:right w:val="nil"/>
                <w:between w:val="nil"/>
              </w:pBdr>
              <w:spacing w:after="0"/>
              <w:rPr>
                <w:color w:val="12054D" w:themeColor="text2"/>
              </w:rPr>
            </w:pPr>
            <w:r w:rsidRPr="007F397F">
              <w:rPr>
                <w:color w:val="12054D" w:themeColor="text2"/>
                <w:sz w:val="18"/>
                <w:szCs w:val="18"/>
              </w:rPr>
              <w:t xml:space="preserve">A test will be booked immediately to confirm whether they have COVID-19. </w:t>
            </w:r>
          </w:p>
          <w:p w:rsidR="007F397F" w:rsidRPr="007F397F" w:rsidRDefault="004B470C" w:rsidP="007F397F">
            <w:pPr>
              <w:pStyle w:val="ListParagraph"/>
              <w:numPr>
                <w:ilvl w:val="0"/>
                <w:numId w:val="7"/>
              </w:numPr>
              <w:pBdr>
                <w:top w:val="nil"/>
                <w:left w:val="nil"/>
                <w:bottom w:val="nil"/>
                <w:right w:val="nil"/>
                <w:between w:val="nil"/>
              </w:pBdr>
              <w:spacing w:after="0"/>
              <w:rPr>
                <w:color w:val="12054D" w:themeColor="text2"/>
              </w:rPr>
            </w:pPr>
            <w:r w:rsidRPr="007F397F">
              <w:rPr>
                <w:color w:val="12054D" w:themeColor="text2"/>
                <w:sz w:val="18"/>
                <w:szCs w:val="18"/>
              </w:rPr>
              <w:t>We will ensure that they and their residential group self-isolate.</w:t>
            </w:r>
          </w:p>
          <w:p w:rsidR="00C476E8" w:rsidRPr="007F397F" w:rsidRDefault="004B470C" w:rsidP="007F397F">
            <w:pPr>
              <w:pStyle w:val="ListParagraph"/>
              <w:numPr>
                <w:ilvl w:val="0"/>
                <w:numId w:val="7"/>
              </w:numPr>
              <w:pBdr>
                <w:top w:val="nil"/>
                <w:left w:val="nil"/>
                <w:bottom w:val="nil"/>
                <w:right w:val="nil"/>
                <w:between w:val="nil"/>
              </w:pBdr>
              <w:spacing w:after="0"/>
              <w:rPr>
                <w:color w:val="12054D" w:themeColor="text2"/>
              </w:rPr>
            </w:pPr>
            <w:r w:rsidRPr="007F397F">
              <w:rPr>
                <w:color w:val="12054D" w:themeColor="text2"/>
                <w:sz w:val="18"/>
                <w:szCs w:val="18"/>
              </w:rPr>
              <w:t>We shall determine who is included within the residential group by considering the layout and use of the accommodation.</w:t>
            </w:r>
          </w:p>
          <w:p w:rsidR="00C476E8" w:rsidRDefault="004B470C">
            <w:pPr>
              <w:numPr>
                <w:ilvl w:val="0"/>
                <w:numId w:val="1"/>
              </w:numPr>
              <w:pBdr>
                <w:top w:val="nil"/>
                <w:left w:val="nil"/>
                <w:bottom w:val="nil"/>
                <w:right w:val="nil"/>
                <w:between w:val="nil"/>
              </w:pBdr>
              <w:spacing w:before="10" w:after="10"/>
            </w:pPr>
            <w:r>
              <w:rPr>
                <w:color w:val="12054D"/>
                <w:sz w:val="18"/>
                <w:szCs w:val="18"/>
              </w:rPr>
              <w:t>Where students are required to self-isolate, we shall arrange to bring meals and other essential commodities required during the period of self-isolation.</w:t>
            </w:r>
          </w:p>
          <w:p w:rsidR="00C476E8" w:rsidRDefault="004B470C">
            <w:pPr>
              <w:numPr>
                <w:ilvl w:val="0"/>
                <w:numId w:val="1"/>
              </w:numPr>
              <w:pBdr>
                <w:top w:val="nil"/>
                <w:left w:val="nil"/>
                <w:bottom w:val="nil"/>
                <w:right w:val="nil"/>
                <w:between w:val="nil"/>
              </w:pBdr>
              <w:spacing w:before="10" w:after="10"/>
            </w:pPr>
            <w:r>
              <w:rPr>
                <w:color w:val="12054D"/>
                <w:sz w:val="18"/>
                <w:szCs w:val="18"/>
              </w:rPr>
              <w:t>We shall notify PHE immediately of a positive case in a residential student setting and follow their advice.</w:t>
            </w:r>
          </w:p>
          <w:p w:rsidR="00C476E8" w:rsidRDefault="004B470C">
            <w:pPr>
              <w:numPr>
                <w:ilvl w:val="0"/>
                <w:numId w:val="1"/>
              </w:numPr>
              <w:pBdr>
                <w:top w:val="nil"/>
                <w:left w:val="nil"/>
                <w:bottom w:val="nil"/>
                <w:right w:val="nil"/>
                <w:between w:val="nil"/>
              </w:pBdr>
              <w:spacing w:before="10" w:after="10"/>
            </w:pPr>
            <w:r>
              <w:rPr>
                <w:color w:val="12054D"/>
                <w:sz w:val="18"/>
                <w:szCs w:val="18"/>
              </w:rPr>
              <w:t>In the event of an outbreak, we shall keep the accommodation open.</w:t>
            </w:r>
          </w:p>
        </w:tc>
        <w:tc>
          <w:tcPr>
            <w:tcW w:w="567"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r>
      <w:tr w:rsidR="00C476E8" w:rsidTr="00FF362B">
        <w:tc>
          <w:tcPr>
            <w:tcW w:w="1225"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COVID Testing Policy</w:t>
            </w:r>
          </w:p>
        </w:tc>
        <w:tc>
          <w:tcPr>
            <w:tcW w:w="119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Testing staff and students for COVID-19</w:t>
            </w:r>
          </w:p>
        </w:tc>
        <w:tc>
          <w:tcPr>
            <w:tcW w:w="1125"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Employees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Students</w:t>
            </w: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rsidR="00C476E8" w:rsidRDefault="004B470C">
            <w:pPr>
              <w:numPr>
                <w:ilvl w:val="0"/>
                <w:numId w:val="1"/>
              </w:numPr>
              <w:pBdr>
                <w:top w:val="nil"/>
                <w:left w:val="nil"/>
                <w:bottom w:val="nil"/>
                <w:right w:val="nil"/>
                <w:between w:val="nil"/>
              </w:pBdr>
              <w:spacing w:before="10" w:after="10"/>
            </w:pPr>
            <w:r>
              <w:rPr>
                <w:color w:val="12054D"/>
                <w:sz w:val="18"/>
                <w:szCs w:val="18"/>
              </w:rPr>
              <w:t>The Asymptomatic Testing Programme will be implemented in education establishments.</w:t>
            </w:r>
          </w:p>
          <w:p w:rsidR="00C476E8" w:rsidRDefault="004B470C">
            <w:pPr>
              <w:numPr>
                <w:ilvl w:val="0"/>
                <w:numId w:val="1"/>
              </w:numPr>
              <w:pBdr>
                <w:top w:val="nil"/>
                <w:left w:val="nil"/>
                <w:bottom w:val="nil"/>
                <w:right w:val="nil"/>
                <w:between w:val="nil"/>
              </w:pBdr>
              <w:spacing w:before="10" w:after="10"/>
            </w:pPr>
            <w:r>
              <w:rPr>
                <w:color w:val="12054D"/>
                <w:sz w:val="18"/>
                <w:szCs w:val="18"/>
              </w:rPr>
              <w:t>Self-swab lateral flow test kits will be supplied for use by all staff.</w:t>
            </w:r>
          </w:p>
          <w:p w:rsidR="00C476E8" w:rsidRDefault="004B470C">
            <w:pPr>
              <w:numPr>
                <w:ilvl w:val="0"/>
                <w:numId w:val="1"/>
              </w:numPr>
              <w:pBdr>
                <w:top w:val="nil"/>
                <w:left w:val="nil"/>
                <w:bottom w:val="nil"/>
                <w:right w:val="nil"/>
                <w:between w:val="nil"/>
              </w:pBdr>
              <w:spacing w:before="10" w:after="10"/>
            </w:pPr>
            <w:r>
              <w:rPr>
                <w:color w:val="12054D"/>
                <w:sz w:val="18"/>
                <w:szCs w:val="18"/>
              </w:rPr>
              <w:t xml:space="preserve">Testing is voluntary – any person not involved in the testing programme shall not be restricted from coming to the setting. Other measures should be considered, such as temperature checks and declaration of health. </w:t>
            </w:r>
          </w:p>
          <w:p w:rsidR="00C476E8" w:rsidRDefault="004B470C">
            <w:pPr>
              <w:numPr>
                <w:ilvl w:val="0"/>
                <w:numId w:val="1"/>
              </w:numPr>
              <w:pBdr>
                <w:top w:val="nil"/>
                <w:left w:val="nil"/>
                <w:bottom w:val="nil"/>
                <w:right w:val="nil"/>
                <w:between w:val="nil"/>
              </w:pBdr>
              <w:spacing w:before="10" w:after="10"/>
            </w:pPr>
            <w:r>
              <w:rPr>
                <w:color w:val="12054D"/>
                <w:sz w:val="18"/>
                <w:szCs w:val="18"/>
              </w:rPr>
              <w:t xml:space="preserve">See WorkNest’s </w:t>
            </w:r>
            <w:r w:rsidR="00E91F4A">
              <w:rPr>
                <w:color w:val="12054D"/>
                <w:sz w:val="18"/>
                <w:szCs w:val="18"/>
              </w:rPr>
              <w:t>r</w:t>
            </w:r>
            <w:r>
              <w:rPr>
                <w:color w:val="12054D"/>
                <w:sz w:val="18"/>
                <w:szCs w:val="18"/>
              </w:rPr>
              <w:t>isk assessment for COVID testing in educational establishments.</w:t>
            </w:r>
          </w:p>
          <w:p w:rsidR="00C476E8" w:rsidRDefault="004B470C">
            <w:pPr>
              <w:numPr>
                <w:ilvl w:val="0"/>
                <w:numId w:val="1"/>
              </w:numPr>
              <w:pBdr>
                <w:top w:val="nil"/>
                <w:left w:val="nil"/>
                <w:bottom w:val="nil"/>
                <w:right w:val="nil"/>
                <w:between w:val="nil"/>
              </w:pBdr>
              <w:spacing w:before="10" w:after="10"/>
            </w:pPr>
            <w:r>
              <w:rPr>
                <w:color w:val="12054D"/>
                <w:sz w:val="18"/>
                <w:szCs w:val="18"/>
              </w:rPr>
              <w:t>Use of Test and Trace apps by individuals to establish data.</w:t>
            </w:r>
          </w:p>
          <w:p w:rsidR="00C476E8" w:rsidRDefault="004B470C">
            <w:pPr>
              <w:numPr>
                <w:ilvl w:val="0"/>
                <w:numId w:val="1"/>
              </w:numPr>
              <w:pBdr>
                <w:top w:val="nil"/>
                <w:left w:val="nil"/>
                <w:bottom w:val="nil"/>
                <w:right w:val="nil"/>
                <w:between w:val="nil"/>
              </w:pBdr>
              <w:spacing w:before="10" w:after="10"/>
            </w:pPr>
            <w:r>
              <w:rPr>
                <w:color w:val="12054D"/>
                <w:sz w:val="18"/>
                <w:szCs w:val="18"/>
              </w:rPr>
              <w:lastRenderedPageBreak/>
              <w:t>Records maintained of staff/students who have been tested for COVID-19.</w:t>
            </w:r>
          </w:p>
          <w:p w:rsidR="00C476E8" w:rsidRDefault="004B470C">
            <w:pPr>
              <w:numPr>
                <w:ilvl w:val="0"/>
                <w:numId w:val="1"/>
              </w:numPr>
              <w:pBdr>
                <w:top w:val="nil"/>
                <w:left w:val="nil"/>
                <w:bottom w:val="nil"/>
                <w:right w:val="nil"/>
                <w:between w:val="nil"/>
              </w:pBdr>
              <w:spacing w:before="10" w:after="10"/>
            </w:pPr>
            <w:r>
              <w:rPr>
                <w:color w:val="12054D"/>
                <w:sz w:val="18"/>
                <w:szCs w:val="18"/>
              </w:rPr>
              <w:t>Students with EHCPs are encouraged to attend on-site provision (subject to public health advice).</w:t>
            </w:r>
          </w:p>
          <w:p w:rsidR="00C476E8" w:rsidRDefault="004B470C">
            <w:pPr>
              <w:numPr>
                <w:ilvl w:val="0"/>
                <w:numId w:val="1"/>
              </w:numPr>
              <w:pBdr>
                <w:top w:val="nil"/>
                <w:left w:val="nil"/>
                <w:bottom w:val="nil"/>
                <w:right w:val="nil"/>
                <w:between w:val="nil"/>
              </w:pBdr>
              <w:spacing w:before="10" w:after="10"/>
            </w:pPr>
            <w:r>
              <w:rPr>
                <w:color w:val="12054D"/>
                <w:sz w:val="18"/>
                <w:szCs w:val="18"/>
              </w:rPr>
              <w:t>If vulnerable students do not wish to attend the setting, they should let us know.</w:t>
            </w:r>
          </w:p>
        </w:tc>
        <w:tc>
          <w:tcPr>
            <w:tcW w:w="567"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r>
      <w:tr w:rsidR="00C476E8" w:rsidTr="00FF362B">
        <w:tc>
          <w:tcPr>
            <w:tcW w:w="1225"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Incorrect testing technique</w:t>
            </w:r>
          </w:p>
        </w:tc>
        <w:tc>
          <w:tcPr>
            <w:tcW w:w="119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Unsatisfactory test result</w:t>
            </w:r>
          </w:p>
        </w:tc>
        <w:tc>
          <w:tcPr>
            <w:tcW w:w="1125"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Employees</w:t>
            </w:r>
          </w:p>
          <w:p w:rsidR="00C476E8" w:rsidRDefault="004B470C">
            <w:pPr>
              <w:pBdr>
                <w:top w:val="nil"/>
                <w:left w:val="nil"/>
                <w:bottom w:val="nil"/>
                <w:right w:val="nil"/>
                <w:between w:val="nil"/>
              </w:pBdr>
              <w:spacing w:before="10" w:after="10"/>
              <w:rPr>
                <w:color w:val="12054D"/>
                <w:sz w:val="18"/>
                <w:szCs w:val="18"/>
              </w:rPr>
            </w:pPr>
            <w:r>
              <w:rPr>
                <w:color w:val="12054D"/>
                <w:sz w:val="18"/>
                <w:szCs w:val="18"/>
              </w:rPr>
              <w:t>Students</w:t>
            </w: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rsidR="00C476E8" w:rsidRDefault="004B470C">
            <w:pPr>
              <w:numPr>
                <w:ilvl w:val="0"/>
                <w:numId w:val="1"/>
              </w:numPr>
              <w:pBdr>
                <w:top w:val="nil"/>
                <w:left w:val="nil"/>
                <w:bottom w:val="nil"/>
                <w:right w:val="nil"/>
                <w:between w:val="nil"/>
              </w:pBdr>
              <w:spacing w:before="10" w:after="10"/>
            </w:pPr>
            <w:r>
              <w:rPr>
                <w:color w:val="12054D"/>
                <w:sz w:val="18"/>
                <w:szCs w:val="18"/>
              </w:rPr>
              <w:t>Instruction given to students at the setting testing centre.</w:t>
            </w:r>
          </w:p>
          <w:p w:rsidR="00C476E8" w:rsidRDefault="004B470C">
            <w:pPr>
              <w:numPr>
                <w:ilvl w:val="0"/>
                <w:numId w:val="1"/>
              </w:numPr>
              <w:pBdr>
                <w:top w:val="nil"/>
                <w:left w:val="nil"/>
                <w:bottom w:val="nil"/>
                <w:right w:val="nil"/>
                <w:between w:val="nil"/>
              </w:pBdr>
              <w:spacing w:before="10" w:after="10"/>
            </w:pPr>
            <w:r>
              <w:rPr>
                <w:color w:val="12054D"/>
                <w:sz w:val="18"/>
                <w:szCs w:val="18"/>
              </w:rPr>
              <w:t>Testing kit contains secondary test device if the first kit returns an unsatisfactory result.</w:t>
            </w:r>
          </w:p>
          <w:p w:rsidR="00C476E8" w:rsidRDefault="004B470C">
            <w:pPr>
              <w:numPr>
                <w:ilvl w:val="0"/>
                <w:numId w:val="1"/>
              </w:numPr>
              <w:pBdr>
                <w:top w:val="nil"/>
                <w:left w:val="nil"/>
                <w:bottom w:val="nil"/>
                <w:right w:val="nil"/>
                <w:between w:val="nil"/>
              </w:pBdr>
              <w:spacing w:before="10" w:after="10"/>
            </w:pPr>
            <w:r>
              <w:rPr>
                <w:color w:val="12054D"/>
                <w:sz w:val="18"/>
                <w:szCs w:val="18"/>
              </w:rPr>
              <w:t>Advice will be given to parents/guardians on the correct use of the test kits.</w:t>
            </w:r>
          </w:p>
        </w:tc>
        <w:tc>
          <w:tcPr>
            <w:tcW w:w="567"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rsidR="00C476E8" w:rsidRDefault="004B470C">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rsidR="00C476E8" w:rsidRDefault="00C476E8">
            <w:pPr>
              <w:pBdr>
                <w:top w:val="nil"/>
                <w:left w:val="nil"/>
                <w:bottom w:val="nil"/>
                <w:right w:val="nil"/>
                <w:between w:val="nil"/>
              </w:pBdr>
              <w:spacing w:before="10" w:after="10"/>
              <w:rPr>
                <w:color w:val="12054D"/>
                <w:sz w:val="18"/>
                <w:szCs w:val="18"/>
              </w:rPr>
            </w:pPr>
          </w:p>
        </w:tc>
      </w:tr>
    </w:tbl>
    <w:p w:rsidR="00C476E8" w:rsidRDefault="00C476E8">
      <w:pPr>
        <w:pBdr>
          <w:top w:val="nil"/>
          <w:left w:val="nil"/>
          <w:bottom w:val="nil"/>
          <w:right w:val="nil"/>
          <w:between w:val="nil"/>
        </w:pBdr>
        <w:spacing w:before="10" w:after="10" w:line="240" w:lineRule="auto"/>
        <w:rPr>
          <w:sz w:val="18"/>
          <w:szCs w:val="18"/>
        </w:rPr>
      </w:pPr>
    </w:p>
    <w:p w:rsidR="00C476E8" w:rsidRDefault="004B470C" w:rsidP="005F7419">
      <w:r>
        <w:br w:type="page"/>
      </w:r>
      <w:r>
        <w:lastRenderedPageBreak/>
        <w:t>Risk/Priority Indicator Key</w:t>
      </w:r>
    </w:p>
    <w:p w:rsidR="00C476E8" w:rsidRDefault="00C476E8">
      <w:pPr>
        <w:pBdr>
          <w:top w:val="nil"/>
          <w:left w:val="nil"/>
          <w:bottom w:val="nil"/>
          <w:right w:val="nil"/>
          <w:between w:val="nil"/>
        </w:pBdr>
        <w:spacing w:before="10" w:after="10" w:line="240" w:lineRule="auto"/>
        <w:rPr>
          <w:sz w:val="18"/>
          <w:szCs w:val="18"/>
        </w:rPr>
      </w:pPr>
    </w:p>
    <w:tbl>
      <w:tblPr>
        <w:tblStyle w:val="a0"/>
        <w:tblW w:w="14454"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ayout w:type="fixed"/>
        <w:tblLook w:val="0000" w:firstRow="0" w:lastRow="0" w:firstColumn="0" w:lastColumn="0" w:noHBand="0" w:noVBand="0"/>
      </w:tblPr>
      <w:tblGrid>
        <w:gridCol w:w="6284"/>
        <w:gridCol w:w="374"/>
        <w:gridCol w:w="831"/>
        <w:gridCol w:w="1053"/>
        <w:gridCol w:w="1654"/>
        <w:gridCol w:w="992"/>
        <w:gridCol w:w="992"/>
        <w:gridCol w:w="992"/>
        <w:gridCol w:w="1282"/>
      </w:tblGrid>
      <w:tr w:rsidR="00C476E8">
        <w:trPr>
          <w:trHeight w:val="529"/>
        </w:trPr>
        <w:tc>
          <w:tcPr>
            <w:tcW w:w="6284" w:type="dxa"/>
            <w:tcBorders>
              <w:top w:val="nil"/>
              <w:left w:val="nil"/>
              <w:bottom w:val="single" w:sz="6" w:space="0" w:color="999999"/>
              <w:right w:val="nil"/>
            </w:tcBorders>
            <w:shd w:val="clear" w:color="auto" w:fill="auto"/>
            <w:vAlign w:val="center"/>
          </w:tcPr>
          <w:p w:rsidR="00C476E8" w:rsidRDefault="004B470C">
            <w:pPr>
              <w:rPr>
                <w:color w:val="7A5CF0"/>
              </w:rPr>
            </w:pPr>
            <w:r>
              <w:rPr>
                <w:color w:val="7A5CF0"/>
              </w:rPr>
              <w:t>Likelihood</w:t>
            </w:r>
          </w:p>
        </w:tc>
        <w:tc>
          <w:tcPr>
            <w:tcW w:w="374" w:type="dxa"/>
            <w:tcBorders>
              <w:top w:val="nil"/>
              <w:left w:val="nil"/>
              <w:bottom w:val="nil"/>
              <w:right w:val="single" w:sz="4" w:space="0" w:color="000000"/>
            </w:tcBorders>
          </w:tcPr>
          <w:p w:rsidR="00C476E8" w:rsidRDefault="00C476E8">
            <w:pPr>
              <w:jc w:val="center"/>
            </w:pPr>
          </w:p>
        </w:tc>
        <w:tc>
          <w:tcPr>
            <w:tcW w:w="7796" w:type="dxa"/>
            <w:gridSpan w:val="7"/>
            <w:tcBorders>
              <w:top w:val="single" w:sz="4" w:space="0" w:color="000000"/>
              <w:left w:val="single" w:sz="4" w:space="0" w:color="000000"/>
              <w:bottom w:val="single" w:sz="6" w:space="0" w:color="999999"/>
              <w:right w:val="single" w:sz="4" w:space="0" w:color="000000"/>
            </w:tcBorders>
            <w:shd w:val="clear" w:color="auto" w:fill="12054D"/>
          </w:tcPr>
          <w:p w:rsidR="00C476E8" w:rsidRDefault="004B470C">
            <w:pPr>
              <w:rPr>
                <w:color w:val="FFFFFF"/>
              </w:rPr>
            </w:pPr>
            <w:r>
              <w:rPr>
                <w:color w:val="FFFFFF"/>
              </w:rPr>
              <w:t>RISK / PRIORITY INDICATOR MATRIX</w:t>
            </w:r>
          </w:p>
        </w:tc>
      </w:tr>
      <w:tr w:rsidR="00C476E8">
        <w:trPr>
          <w:trHeight w:val="529"/>
        </w:trPr>
        <w:tc>
          <w:tcPr>
            <w:tcW w:w="6284" w:type="dxa"/>
            <w:tcBorders>
              <w:top w:val="single" w:sz="6" w:space="0" w:color="999999"/>
              <w:left w:val="nil"/>
              <w:bottom w:val="single" w:sz="6" w:space="0" w:color="999999"/>
              <w:right w:val="nil"/>
            </w:tcBorders>
            <w:vAlign w:val="center"/>
          </w:tcPr>
          <w:p w:rsidR="00C476E8" w:rsidRDefault="004B470C">
            <w:r>
              <w:t>1. Improbable / very unlikely</w:t>
            </w:r>
          </w:p>
        </w:tc>
        <w:tc>
          <w:tcPr>
            <w:tcW w:w="374" w:type="dxa"/>
            <w:tcBorders>
              <w:top w:val="nil"/>
              <w:left w:val="nil"/>
              <w:bottom w:val="nil"/>
              <w:right w:val="single" w:sz="4" w:space="0" w:color="000000"/>
            </w:tcBorders>
          </w:tcPr>
          <w:p w:rsidR="00C476E8" w:rsidRDefault="00C476E8">
            <w:pPr>
              <w:jc w:val="center"/>
            </w:pPr>
          </w:p>
        </w:tc>
        <w:tc>
          <w:tcPr>
            <w:tcW w:w="831" w:type="dxa"/>
            <w:vMerge w:val="restart"/>
            <w:tcBorders>
              <w:top w:val="single" w:sz="4" w:space="0" w:color="000000"/>
              <w:left w:val="single" w:sz="4" w:space="0" w:color="000000"/>
              <w:bottom w:val="single" w:sz="4" w:space="0" w:color="000000"/>
              <w:right w:val="single" w:sz="4" w:space="0" w:color="000000"/>
            </w:tcBorders>
            <w:vAlign w:val="center"/>
          </w:tcPr>
          <w:p w:rsidR="00C476E8" w:rsidRDefault="004B470C">
            <w:pPr>
              <w:pBdr>
                <w:top w:val="nil"/>
                <w:left w:val="nil"/>
                <w:bottom w:val="nil"/>
                <w:right w:val="nil"/>
                <w:between w:val="nil"/>
              </w:pBdr>
              <w:spacing w:before="10" w:after="10" w:line="240" w:lineRule="auto"/>
              <w:jc w:val="center"/>
              <w:rPr>
                <w:sz w:val="18"/>
                <w:szCs w:val="18"/>
              </w:rPr>
            </w:pPr>
            <w:r>
              <w:rPr>
                <w:sz w:val="18"/>
                <w:szCs w:val="18"/>
              </w:rPr>
              <w:t>LIKELIHOOD</w:t>
            </w:r>
          </w:p>
        </w:tc>
        <w:tc>
          <w:tcPr>
            <w:tcW w:w="1053" w:type="dxa"/>
            <w:tcBorders>
              <w:top w:val="single" w:sz="6" w:space="0" w:color="999999"/>
              <w:left w:val="single" w:sz="4" w:space="0" w:color="000000"/>
              <w:bottom w:val="single" w:sz="6" w:space="0" w:color="999999"/>
            </w:tcBorders>
            <w:vAlign w:val="center"/>
          </w:tcPr>
          <w:p w:rsidR="00C476E8" w:rsidRDefault="004B470C">
            <w:pPr>
              <w:jc w:val="center"/>
            </w:pPr>
            <w:r>
              <w:t>5</w:t>
            </w:r>
          </w:p>
        </w:tc>
        <w:tc>
          <w:tcPr>
            <w:tcW w:w="1654" w:type="dxa"/>
            <w:tcBorders>
              <w:top w:val="single" w:sz="6" w:space="0" w:color="999999"/>
              <w:bottom w:val="single" w:sz="6" w:space="0" w:color="999999"/>
            </w:tcBorders>
            <w:shd w:val="clear" w:color="auto" w:fill="00FF00"/>
            <w:vAlign w:val="center"/>
          </w:tcPr>
          <w:p w:rsidR="00C476E8" w:rsidRDefault="004B470C">
            <w:pPr>
              <w:jc w:val="center"/>
            </w:pPr>
            <w:r>
              <w:t>5</w:t>
            </w:r>
          </w:p>
        </w:tc>
        <w:tc>
          <w:tcPr>
            <w:tcW w:w="992" w:type="dxa"/>
            <w:tcBorders>
              <w:top w:val="single" w:sz="6" w:space="0" w:color="999999"/>
              <w:bottom w:val="single" w:sz="6" w:space="0" w:color="999999"/>
            </w:tcBorders>
            <w:shd w:val="clear" w:color="auto" w:fill="FF9900"/>
            <w:vAlign w:val="center"/>
          </w:tcPr>
          <w:p w:rsidR="00C476E8" w:rsidRDefault="004B470C">
            <w:pPr>
              <w:jc w:val="center"/>
            </w:pPr>
            <w:r>
              <w:t>10</w:t>
            </w:r>
          </w:p>
        </w:tc>
        <w:tc>
          <w:tcPr>
            <w:tcW w:w="992" w:type="dxa"/>
            <w:tcBorders>
              <w:top w:val="single" w:sz="6" w:space="0" w:color="999999"/>
              <w:bottom w:val="single" w:sz="6" w:space="0" w:color="999999"/>
            </w:tcBorders>
            <w:shd w:val="clear" w:color="auto" w:fill="FF0000"/>
            <w:vAlign w:val="center"/>
          </w:tcPr>
          <w:p w:rsidR="00C476E8" w:rsidRDefault="004B470C">
            <w:pPr>
              <w:jc w:val="center"/>
            </w:pPr>
            <w:r>
              <w:t>15</w:t>
            </w:r>
          </w:p>
        </w:tc>
        <w:tc>
          <w:tcPr>
            <w:tcW w:w="992" w:type="dxa"/>
            <w:tcBorders>
              <w:top w:val="single" w:sz="6" w:space="0" w:color="999999"/>
              <w:bottom w:val="single" w:sz="6" w:space="0" w:color="999999"/>
            </w:tcBorders>
            <w:shd w:val="clear" w:color="auto" w:fill="FF0000"/>
            <w:vAlign w:val="center"/>
          </w:tcPr>
          <w:p w:rsidR="00C476E8" w:rsidRDefault="004B470C">
            <w:pPr>
              <w:jc w:val="center"/>
            </w:pPr>
            <w:r>
              <w:t>20</w:t>
            </w:r>
          </w:p>
        </w:tc>
        <w:tc>
          <w:tcPr>
            <w:tcW w:w="1282" w:type="dxa"/>
            <w:tcBorders>
              <w:top w:val="single" w:sz="6" w:space="0" w:color="999999"/>
              <w:bottom w:val="single" w:sz="6" w:space="0" w:color="999999"/>
              <w:right w:val="single" w:sz="4" w:space="0" w:color="000000"/>
            </w:tcBorders>
            <w:shd w:val="clear" w:color="auto" w:fill="FF0000"/>
            <w:vAlign w:val="center"/>
          </w:tcPr>
          <w:p w:rsidR="00C476E8" w:rsidRDefault="004B470C">
            <w:pPr>
              <w:jc w:val="center"/>
            </w:pPr>
            <w:r>
              <w:t>25</w:t>
            </w:r>
          </w:p>
        </w:tc>
      </w:tr>
      <w:tr w:rsidR="00C476E8">
        <w:trPr>
          <w:trHeight w:val="529"/>
        </w:trPr>
        <w:tc>
          <w:tcPr>
            <w:tcW w:w="6284" w:type="dxa"/>
            <w:tcBorders>
              <w:top w:val="single" w:sz="6" w:space="0" w:color="999999"/>
              <w:left w:val="nil"/>
              <w:bottom w:val="single" w:sz="6" w:space="0" w:color="999999"/>
              <w:right w:val="nil"/>
            </w:tcBorders>
            <w:vAlign w:val="center"/>
          </w:tcPr>
          <w:p w:rsidR="00C476E8" w:rsidRDefault="004B470C">
            <w:r>
              <w:t>2. Unlikely</w:t>
            </w:r>
          </w:p>
        </w:tc>
        <w:tc>
          <w:tcPr>
            <w:tcW w:w="374" w:type="dxa"/>
            <w:tcBorders>
              <w:top w:val="nil"/>
              <w:left w:val="nil"/>
              <w:bottom w:val="nil"/>
              <w:right w:val="single" w:sz="4" w:space="0" w:color="000000"/>
            </w:tcBorders>
          </w:tcPr>
          <w:p w:rsidR="00C476E8" w:rsidRDefault="00C476E8">
            <w:pPr>
              <w:jc w:val="center"/>
            </w:pP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476E8" w:rsidRDefault="00C476E8">
            <w:pPr>
              <w:widowControl w:val="0"/>
              <w:pBdr>
                <w:top w:val="nil"/>
                <w:left w:val="nil"/>
                <w:bottom w:val="nil"/>
                <w:right w:val="nil"/>
                <w:between w:val="nil"/>
              </w:pBdr>
              <w:spacing w:after="0" w:line="276" w:lineRule="auto"/>
            </w:pPr>
          </w:p>
        </w:tc>
        <w:tc>
          <w:tcPr>
            <w:tcW w:w="1053" w:type="dxa"/>
            <w:tcBorders>
              <w:top w:val="single" w:sz="6" w:space="0" w:color="999999"/>
              <w:left w:val="single" w:sz="4" w:space="0" w:color="000000"/>
              <w:bottom w:val="single" w:sz="6" w:space="0" w:color="999999"/>
            </w:tcBorders>
            <w:vAlign w:val="center"/>
          </w:tcPr>
          <w:p w:rsidR="00C476E8" w:rsidRDefault="004B470C">
            <w:pPr>
              <w:jc w:val="center"/>
            </w:pPr>
            <w:r>
              <w:t>4</w:t>
            </w:r>
          </w:p>
        </w:tc>
        <w:tc>
          <w:tcPr>
            <w:tcW w:w="1654" w:type="dxa"/>
            <w:tcBorders>
              <w:top w:val="single" w:sz="6" w:space="0" w:color="999999"/>
              <w:bottom w:val="single" w:sz="6" w:space="0" w:color="999999"/>
            </w:tcBorders>
            <w:shd w:val="clear" w:color="auto" w:fill="00FF00"/>
            <w:vAlign w:val="center"/>
          </w:tcPr>
          <w:p w:rsidR="00C476E8" w:rsidRDefault="004B470C">
            <w:pPr>
              <w:jc w:val="center"/>
            </w:pPr>
            <w:r>
              <w:t>4</w:t>
            </w:r>
          </w:p>
        </w:tc>
        <w:tc>
          <w:tcPr>
            <w:tcW w:w="992" w:type="dxa"/>
            <w:tcBorders>
              <w:top w:val="single" w:sz="6" w:space="0" w:color="999999"/>
              <w:bottom w:val="single" w:sz="6" w:space="0" w:color="999999"/>
            </w:tcBorders>
            <w:shd w:val="clear" w:color="auto" w:fill="FF9900"/>
            <w:vAlign w:val="center"/>
          </w:tcPr>
          <w:p w:rsidR="00C476E8" w:rsidRDefault="004B470C">
            <w:pPr>
              <w:jc w:val="center"/>
            </w:pPr>
            <w:r>
              <w:t>8</w:t>
            </w:r>
          </w:p>
        </w:tc>
        <w:tc>
          <w:tcPr>
            <w:tcW w:w="992" w:type="dxa"/>
            <w:tcBorders>
              <w:top w:val="single" w:sz="6" w:space="0" w:color="999999"/>
              <w:bottom w:val="single" w:sz="6" w:space="0" w:color="999999"/>
            </w:tcBorders>
            <w:shd w:val="clear" w:color="auto" w:fill="FF0000"/>
            <w:vAlign w:val="center"/>
          </w:tcPr>
          <w:p w:rsidR="00C476E8" w:rsidRDefault="004B470C">
            <w:pPr>
              <w:jc w:val="center"/>
            </w:pPr>
            <w:r>
              <w:t>12</w:t>
            </w:r>
          </w:p>
        </w:tc>
        <w:tc>
          <w:tcPr>
            <w:tcW w:w="992" w:type="dxa"/>
            <w:tcBorders>
              <w:top w:val="single" w:sz="6" w:space="0" w:color="999999"/>
              <w:bottom w:val="single" w:sz="6" w:space="0" w:color="999999"/>
            </w:tcBorders>
            <w:shd w:val="clear" w:color="auto" w:fill="FF0000"/>
            <w:vAlign w:val="center"/>
          </w:tcPr>
          <w:p w:rsidR="00C476E8" w:rsidRDefault="004B470C">
            <w:pPr>
              <w:jc w:val="center"/>
            </w:pPr>
            <w:r>
              <w:t>16</w:t>
            </w:r>
          </w:p>
        </w:tc>
        <w:tc>
          <w:tcPr>
            <w:tcW w:w="1282" w:type="dxa"/>
            <w:tcBorders>
              <w:top w:val="single" w:sz="6" w:space="0" w:color="999999"/>
              <w:bottom w:val="single" w:sz="6" w:space="0" w:color="999999"/>
              <w:right w:val="single" w:sz="4" w:space="0" w:color="000000"/>
            </w:tcBorders>
            <w:shd w:val="clear" w:color="auto" w:fill="FF0000"/>
            <w:vAlign w:val="center"/>
          </w:tcPr>
          <w:p w:rsidR="00C476E8" w:rsidRDefault="004B470C">
            <w:pPr>
              <w:jc w:val="center"/>
            </w:pPr>
            <w:r>
              <w:t>20</w:t>
            </w:r>
          </w:p>
        </w:tc>
      </w:tr>
      <w:tr w:rsidR="00C476E8">
        <w:trPr>
          <w:trHeight w:val="529"/>
        </w:trPr>
        <w:tc>
          <w:tcPr>
            <w:tcW w:w="6284" w:type="dxa"/>
            <w:tcBorders>
              <w:top w:val="single" w:sz="6" w:space="0" w:color="999999"/>
              <w:left w:val="nil"/>
              <w:bottom w:val="single" w:sz="6" w:space="0" w:color="999999"/>
              <w:right w:val="nil"/>
            </w:tcBorders>
            <w:vAlign w:val="center"/>
          </w:tcPr>
          <w:p w:rsidR="00C476E8" w:rsidRDefault="004B470C">
            <w:r>
              <w:t>3. Even chance / may happen</w:t>
            </w:r>
          </w:p>
        </w:tc>
        <w:tc>
          <w:tcPr>
            <w:tcW w:w="374" w:type="dxa"/>
            <w:tcBorders>
              <w:top w:val="nil"/>
              <w:left w:val="nil"/>
              <w:bottom w:val="nil"/>
              <w:right w:val="single" w:sz="4" w:space="0" w:color="000000"/>
            </w:tcBorders>
          </w:tcPr>
          <w:p w:rsidR="00C476E8" w:rsidRDefault="00C476E8">
            <w:pPr>
              <w:jc w:val="center"/>
            </w:pP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476E8" w:rsidRDefault="00C476E8">
            <w:pPr>
              <w:widowControl w:val="0"/>
              <w:pBdr>
                <w:top w:val="nil"/>
                <w:left w:val="nil"/>
                <w:bottom w:val="nil"/>
                <w:right w:val="nil"/>
                <w:between w:val="nil"/>
              </w:pBdr>
              <w:spacing w:after="0" w:line="276" w:lineRule="auto"/>
            </w:pPr>
          </w:p>
        </w:tc>
        <w:tc>
          <w:tcPr>
            <w:tcW w:w="1053" w:type="dxa"/>
            <w:tcBorders>
              <w:top w:val="single" w:sz="6" w:space="0" w:color="999999"/>
              <w:left w:val="single" w:sz="4" w:space="0" w:color="000000"/>
              <w:bottom w:val="single" w:sz="6" w:space="0" w:color="999999"/>
            </w:tcBorders>
            <w:vAlign w:val="center"/>
          </w:tcPr>
          <w:p w:rsidR="00C476E8" w:rsidRDefault="004B470C">
            <w:pPr>
              <w:jc w:val="center"/>
            </w:pPr>
            <w:r>
              <w:t>3</w:t>
            </w:r>
          </w:p>
        </w:tc>
        <w:tc>
          <w:tcPr>
            <w:tcW w:w="1654" w:type="dxa"/>
            <w:tcBorders>
              <w:top w:val="single" w:sz="6" w:space="0" w:color="999999"/>
              <w:bottom w:val="single" w:sz="6" w:space="0" w:color="999999"/>
            </w:tcBorders>
            <w:shd w:val="clear" w:color="auto" w:fill="00FF00"/>
            <w:vAlign w:val="center"/>
          </w:tcPr>
          <w:p w:rsidR="00C476E8" w:rsidRDefault="004B470C">
            <w:pPr>
              <w:jc w:val="center"/>
            </w:pPr>
            <w:r>
              <w:t>3</w:t>
            </w:r>
          </w:p>
        </w:tc>
        <w:tc>
          <w:tcPr>
            <w:tcW w:w="992" w:type="dxa"/>
            <w:tcBorders>
              <w:top w:val="single" w:sz="6" w:space="0" w:color="999999"/>
              <w:bottom w:val="single" w:sz="6" w:space="0" w:color="999999"/>
            </w:tcBorders>
            <w:shd w:val="clear" w:color="auto" w:fill="FF9900"/>
            <w:vAlign w:val="center"/>
          </w:tcPr>
          <w:p w:rsidR="00C476E8" w:rsidRDefault="004B470C">
            <w:pPr>
              <w:jc w:val="center"/>
            </w:pPr>
            <w:r>
              <w:t>6</w:t>
            </w:r>
          </w:p>
        </w:tc>
        <w:tc>
          <w:tcPr>
            <w:tcW w:w="992" w:type="dxa"/>
            <w:tcBorders>
              <w:top w:val="single" w:sz="6" w:space="0" w:color="999999"/>
              <w:bottom w:val="single" w:sz="6" w:space="0" w:color="999999"/>
            </w:tcBorders>
            <w:shd w:val="clear" w:color="auto" w:fill="FF9900"/>
            <w:vAlign w:val="center"/>
          </w:tcPr>
          <w:p w:rsidR="00C476E8" w:rsidRDefault="004B470C">
            <w:pPr>
              <w:jc w:val="center"/>
            </w:pPr>
            <w:r>
              <w:t>9</w:t>
            </w:r>
          </w:p>
        </w:tc>
        <w:tc>
          <w:tcPr>
            <w:tcW w:w="992" w:type="dxa"/>
            <w:tcBorders>
              <w:top w:val="single" w:sz="6" w:space="0" w:color="999999"/>
              <w:bottom w:val="single" w:sz="6" w:space="0" w:color="999999"/>
            </w:tcBorders>
            <w:shd w:val="clear" w:color="auto" w:fill="FF0000"/>
            <w:vAlign w:val="center"/>
          </w:tcPr>
          <w:p w:rsidR="00C476E8" w:rsidRDefault="004B470C">
            <w:pPr>
              <w:jc w:val="center"/>
            </w:pPr>
            <w:r>
              <w:t>12</w:t>
            </w:r>
          </w:p>
        </w:tc>
        <w:tc>
          <w:tcPr>
            <w:tcW w:w="1282" w:type="dxa"/>
            <w:tcBorders>
              <w:top w:val="single" w:sz="6" w:space="0" w:color="999999"/>
              <w:bottom w:val="single" w:sz="6" w:space="0" w:color="999999"/>
              <w:right w:val="single" w:sz="4" w:space="0" w:color="000000"/>
            </w:tcBorders>
            <w:shd w:val="clear" w:color="auto" w:fill="FF0000"/>
            <w:vAlign w:val="center"/>
          </w:tcPr>
          <w:p w:rsidR="00C476E8" w:rsidRDefault="004B470C">
            <w:pPr>
              <w:jc w:val="center"/>
            </w:pPr>
            <w:r>
              <w:t>15</w:t>
            </w:r>
          </w:p>
        </w:tc>
      </w:tr>
      <w:tr w:rsidR="00C476E8">
        <w:trPr>
          <w:trHeight w:val="529"/>
        </w:trPr>
        <w:tc>
          <w:tcPr>
            <w:tcW w:w="6284" w:type="dxa"/>
            <w:tcBorders>
              <w:top w:val="single" w:sz="6" w:space="0" w:color="999999"/>
              <w:left w:val="nil"/>
              <w:bottom w:val="single" w:sz="6" w:space="0" w:color="999999"/>
              <w:right w:val="nil"/>
            </w:tcBorders>
            <w:vAlign w:val="center"/>
          </w:tcPr>
          <w:p w:rsidR="00C476E8" w:rsidRDefault="004B470C">
            <w:r>
              <w:t>4. Likely</w:t>
            </w:r>
          </w:p>
        </w:tc>
        <w:tc>
          <w:tcPr>
            <w:tcW w:w="374" w:type="dxa"/>
            <w:tcBorders>
              <w:top w:val="nil"/>
              <w:left w:val="nil"/>
              <w:bottom w:val="nil"/>
              <w:right w:val="single" w:sz="4" w:space="0" w:color="000000"/>
            </w:tcBorders>
          </w:tcPr>
          <w:p w:rsidR="00C476E8" w:rsidRDefault="00C476E8">
            <w:pPr>
              <w:jc w:val="center"/>
            </w:pP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476E8" w:rsidRDefault="00C476E8">
            <w:pPr>
              <w:widowControl w:val="0"/>
              <w:pBdr>
                <w:top w:val="nil"/>
                <w:left w:val="nil"/>
                <w:bottom w:val="nil"/>
                <w:right w:val="nil"/>
                <w:between w:val="nil"/>
              </w:pBdr>
              <w:spacing w:after="0" w:line="276" w:lineRule="auto"/>
            </w:pPr>
          </w:p>
        </w:tc>
        <w:tc>
          <w:tcPr>
            <w:tcW w:w="1053" w:type="dxa"/>
            <w:tcBorders>
              <w:top w:val="single" w:sz="6" w:space="0" w:color="999999"/>
              <w:left w:val="single" w:sz="4" w:space="0" w:color="000000"/>
              <w:bottom w:val="single" w:sz="6" w:space="0" w:color="999999"/>
            </w:tcBorders>
            <w:vAlign w:val="center"/>
          </w:tcPr>
          <w:p w:rsidR="00C476E8" w:rsidRDefault="004B470C">
            <w:pPr>
              <w:jc w:val="center"/>
            </w:pPr>
            <w:r>
              <w:t>2</w:t>
            </w:r>
          </w:p>
        </w:tc>
        <w:tc>
          <w:tcPr>
            <w:tcW w:w="1654" w:type="dxa"/>
            <w:tcBorders>
              <w:top w:val="single" w:sz="6" w:space="0" w:color="999999"/>
              <w:bottom w:val="single" w:sz="6" w:space="0" w:color="999999"/>
            </w:tcBorders>
            <w:shd w:val="clear" w:color="auto" w:fill="00FF00"/>
            <w:vAlign w:val="center"/>
          </w:tcPr>
          <w:p w:rsidR="00C476E8" w:rsidRDefault="004B470C">
            <w:pPr>
              <w:jc w:val="center"/>
            </w:pPr>
            <w:r>
              <w:t>2</w:t>
            </w:r>
          </w:p>
        </w:tc>
        <w:tc>
          <w:tcPr>
            <w:tcW w:w="992" w:type="dxa"/>
            <w:tcBorders>
              <w:top w:val="single" w:sz="6" w:space="0" w:color="999999"/>
              <w:bottom w:val="single" w:sz="6" w:space="0" w:color="999999"/>
            </w:tcBorders>
            <w:shd w:val="clear" w:color="auto" w:fill="00FF00"/>
            <w:vAlign w:val="center"/>
          </w:tcPr>
          <w:p w:rsidR="00C476E8" w:rsidRDefault="004B470C">
            <w:pPr>
              <w:jc w:val="center"/>
            </w:pPr>
            <w:r>
              <w:t>4</w:t>
            </w:r>
          </w:p>
        </w:tc>
        <w:tc>
          <w:tcPr>
            <w:tcW w:w="992" w:type="dxa"/>
            <w:tcBorders>
              <w:top w:val="single" w:sz="6" w:space="0" w:color="999999"/>
              <w:bottom w:val="single" w:sz="6" w:space="0" w:color="999999"/>
            </w:tcBorders>
            <w:shd w:val="clear" w:color="auto" w:fill="FF9900"/>
            <w:vAlign w:val="center"/>
          </w:tcPr>
          <w:p w:rsidR="00C476E8" w:rsidRDefault="004B470C">
            <w:pPr>
              <w:jc w:val="center"/>
            </w:pPr>
            <w:r>
              <w:t>6</w:t>
            </w:r>
          </w:p>
        </w:tc>
        <w:tc>
          <w:tcPr>
            <w:tcW w:w="992" w:type="dxa"/>
            <w:tcBorders>
              <w:top w:val="single" w:sz="6" w:space="0" w:color="999999"/>
              <w:bottom w:val="single" w:sz="6" w:space="0" w:color="999999"/>
            </w:tcBorders>
            <w:shd w:val="clear" w:color="auto" w:fill="FF9900"/>
            <w:vAlign w:val="center"/>
          </w:tcPr>
          <w:p w:rsidR="00C476E8" w:rsidRDefault="004B470C">
            <w:pPr>
              <w:jc w:val="center"/>
            </w:pPr>
            <w:r>
              <w:t>8</w:t>
            </w:r>
          </w:p>
        </w:tc>
        <w:tc>
          <w:tcPr>
            <w:tcW w:w="1282" w:type="dxa"/>
            <w:tcBorders>
              <w:top w:val="single" w:sz="6" w:space="0" w:color="999999"/>
              <w:bottom w:val="single" w:sz="6" w:space="0" w:color="999999"/>
              <w:right w:val="single" w:sz="4" w:space="0" w:color="000000"/>
            </w:tcBorders>
            <w:shd w:val="clear" w:color="auto" w:fill="FF9900"/>
            <w:vAlign w:val="center"/>
          </w:tcPr>
          <w:p w:rsidR="00C476E8" w:rsidRDefault="004B470C">
            <w:pPr>
              <w:jc w:val="center"/>
            </w:pPr>
            <w:r>
              <w:t>10</w:t>
            </w:r>
          </w:p>
        </w:tc>
      </w:tr>
      <w:tr w:rsidR="00C476E8">
        <w:trPr>
          <w:trHeight w:val="529"/>
        </w:trPr>
        <w:tc>
          <w:tcPr>
            <w:tcW w:w="6284" w:type="dxa"/>
            <w:tcBorders>
              <w:top w:val="single" w:sz="6" w:space="0" w:color="999999"/>
              <w:left w:val="nil"/>
              <w:bottom w:val="single" w:sz="4" w:space="0" w:color="000000"/>
              <w:right w:val="nil"/>
            </w:tcBorders>
            <w:vAlign w:val="center"/>
          </w:tcPr>
          <w:p w:rsidR="00C476E8" w:rsidRDefault="004B470C">
            <w:r>
              <w:t>5. Almost certain / imminent</w:t>
            </w:r>
          </w:p>
        </w:tc>
        <w:tc>
          <w:tcPr>
            <w:tcW w:w="374" w:type="dxa"/>
            <w:tcBorders>
              <w:top w:val="nil"/>
              <w:left w:val="nil"/>
              <w:bottom w:val="nil"/>
              <w:right w:val="single" w:sz="4" w:space="0" w:color="000000"/>
            </w:tcBorders>
          </w:tcPr>
          <w:p w:rsidR="00C476E8" w:rsidRDefault="00C476E8">
            <w:pPr>
              <w:jc w:val="center"/>
            </w:pP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476E8" w:rsidRDefault="00C476E8">
            <w:pPr>
              <w:widowControl w:val="0"/>
              <w:pBdr>
                <w:top w:val="nil"/>
                <w:left w:val="nil"/>
                <w:bottom w:val="nil"/>
                <w:right w:val="nil"/>
                <w:between w:val="nil"/>
              </w:pBdr>
              <w:spacing w:after="0" w:line="276" w:lineRule="auto"/>
            </w:pPr>
          </w:p>
        </w:tc>
        <w:tc>
          <w:tcPr>
            <w:tcW w:w="1053" w:type="dxa"/>
            <w:tcBorders>
              <w:top w:val="single" w:sz="6" w:space="0" w:color="999999"/>
              <w:left w:val="single" w:sz="4" w:space="0" w:color="000000"/>
              <w:bottom w:val="single" w:sz="6" w:space="0" w:color="999999"/>
            </w:tcBorders>
            <w:vAlign w:val="center"/>
          </w:tcPr>
          <w:p w:rsidR="00C476E8" w:rsidRDefault="004B470C">
            <w:pPr>
              <w:jc w:val="center"/>
            </w:pPr>
            <w:r>
              <w:t>1</w:t>
            </w:r>
          </w:p>
        </w:tc>
        <w:tc>
          <w:tcPr>
            <w:tcW w:w="1654" w:type="dxa"/>
            <w:tcBorders>
              <w:top w:val="single" w:sz="6" w:space="0" w:color="999999"/>
              <w:bottom w:val="single" w:sz="6" w:space="0" w:color="999999"/>
            </w:tcBorders>
            <w:shd w:val="clear" w:color="auto" w:fill="00FF00"/>
            <w:vAlign w:val="center"/>
          </w:tcPr>
          <w:p w:rsidR="00C476E8" w:rsidRDefault="004B470C">
            <w:pPr>
              <w:jc w:val="center"/>
            </w:pPr>
            <w:r>
              <w:t>1</w:t>
            </w:r>
          </w:p>
        </w:tc>
        <w:tc>
          <w:tcPr>
            <w:tcW w:w="992" w:type="dxa"/>
            <w:tcBorders>
              <w:top w:val="single" w:sz="6" w:space="0" w:color="999999"/>
              <w:bottom w:val="single" w:sz="6" w:space="0" w:color="999999"/>
            </w:tcBorders>
            <w:shd w:val="clear" w:color="auto" w:fill="00FF00"/>
            <w:vAlign w:val="center"/>
          </w:tcPr>
          <w:p w:rsidR="00C476E8" w:rsidRDefault="004B470C">
            <w:pPr>
              <w:jc w:val="center"/>
            </w:pPr>
            <w:r>
              <w:t>2</w:t>
            </w:r>
          </w:p>
        </w:tc>
        <w:tc>
          <w:tcPr>
            <w:tcW w:w="992" w:type="dxa"/>
            <w:tcBorders>
              <w:top w:val="single" w:sz="6" w:space="0" w:color="999999"/>
              <w:bottom w:val="single" w:sz="6" w:space="0" w:color="999999"/>
            </w:tcBorders>
            <w:shd w:val="clear" w:color="auto" w:fill="00FF00"/>
            <w:vAlign w:val="center"/>
          </w:tcPr>
          <w:p w:rsidR="00C476E8" w:rsidRDefault="004B470C">
            <w:pPr>
              <w:jc w:val="center"/>
            </w:pPr>
            <w:r>
              <w:t>3</w:t>
            </w:r>
          </w:p>
        </w:tc>
        <w:tc>
          <w:tcPr>
            <w:tcW w:w="992" w:type="dxa"/>
            <w:tcBorders>
              <w:top w:val="single" w:sz="6" w:space="0" w:color="999999"/>
              <w:bottom w:val="single" w:sz="6" w:space="0" w:color="999999"/>
            </w:tcBorders>
            <w:shd w:val="clear" w:color="auto" w:fill="00FF00"/>
            <w:vAlign w:val="center"/>
          </w:tcPr>
          <w:p w:rsidR="00C476E8" w:rsidRDefault="004B470C">
            <w:pPr>
              <w:jc w:val="center"/>
            </w:pPr>
            <w:r>
              <w:t>4</w:t>
            </w:r>
          </w:p>
        </w:tc>
        <w:tc>
          <w:tcPr>
            <w:tcW w:w="1282" w:type="dxa"/>
            <w:tcBorders>
              <w:top w:val="single" w:sz="6" w:space="0" w:color="999999"/>
              <w:bottom w:val="single" w:sz="6" w:space="0" w:color="999999"/>
              <w:right w:val="single" w:sz="4" w:space="0" w:color="000000"/>
            </w:tcBorders>
            <w:shd w:val="clear" w:color="auto" w:fill="00FF00"/>
            <w:vAlign w:val="center"/>
          </w:tcPr>
          <w:p w:rsidR="00C476E8" w:rsidRDefault="004B470C">
            <w:pPr>
              <w:jc w:val="center"/>
            </w:pPr>
            <w:r>
              <w:t>5</w:t>
            </w:r>
          </w:p>
        </w:tc>
      </w:tr>
      <w:tr w:rsidR="00C476E8">
        <w:trPr>
          <w:trHeight w:val="529"/>
        </w:trPr>
        <w:tc>
          <w:tcPr>
            <w:tcW w:w="6284" w:type="dxa"/>
            <w:tcBorders>
              <w:top w:val="single" w:sz="4" w:space="0" w:color="000000"/>
              <w:left w:val="nil"/>
              <w:bottom w:val="nil"/>
              <w:right w:val="nil"/>
            </w:tcBorders>
            <w:vAlign w:val="center"/>
          </w:tcPr>
          <w:p w:rsidR="00C476E8" w:rsidRDefault="00C476E8"/>
        </w:tc>
        <w:tc>
          <w:tcPr>
            <w:tcW w:w="374" w:type="dxa"/>
            <w:tcBorders>
              <w:top w:val="nil"/>
              <w:left w:val="nil"/>
              <w:bottom w:val="nil"/>
              <w:right w:val="single" w:sz="4" w:space="0" w:color="000000"/>
            </w:tcBorders>
          </w:tcPr>
          <w:p w:rsidR="00C476E8" w:rsidRDefault="00C476E8">
            <w:pPr>
              <w:jc w:val="center"/>
            </w:pPr>
          </w:p>
        </w:tc>
        <w:tc>
          <w:tcPr>
            <w:tcW w:w="1884" w:type="dxa"/>
            <w:gridSpan w:val="2"/>
            <w:vMerge w:val="restart"/>
            <w:tcBorders>
              <w:top w:val="single" w:sz="6" w:space="0" w:color="999999"/>
              <w:left w:val="single" w:sz="4" w:space="0" w:color="000000"/>
              <w:bottom w:val="single" w:sz="6" w:space="0" w:color="999999"/>
            </w:tcBorders>
            <w:vAlign w:val="center"/>
          </w:tcPr>
          <w:p w:rsidR="00C476E8" w:rsidRDefault="00C476E8">
            <w:pPr>
              <w:jc w:val="center"/>
            </w:pPr>
          </w:p>
        </w:tc>
        <w:tc>
          <w:tcPr>
            <w:tcW w:w="1654" w:type="dxa"/>
            <w:tcBorders>
              <w:top w:val="single" w:sz="6" w:space="0" w:color="999999"/>
              <w:bottom w:val="single" w:sz="6" w:space="0" w:color="999999"/>
            </w:tcBorders>
            <w:vAlign w:val="center"/>
          </w:tcPr>
          <w:p w:rsidR="00C476E8" w:rsidRDefault="004B470C">
            <w:pPr>
              <w:jc w:val="center"/>
            </w:pPr>
            <w:r>
              <w:t>1</w:t>
            </w:r>
          </w:p>
        </w:tc>
        <w:tc>
          <w:tcPr>
            <w:tcW w:w="992" w:type="dxa"/>
            <w:tcBorders>
              <w:top w:val="single" w:sz="6" w:space="0" w:color="999999"/>
              <w:bottom w:val="single" w:sz="6" w:space="0" w:color="999999"/>
            </w:tcBorders>
            <w:vAlign w:val="center"/>
          </w:tcPr>
          <w:p w:rsidR="00C476E8" w:rsidRDefault="004B470C">
            <w:pPr>
              <w:jc w:val="center"/>
            </w:pPr>
            <w:r>
              <w:t>2</w:t>
            </w:r>
          </w:p>
        </w:tc>
        <w:tc>
          <w:tcPr>
            <w:tcW w:w="992" w:type="dxa"/>
            <w:tcBorders>
              <w:top w:val="single" w:sz="6" w:space="0" w:color="999999"/>
              <w:bottom w:val="single" w:sz="6" w:space="0" w:color="999999"/>
            </w:tcBorders>
            <w:vAlign w:val="center"/>
          </w:tcPr>
          <w:p w:rsidR="00C476E8" w:rsidRDefault="004B470C">
            <w:pPr>
              <w:jc w:val="center"/>
            </w:pPr>
            <w:r>
              <w:t>3</w:t>
            </w:r>
          </w:p>
        </w:tc>
        <w:tc>
          <w:tcPr>
            <w:tcW w:w="992" w:type="dxa"/>
            <w:tcBorders>
              <w:top w:val="single" w:sz="6" w:space="0" w:color="999999"/>
              <w:bottom w:val="single" w:sz="6" w:space="0" w:color="999999"/>
            </w:tcBorders>
            <w:vAlign w:val="center"/>
          </w:tcPr>
          <w:p w:rsidR="00C476E8" w:rsidRDefault="004B470C">
            <w:pPr>
              <w:jc w:val="center"/>
            </w:pPr>
            <w:r>
              <w:t>4</w:t>
            </w:r>
          </w:p>
        </w:tc>
        <w:tc>
          <w:tcPr>
            <w:tcW w:w="1282" w:type="dxa"/>
            <w:tcBorders>
              <w:top w:val="single" w:sz="6" w:space="0" w:color="999999"/>
              <w:bottom w:val="single" w:sz="6" w:space="0" w:color="999999"/>
              <w:right w:val="single" w:sz="4" w:space="0" w:color="000000"/>
            </w:tcBorders>
            <w:vAlign w:val="center"/>
          </w:tcPr>
          <w:p w:rsidR="00C476E8" w:rsidRDefault="004B470C">
            <w:pPr>
              <w:jc w:val="center"/>
            </w:pPr>
            <w:r>
              <w:t>5</w:t>
            </w:r>
          </w:p>
        </w:tc>
      </w:tr>
      <w:tr w:rsidR="00C476E8">
        <w:trPr>
          <w:trHeight w:val="529"/>
        </w:trPr>
        <w:tc>
          <w:tcPr>
            <w:tcW w:w="6284" w:type="dxa"/>
            <w:tcBorders>
              <w:top w:val="nil"/>
              <w:left w:val="nil"/>
              <w:bottom w:val="single" w:sz="6" w:space="0" w:color="999999"/>
              <w:right w:val="nil"/>
            </w:tcBorders>
            <w:shd w:val="clear" w:color="auto" w:fill="auto"/>
            <w:vAlign w:val="center"/>
          </w:tcPr>
          <w:p w:rsidR="00C476E8" w:rsidRDefault="004B470C">
            <w:pPr>
              <w:rPr>
                <w:color w:val="7A5CF0"/>
              </w:rPr>
            </w:pPr>
            <w:r>
              <w:rPr>
                <w:color w:val="7A5CF0"/>
              </w:rPr>
              <w:t>Severity (Consequence)</w:t>
            </w:r>
          </w:p>
        </w:tc>
        <w:tc>
          <w:tcPr>
            <w:tcW w:w="374" w:type="dxa"/>
            <w:tcBorders>
              <w:top w:val="nil"/>
              <w:left w:val="nil"/>
              <w:bottom w:val="nil"/>
              <w:right w:val="single" w:sz="4" w:space="0" w:color="000000"/>
            </w:tcBorders>
          </w:tcPr>
          <w:p w:rsidR="00C476E8" w:rsidRDefault="00C476E8">
            <w:pPr>
              <w:jc w:val="center"/>
            </w:pPr>
          </w:p>
        </w:tc>
        <w:tc>
          <w:tcPr>
            <w:tcW w:w="1884" w:type="dxa"/>
            <w:gridSpan w:val="2"/>
            <w:vMerge/>
            <w:tcBorders>
              <w:top w:val="single" w:sz="6" w:space="0" w:color="999999"/>
              <w:left w:val="single" w:sz="4" w:space="0" w:color="000000"/>
              <w:bottom w:val="single" w:sz="6" w:space="0" w:color="999999"/>
            </w:tcBorders>
            <w:vAlign w:val="center"/>
          </w:tcPr>
          <w:p w:rsidR="00C476E8" w:rsidRDefault="00C476E8">
            <w:pPr>
              <w:widowControl w:val="0"/>
              <w:pBdr>
                <w:top w:val="nil"/>
                <w:left w:val="nil"/>
                <w:bottom w:val="nil"/>
                <w:right w:val="nil"/>
                <w:between w:val="nil"/>
              </w:pBdr>
              <w:spacing w:after="0" w:line="276" w:lineRule="auto"/>
            </w:pPr>
          </w:p>
        </w:tc>
        <w:tc>
          <w:tcPr>
            <w:tcW w:w="5912" w:type="dxa"/>
            <w:gridSpan w:val="5"/>
            <w:tcBorders>
              <w:top w:val="single" w:sz="6" w:space="0" w:color="999999"/>
              <w:bottom w:val="single" w:sz="4" w:space="0" w:color="000000"/>
              <w:right w:val="single" w:sz="4" w:space="0" w:color="000000"/>
            </w:tcBorders>
            <w:vAlign w:val="center"/>
          </w:tcPr>
          <w:p w:rsidR="00C476E8" w:rsidRDefault="004B470C">
            <w:pPr>
              <w:jc w:val="center"/>
            </w:pPr>
            <w:r>
              <w:t>SEVERITY (CONSEQUENCE)</w:t>
            </w:r>
          </w:p>
        </w:tc>
      </w:tr>
      <w:tr w:rsidR="00C476E8">
        <w:trPr>
          <w:trHeight w:val="529"/>
        </w:trPr>
        <w:tc>
          <w:tcPr>
            <w:tcW w:w="6284" w:type="dxa"/>
            <w:tcBorders>
              <w:top w:val="single" w:sz="6" w:space="0" w:color="999999"/>
              <w:left w:val="nil"/>
              <w:bottom w:val="single" w:sz="6" w:space="0" w:color="999999"/>
              <w:right w:val="nil"/>
            </w:tcBorders>
            <w:vAlign w:val="center"/>
          </w:tcPr>
          <w:p w:rsidR="00C476E8" w:rsidRDefault="004B470C">
            <w:r>
              <w:t>1. Negligible (delay only)</w:t>
            </w:r>
          </w:p>
        </w:tc>
        <w:tc>
          <w:tcPr>
            <w:tcW w:w="374" w:type="dxa"/>
            <w:tcBorders>
              <w:top w:val="nil"/>
              <w:left w:val="nil"/>
              <w:bottom w:val="nil"/>
              <w:right w:val="nil"/>
            </w:tcBorders>
          </w:tcPr>
          <w:p w:rsidR="00C476E8" w:rsidRDefault="00C476E8">
            <w:pPr>
              <w:jc w:val="center"/>
            </w:pPr>
          </w:p>
        </w:tc>
        <w:tc>
          <w:tcPr>
            <w:tcW w:w="831" w:type="dxa"/>
            <w:tcBorders>
              <w:top w:val="single" w:sz="4" w:space="0" w:color="000000"/>
              <w:left w:val="nil"/>
              <w:bottom w:val="single" w:sz="4" w:space="0" w:color="000000"/>
              <w:right w:val="nil"/>
            </w:tcBorders>
          </w:tcPr>
          <w:p w:rsidR="00C476E8" w:rsidRDefault="00C476E8">
            <w:pPr>
              <w:jc w:val="center"/>
            </w:pPr>
          </w:p>
        </w:tc>
        <w:tc>
          <w:tcPr>
            <w:tcW w:w="1053" w:type="dxa"/>
            <w:tcBorders>
              <w:top w:val="single" w:sz="4" w:space="0" w:color="000000"/>
              <w:left w:val="nil"/>
              <w:bottom w:val="single" w:sz="4" w:space="0" w:color="000000"/>
              <w:right w:val="nil"/>
            </w:tcBorders>
          </w:tcPr>
          <w:p w:rsidR="00C476E8" w:rsidRDefault="00C476E8">
            <w:pPr>
              <w:jc w:val="center"/>
            </w:pPr>
          </w:p>
        </w:tc>
        <w:tc>
          <w:tcPr>
            <w:tcW w:w="1654" w:type="dxa"/>
            <w:tcBorders>
              <w:top w:val="single" w:sz="4" w:space="0" w:color="000000"/>
              <w:left w:val="nil"/>
              <w:bottom w:val="single" w:sz="4" w:space="0" w:color="000000"/>
              <w:right w:val="nil"/>
            </w:tcBorders>
          </w:tcPr>
          <w:p w:rsidR="00C476E8" w:rsidRDefault="00C476E8">
            <w:pPr>
              <w:jc w:val="center"/>
            </w:pPr>
          </w:p>
        </w:tc>
        <w:tc>
          <w:tcPr>
            <w:tcW w:w="992" w:type="dxa"/>
            <w:tcBorders>
              <w:top w:val="single" w:sz="4" w:space="0" w:color="000000"/>
              <w:left w:val="nil"/>
              <w:bottom w:val="single" w:sz="4" w:space="0" w:color="000000"/>
              <w:right w:val="nil"/>
            </w:tcBorders>
          </w:tcPr>
          <w:p w:rsidR="00C476E8" w:rsidRDefault="00C476E8">
            <w:pPr>
              <w:jc w:val="center"/>
            </w:pPr>
          </w:p>
        </w:tc>
        <w:tc>
          <w:tcPr>
            <w:tcW w:w="992" w:type="dxa"/>
            <w:tcBorders>
              <w:top w:val="single" w:sz="4" w:space="0" w:color="000000"/>
              <w:left w:val="nil"/>
              <w:bottom w:val="single" w:sz="4" w:space="0" w:color="000000"/>
              <w:right w:val="nil"/>
            </w:tcBorders>
          </w:tcPr>
          <w:p w:rsidR="00C476E8" w:rsidRDefault="00C476E8">
            <w:pPr>
              <w:jc w:val="center"/>
            </w:pPr>
          </w:p>
        </w:tc>
        <w:tc>
          <w:tcPr>
            <w:tcW w:w="992" w:type="dxa"/>
            <w:tcBorders>
              <w:top w:val="single" w:sz="4" w:space="0" w:color="000000"/>
              <w:left w:val="nil"/>
              <w:bottom w:val="single" w:sz="4" w:space="0" w:color="000000"/>
              <w:right w:val="nil"/>
            </w:tcBorders>
          </w:tcPr>
          <w:p w:rsidR="00C476E8" w:rsidRDefault="00C476E8">
            <w:pPr>
              <w:jc w:val="center"/>
            </w:pPr>
          </w:p>
        </w:tc>
        <w:tc>
          <w:tcPr>
            <w:tcW w:w="1282" w:type="dxa"/>
            <w:tcBorders>
              <w:top w:val="single" w:sz="4" w:space="0" w:color="000000"/>
              <w:left w:val="nil"/>
              <w:bottom w:val="single" w:sz="4" w:space="0" w:color="000000"/>
              <w:right w:val="nil"/>
            </w:tcBorders>
          </w:tcPr>
          <w:p w:rsidR="00C476E8" w:rsidRDefault="00C476E8">
            <w:pPr>
              <w:jc w:val="center"/>
            </w:pPr>
          </w:p>
        </w:tc>
      </w:tr>
      <w:tr w:rsidR="00C476E8">
        <w:trPr>
          <w:trHeight w:val="529"/>
        </w:trPr>
        <w:tc>
          <w:tcPr>
            <w:tcW w:w="6284" w:type="dxa"/>
            <w:tcBorders>
              <w:top w:val="single" w:sz="6" w:space="0" w:color="999999"/>
              <w:left w:val="nil"/>
              <w:bottom w:val="single" w:sz="6" w:space="0" w:color="999999"/>
              <w:right w:val="nil"/>
            </w:tcBorders>
            <w:vAlign w:val="center"/>
          </w:tcPr>
          <w:p w:rsidR="00C476E8" w:rsidRDefault="004B470C">
            <w:r>
              <w:t>2. Slight (minor injury / damage / interruption)</w:t>
            </w:r>
          </w:p>
        </w:tc>
        <w:tc>
          <w:tcPr>
            <w:tcW w:w="374" w:type="dxa"/>
            <w:tcBorders>
              <w:top w:val="nil"/>
              <w:left w:val="nil"/>
              <w:bottom w:val="nil"/>
              <w:right w:val="single" w:sz="4" w:space="0" w:color="000000"/>
            </w:tcBorders>
          </w:tcPr>
          <w:p w:rsidR="00C476E8" w:rsidRDefault="00C476E8">
            <w:pPr>
              <w:jc w:val="center"/>
            </w:pPr>
          </w:p>
        </w:tc>
        <w:tc>
          <w:tcPr>
            <w:tcW w:w="1884" w:type="dxa"/>
            <w:gridSpan w:val="2"/>
            <w:tcBorders>
              <w:top w:val="single" w:sz="4" w:space="0" w:color="000000"/>
              <w:left w:val="single" w:sz="4" w:space="0" w:color="000000"/>
              <w:bottom w:val="single" w:sz="6" w:space="0" w:color="999999"/>
            </w:tcBorders>
            <w:shd w:val="clear" w:color="auto" w:fill="12054D"/>
            <w:vAlign w:val="center"/>
          </w:tcPr>
          <w:p w:rsidR="00C476E8" w:rsidRDefault="004B470C">
            <w:pPr>
              <w:rPr>
                <w:color w:val="FFFFFF"/>
              </w:rPr>
            </w:pPr>
            <w:r>
              <w:rPr>
                <w:color w:val="FFFFFF"/>
              </w:rPr>
              <w:t>Summary</w:t>
            </w:r>
          </w:p>
        </w:tc>
        <w:tc>
          <w:tcPr>
            <w:tcW w:w="5912" w:type="dxa"/>
            <w:gridSpan w:val="5"/>
            <w:tcBorders>
              <w:top w:val="single" w:sz="4" w:space="0" w:color="000000"/>
              <w:bottom w:val="single" w:sz="6" w:space="0" w:color="999999"/>
              <w:right w:val="single" w:sz="4" w:space="0" w:color="000000"/>
            </w:tcBorders>
            <w:shd w:val="clear" w:color="auto" w:fill="12054D"/>
            <w:vAlign w:val="center"/>
          </w:tcPr>
          <w:p w:rsidR="00C476E8" w:rsidRDefault="004B470C">
            <w:pPr>
              <w:rPr>
                <w:color w:val="FFFFFF"/>
              </w:rPr>
            </w:pPr>
            <w:r>
              <w:rPr>
                <w:color w:val="FFFFFF"/>
              </w:rPr>
              <w:t>Suggested Timeframe</w:t>
            </w:r>
          </w:p>
        </w:tc>
      </w:tr>
      <w:tr w:rsidR="00C476E8">
        <w:trPr>
          <w:trHeight w:val="529"/>
        </w:trPr>
        <w:tc>
          <w:tcPr>
            <w:tcW w:w="6284" w:type="dxa"/>
            <w:tcBorders>
              <w:top w:val="single" w:sz="6" w:space="0" w:color="999999"/>
              <w:left w:val="nil"/>
              <w:bottom w:val="single" w:sz="6" w:space="0" w:color="999999"/>
              <w:right w:val="nil"/>
            </w:tcBorders>
            <w:vAlign w:val="center"/>
          </w:tcPr>
          <w:p w:rsidR="00C476E8" w:rsidRDefault="004B470C">
            <w:r>
              <w:t>3. Moderate (lost time injury, illness, damage, lost care provider)</w:t>
            </w:r>
          </w:p>
        </w:tc>
        <w:tc>
          <w:tcPr>
            <w:tcW w:w="374" w:type="dxa"/>
            <w:tcBorders>
              <w:top w:val="nil"/>
              <w:left w:val="nil"/>
              <w:bottom w:val="nil"/>
              <w:right w:val="single" w:sz="4" w:space="0" w:color="000000"/>
            </w:tcBorders>
          </w:tcPr>
          <w:p w:rsidR="00C476E8" w:rsidRDefault="00C476E8">
            <w:pPr>
              <w:jc w:val="center"/>
            </w:pPr>
          </w:p>
        </w:tc>
        <w:tc>
          <w:tcPr>
            <w:tcW w:w="831" w:type="dxa"/>
            <w:tcBorders>
              <w:top w:val="single" w:sz="4" w:space="0" w:color="000000"/>
              <w:left w:val="single" w:sz="4" w:space="0" w:color="000000"/>
              <w:bottom w:val="single" w:sz="6" w:space="0" w:color="999999"/>
              <w:right w:val="single" w:sz="4" w:space="0" w:color="000000"/>
            </w:tcBorders>
            <w:shd w:val="clear" w:color="auto" w:fill="FF0000"/>
          </w:tcPr>
          <w:p w:rsidR="00C476E8" w:rsidRDefault="004B470C">
            <w:r>
              <w:t>12-25</w:t>
            </w:r>
          </w:p>
        </w:tc>
        <w:tc>
          <w:tcPr>
            <w:tcW w:w="1053" w:type="dxa"/>
            <w:tcBorders>
              <w:top w:val="single" w:sz="6" w:space="0" w:color="999999"/>
              <w:left w:val="single" w:sz="4" w:space="0" w:color="000000"/>
              <w:bottom w:val="single" w:sz="6" w:space="0" w:color="999999"/>
            </w:tcBorders>
            <w:shd w:val="clear" w:color="auto" w:fill="FF0000"/>
          </w:tcPr>
          <w:p w:rsidR="00C476E8" w:rsidRDefault="004B470C">
            <w:r>
              <w:t>High</w:t>
            </w:r>
          </w:p>
        </w:tc>
        <w:tc>
          <w:tcPr>
            <w:tcW w:w="5912" w:type="dxa"/>
            <w:gridSpan w:val="5"/>
            <w:tcBorders>
              <w:top w:val="single" w:sz="6" w:space="0" w:color="999999"/>
              <w:bottom w:val="single" w:sz="6" w:space="0" w:color="999999"/>
              <w:right w:val="single" w:sz="4" w:space="0" w:color="000000"/>
            </w:tcBorders>
            <w:shd w:val="clear" w:color="auto" w:fill="FF0000"/>
          </w:tcPr>
          <w:p w:rsidR="00C476E8" w:rsidRDefault="004B470C">
            <w:r>
              <w:t>As soon as possible</w:t>
            </w:r>
          </w:p>
        </w:tc>
      </w:tr>
      <w:tr w:rsidR="00C476E8">
        <w:trPr>
          <w:trHeight w:val="529"/>
        </w:trPr>
        <w:tc>
          <w:tcPr>
            <w:tcW w:w="6284" w:type="dxa"/>
            <w:tcBorders>
              <w:top w:val="single" w:sz="6" w:space="0" w:color="999999"/>
              <w:left w:val="nil"/>
              <w:bottom w:val="single" w:sz="6" w:space="0" w:color="999999"/>
              <w:right w:val="nil"/>
            </w:tcBorders>
            <w:vAlign w:val="center"/>
          </w:tcPr>
          <w:p w:rsidR="00C476E8" w:rsidRDefault="004B470C">
            <w:r>
              <w:t>4. High (major injury / damage, lost time care provider interruption, disablement)</w:t>
            </w:r>
          </w:p>
        </w:tc>
        <w:tc>
          <w:tcPr>
            <w:tcW w:w="374" w:type="dxa"/>
            <w:tcBorders>
              <w:top w:val="nil"/>
              <w:left w:val="nil"/>
              <w:bottom w:val="nil"/>
              <w:right w:val="single" w:sz="4" w:space="0" w:color="000000"/>
            </w:tcBorders>
          </w:tcPr>
          <w:p w:rsidR="00C476E8" w:rsidRDefault="00C476E8">
            <w:pPr>
              <w:jc w:val="center"/>
            </w:pPr>
          </w:p>
        </w:tc>
        <w:tc>
          <w:tcPr>
            <w:tcW w:w="831" w:type="dxa"/>
            <w:tcBorders>
              <w:top w:val="single" w:sz="6" w:space="0" w:color="999999"/>
              <w:left w:val="single" w:sz="4" w:space="0" w:color="000000"/>
              <w:bottom w:val="single" w:sz="6" w:space="0" w:color="999999"/>
              <w:right w:val="single" w:sz="4" w:space="0" w:color="000000"/>
            </w:tcBorders>
            <w:shd w:val="clear" w:color="auto" w:fill="FF9900"/>
          </w:tcPr>
          <w:p w:rsidR="00C476E8" w:rsidRDefault="004B470C">
            <w:r>
              <w:t>6-11</w:t>
            </w:r>
          </w:p>
        </w:tc>
        <w:tc>
          <w:tcPr>
            <w:tcW w:w="1053" w:type="dxa"/>
            <w:tcBorders>
              <w:top w:val="single" w:sz="6" w:space="0" w:color="999999"/>
              <w:left w:val="single" w:sz="4" w:space="0" w:color="000000"/>
              <w:bottom w:val="single" w:sz="6" w:space="0" w:color="999999"/>
            </w:tcBorders>
            <w:shd w:val="clear" w:color="auto" w:fill="FF9900"/>
          </w:tcPr>
          <w:p w:rsidR="00C476E8" w:rsidRDefault="004B470C">
            <w:r>
              <w:t>Medium</w:t>
            </w:r>
          </w:p>
        </w:tc>
        <w:tc>
          <w:tcPr>
            <w:tcW w:w="5912" w:type="dxa"/>
            <w:gridSpan w:val="5"/>
            <w:tcBorders>
              <w:top w:val="single" w:sz="6" w:space="0" w:color="999999"/>
              <w:bottom w:val="single" w:sz="6" w:space="0" w:color="999999"/>
              <w:right w:val="single" w:sz="4" w:space="0" w:color="000000"/>
            </w:tcBorders>
            <w:shd w:val="clear" w:color="auto" w:fill="FF9900"/>
          </w:tcPr>
          <w:p w:rsidR="00C476E8" w:rsidRDefault="004B470C">
            <w:r>
              <w:t>Within the next three to six months</w:t>
            </w:r>
          </w:p>
        </w:tc>
      </w:tr>
      <w:tr w:rsidR="00C476E8">
        <w:trPr>
          <w:trHeight w:val="529"/>
        </w:trPr>
        <w:tc>
          <w:tcPr>
            <w:tcW w:w="6284" w:type="dxa"/>
            <w:tcBorders>
              <w:top w:val="single" w:sz="6" w:space="0" w:color="999999"/>
              <w:left w:val="nil"/>
              <w:bottom w:val="single" w:sz="4" w:space="0" w:color="000000"/>
              <w:right w:val="nil"/>
            </w:tcBorders>
            <w:vAlign w:val="center"/>
          </w:tcPr>
          <w:p w:rsidR="00C476E8" w:rsidRDefault="004B470C">
            <w:r>
              <w:t>5. Very High (fatality / care provider closure)</w:t>
            </w:r>
          </w:p>
        </w:tc>
        <w:tc>
          <w:tcPr>
            <w:tcW w:w="374" w:type="dxa"/>
            <w:tcBorders>
              <w:top w:val="nil"/>
              <w:left w:val="nil"/>
              <w:bottom w:val="nil"/>
              <w:right w:val="single" w:sz="4" w:space="0" w:color="000000"/>
            </w:tcBorders>
          </w:tcPr>
          <w:p w:rsidR="00C476E8" w:rsidRDefault="00C476E8">
            <w:pPr>
              <w:jc w:val="center"/>
            </w:pPr>
          </w:p>
        </w:tc>
        <w:tc>
          <w:tcPr>
            <w:tcW w:w="831" w:type="dxa"/>
            <w:tcBorders>
              <w:top w:val="single" w:sz="6" w:space="0" w:color="999999"/>
              <w:left w:val="single" w:sz="4" w:space="0" w:color="000000"/>
              <w:bottom w:val="single" w:sz="4" w:space="0" w:color="000000"/>
              <w:right w:val="single" w:sz="4" w:space="0" w:color="000000"/>
            </w:tcBorders>
            <w:shd w:val="clear" w:color="auto" w:fill="00FF00"/>
          </w:tcPr>
          <w:p w:rsidR="00C476E8" w:rsidRDefault="004B470C">
            <w:r>
              <w:t>1-5</w:t>
            </w:r>
          </w:p>
        </w:tc>
        <w:tc>
          <w:tcPr>
            <w:tcW w:w="1053" w:type="dxa"/>
            <w:tcBorders>
              <w:top w:val="single" w:sz="6" w:space="0" w:color="999999"/>
              <w:left w:val="single" w:sz="4" w:space="0" w:color="000000"/>
              <w:bottom w:val="single" w:sz="4" w:space="0" w:color="000000"/>
            </w:tcBorders>
            <w:shd w:val="clear" w:color="auto" w:fill="00FF00"/>
          </w:tcPr>
          <w:p w:rsidR="00C476E8" w:rsidRDefault="004B470C">
            <w:r>
              <w:t>Low</w:t>
            </w:r>
          </w:p>
        </w:tc>
        <w:tc>
          <w:tcPr>
            <w:tcW w:w="5912" w:type="dxa"/>
            <w:gridSpan w:val="5"/>
            <w:tcBorders>
              <w:top w:val="single" w:sz="6" w:space="0" w:color="999999"/>
              <w:bottom w:val="single" w:sz="4" w:space="0" w:color="000000"/>
              <w:right w:val="single" w:sz="4" w:space="0" w:color="000000"/>
            </w:tcBorders>
            <w:shd w:val="clear" w:color="auto" w:fill="00FF00"/>
          </w:tcPr>
          <w:p w:rsidR="00C476E8" w:rsidRDefault="004B470C">
            <w:r>
              <w:t>Whenever viable to do so</w:t>
            </w:r>
          </w:p>
        </w:tc>
      </w:tr>
    </w:tbl>
    <w:p w:rsidR="00C476E8" w:rsidRDefault="00C476E8">
      <w:pPr>
        <w:pBdr>
          <w:top w:val="nil"/>
          <w:left w:val="nil"/>
          <w:bottom w:val="nil"/>
          <w:right w:val="nil"/>
          <w:between w:val="nil"/>
        </w:pBdr>
        <w:spacing w:before="10" w:after="10" w:line="240" w:lineRule="auto"/>
        <w:rPr>
          <w:sz w:val="18"/>
          <w:szCs w:val="18"/>
        </w:rPr>
      </w:pPr>
    </w:p>
    <w:p w:rsidR="00C476E8" w:rsidRDefault="004B470C">
      <w:pPr>
        <w:rPr>
          <w:sz w:val="18"/>
          <w:szCs w:val="18"/>
        </w:rPr>
      </w:pPr>
      <w:r>
        <w:br w:type="page"/>
      </w:r>
    </w:p>
    <w:p w:rsidR="00C476E8" w:rsidRDefault="004B470C">
      <w:pPr>
        <w:pStyle w:val="Heading2"/>
      </w:pPr>
      <w:r>
        <w:lastRenderedPageBreak/>
        <w:t>Review Record</w:t>
      </w:r>
    </w:p>
    <w:tbl>
      <w:tblPr>
        <w:tblStyle w:val="a1"/>
        <w:tblW w:w="14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681"/>
        <w:gridCol w:w="283"/>
        <w:gridCol w:w="3261"/>
        <w:gridCol w:w="283"/>
        <w:gridCol w:w="6798"/>
      </w:tblGrid>
      <w:tr w:rsidR="00C476E8">
        <w:tc>
          <w:tcPr>
            <w:tcW w:w="3681" w:type="dxa"/>
            <w:tcBorders>
              <w:top w:val="nil"/>
              <w:left w:val="nil"/>
              <w:right w:val="nil"/>
            </w:tcBorders>
          </w:tcPr>
          <w:p w:rsidR="00C476E8" w:rsidRPr="005F7419" w:rsidRDefault="004B470C">
            <w:pPr>
              <w:rPr>
                <w:color w:val="7A5CF0"/>
                <w:sz w:val="22"/>
                <w:szCs w:val="22"/>
              </w:rPr>
            </w:pPr>
            <w:r w:rsidRPr="005F7419">
              <w:rPr>
                <w:color w:val="7A5CF0"/>
                <w:sz w:val="22"/>
                <w:szCs w:val="22"/>
              </w:rPr>
              <w:t>Date of Review</w:t>
            </w:r>
          </w:p>
        </w:tc>
        <w:tc>
          <w:tcPr>
            <w:tcW w:w="283" w:type="dxa"/>
            <w:tcBorders>
              <w:top w:val="nil"/>
              <w:left w:val="nil"/>
              <w:bottom w:val="nil"/>
              <w:right w:val="nil"/>
            </w:tcBorders>
          </w:tcPr>
          <w:p w:rsidR="00C476E8" w:rsidRPr="005F7419" w:rsidRDefault="00C476E8">
            <w:pPr>
              <w:rPr>
                <w:color w:val="7A5CF0"/>
                <w:sz w:val="22"/>
                <w:szCs w:val="22"/>
              </w:rPr>
            </w:pPr>
          </w:p>
        </w:tc>
        <w:tc>
          <w:tcPr>
            <w:tcW w:w="3261" w:type="dxa"/>
            <w:tcBorders>
              <w:top w:val="nil"/>
              <w:left w:val="nil"/>
              <w:right w:val="nil"/>
            </w:tcBorders>
          </w:tcPr>
          <w:p w:rsidR="00C476E8" w:rsidRPr="005F7419" w:rsidRDefault="004B470C">
            <w:pPr>
              <w:rPr>
                <w:color w:val="7A5CF0"/>
                <w:sz w:val="22"/>
                <w:szCs w:val="22"/>
              </w:rPr>
            </w:pPr>
            <w:r w:rsidRPr="005F7419">
              <w:rPr>
                <w:color w:val="7A5CF0"/>
                <w:sz w:val="22"/>
                <w:szCs w:val="22"/>
              </w:rPr>
              <w:t>Confirmed by</w:t>
            </w:r>
          </w:p>
        </w:tc>
        <w:tc>
          <w:tcPr>
            <w:tcW w:w="283" w:type="dxa"/>
            <w:tcBorders>
              <w:top w:val="nil"/>
              <w:left w:val="nil"/>
              <w:bottom w:val="nil"/>
              <w:right w:val="nil"/>
            </w:tcBorders>
          </w:tcPr>
          <w:p w:rsidR="00C476E8" w:rsidRPr="005F7419" w:rsidRDefault="00C476E8">
            <w:pPr>
              <w:rPr>
                <w:color w:val="7A5CF0"/>
                <w:sz w:val="22"/>
                <w:szCs w:val="22"/>
              </w:rPr>
            </w:pPr>
          </w:p>
        </w:tc>
        <w:tc>
          <w:tcPr>
            <w:tcW w:w="6799" w:type="dxa"/>
            <w:tcBorders>
              <w:top w:val="nil"/>
              <w:left w:val="nil"/>
              <w:right w:val="nil"/>
            </w:tcBorders>
          </w:tcPr>
          <w:p w:rsidR="00C476E8" w:rsidRPr="005F7419" w:rsidRDefault="004B470C">
            <w:pPr>
              <w:rPr>
                <w:color w:val="7A5CF0"/>
                <w:sz w:val="22"/>
                <w:szCs w:val="22"/>
              </w:rPr>
            </w:pPr>
            <w:r w:rsidRPr="005F7419">
              <w:rPr>
                <w:color w:val="7A5CF0"/>
                <w:sz w:val="22"/>
                <w:szCs w:val="22"/>
              </w:rPr>
              <w:t>Comments</w:t>
            </w:r>
          </w:p>
        </w:tc>
      </w:tr>
      <w:tr w:rsidR="00C476E8">
        <w:tc>
          <w:tcPr>
            <w:tcW w:w="3681" w:type="dxa"/>
            <w:tcBorders>
              <w:left w:val="nil"/>
              <w:right w:val="nil"/>
            </w:tcBorders>
          </w:tcPr>
          <w:p w:rsidR="00C476E8" w:rsidRDefault="00C476E8"/>
        </w:tc>
        <w:tc>
          <w:tcPr>
            <w:tcW w:w="283" w:type="dxa"/>
            <w:tcBorders>
              <w:top w:val="nil"/>
              <w:left w:val="nil"/>
              <w:bottom w:val="nil"/>
              <w:right w:val="nil"/>
            </w:tcBorders>
          </w:tcPr>
          <w:p w:rsidR="00C476E8" w:rsidRDefault="00C476E8"/>
        </w:tc>
        <w:tc>
          <w:tcPr>
            <w:tcW w:w="3261" w:type="dxa"/>
            <w:tcBorders>
              <w:left w:val="nil"/>
              <w:right w:val="nil"/>
            </w:tcBorders>
          </w:tcPr>
          <w:p w:rsidR="00C476E8" w:rsidRDefault="00C476E8"/>
        </w:tc>
        <w:tc>
          <w:tcPr>
            <w:tcW w:w="283" w:type="dxa"/>
            <w:tcBorders>
              <w:top w:val="nil"/>
              <w:left w:val="nil"/>
              <w:bottom w:val="nil"/>
              <w:right w:val="nil"/>
            </w:tcBorders>
          </w:tcPr>
          <w:p w:rsidR="00C476E8" w:rsidRDefault="00C476E8"/>
        </w:tc>
        <w:tc>
          <w:tcPr>
            <w:tcW w:w="6799" w:type="dxa"/>
            <w:tcBorders>
              <w:left w:val="nil"/>
              <w:right w:val="nil"/>
            </w:tcBorders>
          </w:tcPr>
          <w:p w:rsidR="00C476E8" w:rsidRDefault="00C476E8"/>
        </w:tc>
      </w:tr>
      <w:tr w:rsidR="00C476E8">
        <w:tc>
          <w:tcPr>
            <w:tcW w:w="3681" w:type="dxa"/>
            <w:tcBorders>
              <w:left w:val="nil"/>
              <w:right w:val="nil"/>
            </w:tcBorders>
          </w:tcPr>
          <w:p w:rsidR="00C476E8" w:rsidRDefault="00C476E8"/>
        </w:tc>
        <w:tc>
          <w:tcPr>
            <w:tcW w:w="283" w:type="dxa"/>
            <w:tcBorders>
              <w:top w:val="nil"/>
              <w:left w:val="nil"/>
              <w:bottom w:val="nil"/>
              <w:right w:val="nil"/>
            </w:tcBorders>
          </w:tcPr>
          <w:p w:rsidR="00C476E8" w:rsidRDefault="00C476E8"/>
        </w:tc>
        <w:tc>
          <w:tcPr>
            <w:tcW w:w="3261" w:type="dxa"/>
            <w:tcBorders>
              <w:left w:val="nil"/>
              <w:right w:val="nil"/>
            </w:tcBorders>
          </w:tcPr>
          <w:p w:rsidR="00C476E8" w:rsidRDefault="00C476E8"/>
        </w:tc>
        <w:tc>
          <w:tcPr>
            <w:tcW w:w="283" w:type="dxa"/>
            <w:tcBorders>
              <w:top w:val="nil"/>
              <w:left w:val="nil"/>
              <w:bottom w:val="nil"/>
              <w:right w:val="nil"/>
            </w:tcBorders>
          </w:tcPr>
          <w:p w:rsidR="00C476E8" w:rsidRDefault="00C476E8"/>
        </w:tc>
        <w:tc>
          <w:tcPr>
            <w:tcW w:w="6799" w:type="dxa"/>
            <w:tcBorders>
              <w:left w:val="nil"/>
              <w:right w:val="nil"/>
            </w:tcBorders>
          </w:tcPr>
          <w:p w:rsidR="00C476E8" w:rsidRDefault="00C476E8"/>
        </w:tc>
      </w:tr>
      <w:tr w:rsidR="00C476E8">
        <w:tc>
          <w:tcPr>
            <w:tcW w:w="3681" w:type="dxa"/>
            <w:tcBorders>
              <w:left w:val="nil"/>
              <w:right w:val="nil"/>
            </w:tcBorders>
          </w:tcPr>
          <w:p w:rsidR="00C476E8" w:rsidRDefault="00C476E8"/>
        </w:tc>
        <w:tc>
          <w:tcPr>
            <w:tcW w:w="283" w:type="dxa"/>
            <w:tcBorders>
              <w:top w:val="nil"/>
              <w:left w:val="nil"/>
              <w:bottom w:val="nil"/>
              <w:right w:val="nil"/>
            </w:tcBorders>
          </w:tcPr>
          <w:p w:rsidR="00C476E8" w:rsidRDefault="00C476E8"/>
        </w:tc>
        <w:tc>
          <w:tcPr>
            <w:tcW w:w="3261" w:type="dxa"/>
            <w:tcBorders>
              <w:left w:val="nil"/>
              <w:right w:val="nil"/>
            </w:tcBorders>
          </w:tcPr>
          <w:p w:rsidR="00C476E8" w:rsidRDefault="00C476E8"/>
        </w:tc>
        <w:tc>
          <w:tcPr>
            <w:tcW w:w="283" w:type="dxa"/>
            <w:tcBorders>
              <w:top w:val="nil"/>
              <w:left w:val="nil"/>
              <w:bottom w:val="nil"/>
              <w:right w:val="nil"/>
            </w:tcBorders>
          </w:tcPr>
          <w:p w:rsidR="00C476E8" w:rsidRDefault="00C476E8"/>
        </w:tc>
        <w:tc>
          <w:tcPr>
            <w:tcW w:w="6799" w:type="dxa"/>
            <w:tcBorders>
              <w:left w:val="nil"/>
              <w:right w:val="nil"/>
            </w:tcBorders>
          </w:tcPr>
          <w:p w:rsidR="00C476E8" w:rsidRDefault="00C476E8"/>
        </w:tc>
      </w:tr>
      <w:tr w:rsidR="00C476E8">
        <w:tc>
          <w:tcPr>
            <w:tcW w:w="3681" w:type="dxa"/>
            <w:tcBorders>
              <w:left w:val="nil"/>
              <w:right w:val="nil"/>
            </w:tcBorders>
          </w:tcPr>
          <w:p w:rsidR="00C476E8" w:rsidRDefault="00C476E8"/>
        </w:tc>
        <w:tc>
          <w:tcPr>
            <w:tcW w:w="283" w:type="dxa"/>
            <w:tcBorders>
              <w:top w:val="nil"/>
              <w:left w:val="nil"/>
              <w:bottom w:val="nil"/>
              <w:right w:val="nil"/>
            </w:tcBorders>
          </w:tcPr>
          <w:p w:rsidR="00C476E8" w:rsidRDefault="00C476E8"/>
        </w:tc>
        <w:tc>
          <w:tcPr>
            <w:tcW w:w="3261" w:type="dxa"/>
            <w:tcBorders>
              <w:left w:val="nil"/>
              <w:right w:val="nil"/>
            </w:tcBorders>
          </w:tcPr>
          <w:p w:rsidR="00C476E8" w:rsidRDefault="00C476E8"/>
        </w:tc>
        <w:tc>
          <w:tcPr>
            <w:tcW w:w="283" w:type="dxa"/>
            <w:tcBorders>
              <w:top w:val="nil"/>
              <w:left w:val="nil"/>
              <w:bottom w:val="nil"/>
              <w:right w:val="nil"/>
            </w:tcBorders>
          </w:tcPr>
          <w:p w:rsidR="00C476E8" w:rsidRDefault="00C476E8"/>
        </w:tc>
        <w:tc>
          <w:tcPr>
            <w:tcW w:w="6799" w:type="dxa"/>
            <w:tcBorders>
              <w:left w:val="nil"/>
              <w:right w:val="nil"/>
            </w:tcBorders>
          </w:tcPr>
          <w:p w:rsidR="00C476E8" w:rsidRDefault="00C476E8"/>
        </w:tc>
      </w:tr>
    </w:tbl>
    <w:p w:rsidR="00C476E8" w:rsidRDefault="00C476E8"/>
    <w:p w:rsidR="00C476E8" w:rsidRDefault="004B470C">
      <w:pPr>
        <w:pBdr>
          <w:top w:val="nil"/>
          <w:left w:val="nil"/>
          <w:bottom w:val="nil"/>
          <w:right w:val="nil"/>
          <w:between w:val="nil"/>
        </w:pBdr>
        <w:rPr>
          <w:b/>
        </w:rPr>
      </w:pPr>
      <w:r>
        <w:rPr>
          <w:b/>
        </w:rPr>
        <w:t>I have read the risk assessment and understand and accept its contents form part of my job role. I will keep myself informed of any changes.</w:t>
      </w:r>
    </w:p>
    <w:tbl>
      <w:tblPr>
        <w:tblStyle w:val="a2"/>
        <w:tblW w:w="14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681"/>
        <w:gridCol w:w="283"/>
        <w:gridCol w:w="3261"/>
        <w:gridCol w:w="283"/>
        <w:gridCol w:w="6798"/>
      </w:tblGrid>
      <w:tr w:rsidR="00C476E8">
        <w:tc>
          <w:tcPr>
            <w:tcW w:w="3681" w:type="dxa"/>
            <w:tcBorders>
              <w:top w:val="nil"/>
              <w:left w:val="nil"/>
              <w:right w:val="nil"/>
            </w:tcBorders>
          </w:tcPr>
          <w:p w:rsidR="00C476E8" w:rsidRPr="005F7419" w:rsidRDefault="004B470C">
            <w:pPr>
              <w:rPr>
                <w:color w:val="7A5CF0"/>
                <w:sz w:val="22"/>
                <w:szCs w:val="22"/>
              </w:rPr>
            </w:pPr>
            <w:r w:rsidRPr="005F7419">
              <w:rPr>
                <w:color w:val="7A5CF0"/>
                <w:sz w:val="22"/>
                <w:szCs w:val="22"/>
              </w:rPr>
              <w:t>Employee Name (Print)</w:t>
            </w:r>
          </w:p>
        </w:tc>
        <w:tc>
          <w:tcPr>
            <w:tcW w:w="283" w:type="dxa"/>
            <w:tcBorders>
              <w:top w:val="nil"/>
              <w:left w:val="nil"/>
              <w:bottom w:val="nil"/>
              <w:right w:val="nil"/>
            </w:tcBorders>
          </w:tcPr>
          <w:p w:rsidR="00C476E8" w:rsidRPr="005F7419" w:rsidRDefault="00C476E8">
            <w:pPr>
              <w:rPr>
                <w:color w:val="7A5CF0"/>
                <w:sz w:val="22"/>
                <w:szCs w:val="22"/>
              </w:rPr>
            </w:pPr>
          </w:p>
        </w:tc>
        <w:tc>
          <w:tcPr>
            <w:tcW w:w="3261" w:type="dxa"/>
            <w:tcBorders>
              <w:top w:val="nil"/>
              <w:left w:val="nil"/>
              <w:right w:val="nil"/>
            </w:tcBorders>
          </w:tcPr>
          <w:p w:rsidR="00C476E8" w:rsidRPr="005F7419" w:rsidRDefault="004B470C">
            <w:pPr>
              <w:rPr>
                <w:color w:val="7A5CF0"/>
                <w:sz w:val="22"/>
                <w:szCs w:val="22"/>
              </w:rPr>
            </w:pPr>
            <w:r w:rsidRPr="005F7419">
              <w:rPr>
                <w:color w:val="7A5CF0"/>
                <w:sz w:val="22"/>
                <w:szCs w:val="22"/>
              </w:rPr>
              <w:t>Employee Signature</w:t>
            </w:r>
          </w:p>
        </w:tc>
        <w:tc>
          <w:tcPr>
            <w:tcW w:w="283" w:type="dxa"/>
            <w:tcBorders>
              <w:top w:val="nil"/>
              <w:left w:val="nil"/>
              <w:bottom w:val="nil"/>
              <w:right w:val="nil"/>
            </w:tcBorders>
          </w:tcPr>
          <w:p w:rsidR="00C476E8" w:rsidRPr="005F7419" w:rsidRDefault="00C476E8">
            <w:pPr>
              <w:rPr>
                <w:color w:val="7A5CF0"/>
                <w:sz w:val="22"/>
                <w:szCs w:val="22"/>
              </w:rPr>
            </w:pPr>
          </w:p>
        </w:tc>
        <w:tc>
          <w:tcPr>
            <w:tcW w:w="6799" w:type="dxa"/>
            <w:tcBorders>
              <w:top w:val="nil"/>
              <w:left w:val="nil"/>
              <w:right w:val="nil"/>
            </w:tcBorders>
          </w:tcPr>
          <w:p w:rsidR="00C476E8" w:rsidRPr="005F7419" w:rsidRDefault="004B470C">
            <w:pPr>
              <w:rPr>
                <w:color w:val="7A5CF0"/>
                <w:sz w:val="22"/>
                <w:szCs w:val="22"/>
              </w:rPr>
            </w:pPr>
            <w:r w:rsidRPr="005F7419">
              <w:rPr>
                <w:color w:val="7A5CF0"/>
                <w:sz w:val="22"/>
                <w:szCs w:val="22"/>
              </w:rPr>
              <w:t>Date</w:t>
            </w:r>
          </w:p>
        </w:tc>
      </w:tr>
      <w:tr w:rsidR="00C476E8">
        <w:tc>
          <w:tcPr>
            <w:tcW w:w="3681" w:type="dxa"/>
            <w:tcBorders>
              <w:left w:val="nil"/>
              <w:right w:val="nil"/>
            </w:tcBorders>
          </w:tcPr>
          <w:p w:rsidR="00C476E8" w:rsidRDefault="00C476E8"/>
        </w:tc>
        <w:tc>
          <w:tcPr>
            <w:tcW w:w="283" w:type="dxa"/>
            <w:tcBorders>
              <w:top w:val="nil"/>
              <w:left w:val="nil"/>
              <w:bottom w:val="nil"/>
              <w:right w:val="nil"/>
            </w:tcBorders>
          </w:tcPr>
          <w:p w:rsidR="00C476E8" w:rsidRDefault="00C476E8"/>
        </w:tc>
        <w:tc>
          <w:tcPr>
            <w:tcW w:w="3261" w:type="dxa"/>
            <w:tcBorders>
              <w:left w:val="nil"/>
              <w:right w:val="nil"/>
            </w:tcBorders>
          </w:tcPr>
          <w:p w:rsidR="00C476E8" w:rsidRDefault="00C476E8"/>
        </w:tc>
        <w:tc>
          <w:tcPr>
            <w:tcW w:w="283" w:type="dxa"/>
            <w:tcBorders>
              <w:top w:val="nil"/>
              <w:left w:val="nil"/>
              <w:bottom w:val="nil"/>
              <w:right w:val="nil"/>
            </w:tcBorders>
          </w:tcPr>
          <w:p w:rsidR="00C476E8" w:rsidRDefault="00C476E8"/>
        </w:tc>
        <w:tc>
          <w:tcPr>
            <w:tcW w:w="6799" w:type="dxa"/>
            <w:tcBorders>
              <w:left w:val="nil"/>
              <w:right w:val="nil"/>
            </w:tcBorders>
          </w:tcPr>
          <w:p w:rsidR="00C476E8" w:rsidRDefault="00C476E8"/>
        </w:tc>
      </w:tr>
      <w:tr w:rsidR="00C476E8">
        <w:tc>
          <w:tcPr>
            <w:tcW w:w="3681" w:type="dxa"/>
            <w:tcBorders>
              <w:left w:val="nil"/>
              <w:right w:val="nil"/>
            </w:tcBorders>
          </w:tcPr>
          <w:p w:rsidR="00C476E8" w:rsidRDefault="00C476E8"/>
        </w:tc>
        <w:tc>
          <w:tcPr>
            <w:tcW w:w="283" w:type="dxa"/>
            <w:tcBorders>
              <w:top w:val="nil"/>
              <w:left w:val="nil"/>
              <w:bottom w:val="nil"/>
              <w:right w:val="nil"/>
            </w:tcBorders>
          </w:tcPr>
          <w:p w:rsidR="00C476E8" w:rsidRDefault="00C476E8"/>
        </w:tc>
        <w:tc>
          <w:tcPr>
            <w:tcW w:w="3261" w:type="dxa"/>
            <w:tcBorders>
              <w:left w:val="nil"/>
              <w:right w:val="nil"/>
            </w:tcBorders>
          </w:tcPr>
          <w:p w:rsidR="00C476E8" w:rsidRDefault="00C476E8"/>
        </w:tc>
        <w:tc>
          <w:tcPr>
            <w:tcW w:w="283" w:type="dxa"/>
            <w:tcBorders>
              <w:top w:val="nil"/>
              <w:left w:val="nil"/>
              <w:bottom w:val="nil"/>
              <w:right w:val="nil"/>
            </w:tcBorders>
          </w:tcPr>
          <w:p w:rsidR="00C476E8" w:rsidRDefault="00C476E8"/>
        </w:tc>
        <w:tc>
          <w:tcPr>
            <w:tcW w:w="6799" w:type="dxa"/>
            <w:tcBorders>
              <w:left w:val="nil"/>
              <w:right w:val="nil"/>
            </w:tcBorders>
          </w:tcPr>
          <w:p w:rsidR="00C476E8" w:rsidRDefault="00C476E8"/>
        </w:tc>
      </w:tr>
      <w:tr w:rsidR="00C476E8">
        <w:tc>
          <w:tcPr>
            <w:tcW w:w="3681" w:type="dxa"/>
            <w:tcBorders>
              <w:left w:val="nil"/>
              <w:right w:val="nil"/>
            </w:tcBorders>
          </w:tcPr>
          <w:p w:rsidR="00C476E8" w:rsidRDefault="00C476E8"/>
        </w:tc>
        <w:tc>
          <w:tcPr>
            <w:tcW w:w="283" w:type="dxa"/>
            <w:tcBorders>
              <w:top w:val="nil"/>
              <w:left w:val="nil"/>
              <w:bottom w:val="nil"/>
              <w:right w:val="nil"/>
            </w:tcBorders>
          </w:tcPr>
          <w:p w:rsidR="00C476E8" w:rsidRDefault="00C476E8"/>
        </w:tc>
        <w:tc>
          <w:tcPr>
            <w:tcW w:w="3261" w:type="dxa"/>
            <w:tcBorders>
              <w:left w:val="nil"/>
              <w:right w:val="nil"/>
            </w:tcBorders>
          </w:tcPr>
          <w:p w:rsidR="00C476E8" w:rsidRDefault="00C476E8"/>
        </w:tc>
        <w:tc>
          <w:tcPr>
            <w:tcW w:w="283" w:type="dxa"/>
            <w:tcBorders>
              <w:top w:val="nil"/>
              <w:left w:val="nil"/>
              <w:bottom w:val="nil"/>
              <w:right w:val="nil"/>
            </w:tcBorders>
          </w:tcPr>
          <w:p w:rsidR="00C476E8" w:rsidRDefault="00C476E8"/>
        </w:tc>
        <w:tc>
          <w:tcPr>
            <w:tcW w:w="6799" w:type="dxa"/>
            <w:tcBorders>
              <w:left w:val="nil"/>
              <w:right w:val="nil"/>
            </w:tcBorders>
          </w:tcPr>
          <w:p w:rsidR="00C476E8" w:rsidRDefault="00C476E8"/>
        </w:tc>
      </w:tr>
      <w:tr w:rsidR="00C476E8">
        <w:tc>
          <w:tcPr>
            <w:tcW w:w="3681" w:type="dxa"/>
            <w:tcBorders>
              <w:left w:val="nil"/>
              <w:right w:val="nil"/>
            </w:tcBorders>
          </w:tcPr>
          <w:p w:rsidR="00C476E8" w:rsidRDefault="00C476E8"/>
        </w:tc>
        <w:tc>
          <w:tcPr>
            <w:tcW w:w="283" w:type="dxa"/>
            <w:tcBorders>
              <w:top w:val="nil"/>
              <w:left w:val="nil"/>
              <w:bottom w:val="nil"/>
              <w:right w:val="nil"/>
            </w:tcBorders>
          </w:tcPr>
          <w:p w:rsidR="00C476E8" w:rsidRDefault="00C476E8"/>
        </w:tc>
        <w:tc>
          <w:tcPr>
            <w:tcW w:w="3261" w:type="dxa"/>
            <w:tcBorders>
              <w:left w:val="nil"/>
              <w:right w:val="nil"/>
            </w:tcBorders>
          </w:tcPr>
          <w:p w:rsidR="00C476E8" w:rsidRDefault="00C476E8"/>
        </w:tc>
        <w:tc>
          <w:tcPr>
            <w:tcW w:w="283" w:type="dxa"/>
            <w:tcBorders>
              <w:top w:val="nil"/>
              <w:left w:val="nil"/>
              <w:bottom w:val="nil"/>
              <w:right w:val="nil"/>
            </w:tcBorders>
          </w:tcPr>
          <w:p w:rsidR="00C476E8" w:rsidRDefault="00C476E8"/>
        </w:tc>
        <w:tc>
          <w:tcPr>
            <w:tcW w:w="6799" w:type="dxa"/>
            <w:tcBorders>
              <w:left w:val="nil"/>
              <w:right w:val="nil"/>
            </w:tcBorders>
          </w:tcPr>
          <w:p w:rsidR="00C476E8" w:rsidRDefault="00C476E8"/>
        </w:tc>
      </w:tr>
    </w:tbl>
    <w:p w:rsidR="00C476E8" w:rsidRDefault="00C476E8">
      <w:pPr>
        <w:pBdr>
          <w:top w:val="nil"/>
          <w:left w:val="nil"/>
          <w:bottom w:val="nil"/>
          <w:right w:val="nil"/>
          <w:between w:val="nil"/>
        </w:pBdr>
        <w:rPr>
          <w:b/>
        </w:rPr>
      </w:pPr>
    </w:p>
    <w:sectPr w:rsidR="00C476E8">
      <w:headerReference w:type="even" r:id="rId14"/>
      <w:headerReference w:type="default" r:id="rId15"/>
      <w:footerReference w:type="default" r:id="rId16"/>
      <w:headerReference w:type="first" r:id="rId17"/>
      <w:pgSz w:w="16838" w:h="11906" w:orient="landscape"/>
      <w:pgMar w:top="1021" w:right="1217" w:bottom="1134" w:left="1304" w:header="510"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FCC" w:rsidRDefault="00A21FCC">
      <w:pPr>
        <w:spacing w:after="0" w:line="240" w:lineRule="auto"/>
      </w:pPr>
      <w:r>
        <w:separator/>
      </w:r>
    </w:p>
  </w:endnote>
  <w:endnote w:type="continuationSeparator" w:id="0">
    <w:p w:rsidR="00A21FCC" w:rsidRDefault="00A21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HelveticaNeue">
    <w:panose1 w:val="00000000000000000000"/>
    <w:charset w:val="00"/>
    <w:family w:val="roman"/>
    <w:notTrueType/>
    <w:pitch w:val="default"/>
  </w:font>
  <w:font w:name="HelveticaNeue-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70C" w:rsidRDefault="004B470C">
    <w:pPr>
      <w:pBdr>
        <w:top w:val="nil"/>
        <w:left w:val="nil"/>
        <w:bottom w:val="nil"/>
        <w:right w:val="nil"/>
        <w:between w:val="nil"/>
      </w:pBdr>
      <w:tabs>
        <w:tab w:val="left" w:pos="3165"/>
        <w:tab w:val="right" w:pos="10205"/>
        <w:tab w:val="right" w:pos="9540"/>
      </w:tabs>
      <w:spacing w:after="0"/>
      <w:ind w:left="-574"/>
      <w:rPr>
        <w:sz w:val="14"/>
        <w:szCs w:val="14"/>
      </w:rPr>
    </w:pPr>
    <w:r>
      <w:rPr>
        <w:noProof/>
      </w:rPr>
      <w:drawing>
        <wp:anchor distT="0" distB="0" distL="0" distR="0" simplePos="0" relativeHeight="251661312" behindDoc="1" locked="0" layoutInCell="1" hidden="0" allowOverlap="1">
          <wp:simplePos x="0" y="0"/>
          <wp:positionH relativeFrom="column">
            <wp:posOffset>7758430</wp:posOffset>
          </wp:positionH>
          <wp:positionV relativeFrom="paragraph">
            <wp:posOffset>-199389</wp:posOffset>
          </wp:positionV>
          <wp:extent cx="1483360" cy="294005"/>
          <wp:effectExtent l="0" t="0" r="0" b="0"/>
          <wp:wrapNone/>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83360" cy="29400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FCC" w:rsidRDefault="00A21FCC">
      <w:pPr>
        <w:spacing w:after="0" w:line="240" w:lineRule="auto"/>
      </w:pPr>
      <w:r>
        <w:separator/>
      </w:r>
    </w:p>
  </w:footnote>
  <w:footnote w:type="continuationSeparator" w:id="0">
    <w:p w:rsidR="00A21FCC" w:rsidRDefault="00A21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70C" w:rsidRDefault="004B470C">
    <w:pPr>
      <w:pBdr>
        <w:top w:val="nil"/>
        <w:left w:val="nil"/>
        <w:bottom w:val="nil"/>
        <w:right w:val="nil"/>
        <w:between w:val="nil"/>
      </w:pBdr>
      <w:tabs>
        <w:tab w:val="center" w:pos="4680"/>
        <w:tab w:val="right" w:pos="9360"/>
      </w:tabs>
      <w:spacing w:after="0" w:line="240" w:lineRule="auto"/>
      <w:ind w:right="-454"/>
      <w:jc w:val="right"/>
      <w:rPr>
        <w:sz w:val="18"/>
        <w:szCs w:val="18"/>
      </w:rPr>
    </w:pPr>
    <w:r>
      <w:rPr>
        <w:noProof/>
        <w:sz w:val="18"/>
        <w:szCs w:val="18"/>
      </w:rPr>
      <mc:AlternateContent>
        <mc:Choice Requires="wps">
          <w:drawing>
            <wp:anchor distT="0" distB="0" distL="114300" distR="114300" simplePos="0" relativeHeight="251660288" behindDoc="1" locked="0" layoutInCell="1" hidden="0" allowOverlap="1">
              <wp:simplePos x="0" y="0"/>
              <wp:positionH relativeFrom="margin">
                <wp:align>center</wp:align>
              </wp:positionH>
              <wp:positionV relativeFrom="margin">
                <wp:align>center</wp:align>
              </wp:positionV>
              <wp:extent cx="6186498" cy="6186498"/>
              <wp:effectExtent l="0" t="0" r="0" b="0"/>
              <wp:wrapNone/>
              <wp:docPr id="21" name="Rectangle 21"/>
              <wp:cNvGraphicFramePr/>
              <a:graphic xmlns:a="http://schemas.openxmlformats.org/drawingml/2006/main">
                <a:graphicData uri="http://schemas.microsoft.com/office/word/2010/wordprocessingShape">
                  <wps:wsp>
                    <wps:cNvSpPr/>
                    <wps:spPr>
                      <a:xfrm rot="-2700000">
                        <a:off x="2072258" y="2688753"/>
                        <a:ext cx="6547485" cy="2182495"/>
                      </a:xfrm>
                      <a:prstGeom prst="rect">
                        <a:avLst/>
                      </a:prstGeom>
                    </wps:spPr>
                    <wps:txbx>
                      <w:txbxContent>
                        <w:p w:rsidR="004B470C" w:rsidRDefault="004B470C">
                          <w:pPr>
                            <w:spacing w:after="0" w:line="240" w:lineRule="auto"/>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id="Rectangle 21" o:spid="_x0000_s1026" style="position:absolute;left:0;text-align:left;margin-left:0;margin-top:0;width:487.15pt;height:487.15pt;rotation:-45;z-index:-251656192;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" filled="f" stroked="f">
              <v:textbox inset="2.53958mm,2.53958mm,2.53958mm,2.53958mm">
                <w:txbxContent>
                  <w:p w:rsidR="004B470C" w:rsidRDefault="004B470C">
                    <w:pPr>
                      <w:spacing w:after="0" w:line="240" w:lineRule="auto"/>
                      <w:jc w:val="center"/>
                      <w:textDirection w:val="btLr"/>
                    </w:pPr>
                    <w:r>
                      <w:rPr>
                        <w:color w:val="C0C0C0"/>
                        <w:sz w:val="144"/>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70C" w:rsidRDefault="004B470C">
    <w:pPr>
      <w:pBdr>
        <w:top w:val="nil"/>
        <w:left w:val="nil"/>
        <w:bottom w:val="nil"/>
        <w:right w:val="nil"/>
        <w:between w:val="nil"/>
      </w:pBdr>
      <w:tabs>
        <w:tab w:val="center" w:pos="4680"/>
        <w:tab w:val="right" w:pos="9360"/>
        <w:tab w:val="right" w:pos="14317"/>
      </w:tabs>
      <w:spacing w:after="0" w:line="240" w:lineRule="auto"/>
      <w:ind w:left="-142" w:right="-595"/>
      <w:rPr>
        <w:sz w:val="18"/>
        <w:szCs w:val="18"/>
      </w:rPr>
    </w:pPr>
    <w:r>
      <w:rPr>
        <w:sz w:val="18"/>
        <w:szCs w:val="18"/>
      </w:rPr>
      <w:t xml:space="preserve">Page </w:t>
    </w:r>
    <w:r>
      <w:rPr>
        <w:b/>
        <w:sz w:val="18"/>
        <w:szCs w:val="18"/>
      </w:rPr>
      <w:fldChar w:fldCharType="begin"/>
    </w:r>
    <w:r>
      <w:rPr>
        <w:b/>
        <w:sz w:val="18"/>
        <w:szCs w:val="18"/>
      </w:rPr>
      <w:instrText>PAGE</w:instrText>
    </w:r>
    <w:r>
      <w:rPr>
        <w:b/>
        <w:sz w:val="18"/>
        <w:szCs w:val="18"/>
      </w:rPr>
      <w:fldChar w:fldCharType="separate"/>
    </w:r>
    <w:r>
      <w:rPr>
        <w:b/>
        <w:noProof/>
        <w:sz w:val="18"/>
        <w:szCs w:val="18"/>
      </w:rPr>
      <w:t>1</w:t>
    </w:r>
    <w:r>
      <w:rPr>
        <w:b/>
        <w:sz w:val="18"/>
        <w:szCs w:val="18"/>
      </w:rPr>
      <w:fldChar w:fldCharType="end"/>
    </w:r>
    <w:r>
      <w:rPr>
        <w:sz w:val="18"/>
        <w:szCs w:val="18"/>
      </w:rPr>
      <w:t xml:space="preserve"> of </w:t>
    </w:r>
    <w:r>
      <w:rPr>
        <w:b/>
        <w:sz w:val="18"/>
        <w:szCs w:val="18"/>
      </w:rPr>
      <w:fldChar w:fldCharType="begin"/>
    </w:r>
    <w:r>
      <w:rPr>
        <w:b/>
        <w:sz w:val="18"/>
        <w:szCs w:val="18"/>
      </w:rPr>
      <w:instrText>NUMPAGES</w:instrText>
    </w:r>
    <w:r>
      <w:rPr>
        <w:b/>
        <w:sz w:val="18"/>
        <w:szCs w:val="18"/>
      </w:rPr>
      <w:fldChar w:fldCharType="separate"/>
    </w:r>
    <w:r>
      <w:rPr>
        <w:b/>
        <w:noProof/>
        <w:sz w:val="18"/>
        <w:szCs w:val="18"/>
      </w:rPr>
      <w:t>1</w:t>
    </w:r>
    <w:r>
      <w:rPr>
        <w:b/>
        <w:sz w:val="18"/>
        <w:szCs w:val="18"/>
      </w:rPr>
      <w:fldChar w:fldCharType="end"/>
    </w:r>
    <w:r>
      <w:rPr>
        <w:b/>
        <w:sz w:val="18"/>
        <w:szCs w:val="18"/>
      </w:rPr>
      <w:tab/>
    </w:r>
    <w:r>
      <w:rPr>
        <w:b/>
        <w:sz w:val="18"/>
        <w:szCs w:val="18"/>
      </w:rPr>
      <w:tab/>
    </w:r>
    <w:r>
      <w:rPr>
        <w:b/>
        <w:sz w:val="18"/>
        <w:szCs w:val="18"/>
      </w:rPr>
      <w:tab/>
    </w:r>
    <w:r>
      <w:rPr>
        <w:sz w:val="18"/>
        <w:szCs w:val="18"/>
      </w:rPr>
      <w:t>Coronavirus Risk Assessment for Higher Education</w:t>
    </w:r>
  </w:p>
  <w:p w:rsidR="004B470C" w:rsidRDefault="004B470C">
    <w:pPr>
      <w:pBdr>
        <w:top w:val="nil"/>
        <w:left w:val="nil"/>
        <w:bottom w:val="nil"/>
        <w:right w:val="nil"/>
        <w:between w:val="nil"/>
      </w:pBdr>
      <w:tabs>
        <w:tab w:val="center" w:pos="4680"/>
        <w:tab w:val="right" w:pos="9360"/>
      </w:tabs>
      <w:spacing w:after="0" w:line="240" w:lineRule="auto"/>
      <w:ind w:right="-454"/>
      <w:jc w:val="right"/>
      <w:rPr>
        <w:sz w:val="18"/>
        <w:szCs w:val="18"/>
      </w:rPr>
    </w:pPr>
    <w:r>
      <w:rPr>
        <w:noProof/>
        <w:sz w:val="18"/>
        <w:szCs w:val="18"/>
      </w:rPr>
      <mc:AlternateContent>
        <mc:Choice Requires="wps">
          <w:drawing>
            <wp:anchor distT="0" distB="0" distL="114300" distR="114300" simplePos="0" relativeHeight="251658240" behindDoc="1" locked="0" layoutInCell="1" hidden="0" allowOverlap="1">
              <wp:simplePos x="0" y="0"/>
              <wp:positionH relativeFrom="margin">
                <wp:align>center</wp:align>
              </wp:positionH>
              <wp:positionV relativeFrom="margin">
                <wp:align>center</wp:align>
              </wp:positionV>
              <wp:extent cx="6186498" cy="6186498"/>
              <wp:effectExtent l="0" t="0" r="0" b="0"/>
              <wp:wrapNone/>
              <wp:docPr id="19" name="Rectangle 19"/>
              <wp:cNvGraphicFramePr/>
              <a:graphic xmlns:a="http://schemas.openxmlformats.org/drawingml/2006/main">
                <a:graphicData uri="http://schemas.microsoft.com/office/word/2010/wordprocessingShape">
                  <wps:wsp>
                    <wps:cNvSpPr/>
                    <wps:spPr>
                      <a:xfrm rot="-2700000">
                        <a:off x="2072258" y="2688753"/>
                        <a:ext cx="6547485" cy="2182495"/>
                      </a:xfrm>
                      <a:prstGeom prst="rect">
                        <a:avLst/>
                      </a:prstGeom>
                    </wps:spPr>
                    <wps:txbx>
                      <w:txbxContent>
                        <w:p w:rsidR="004B470C" w:rsidRDefault="004B470C">
                          <w:pPr>
                            <w:spacing w:after="0" w:line="240" w:lineRule="auto"/>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id="Rectangle 19" o:spid="_x0000_s1027" style="position:absolute;left:0;text-align:left;margin-left:0;margin-top:0;width:487.15pt;height:487.15pt;rotation:-45;z-index:-251658240;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" filled="f" stroked="f">
              <v:textbox inset="2.53958mm,2.53958mm,2.53958mm,2.53958mm">
                <w:txbxContent>
                  <w:p w:rsidR="004B470C" w:rsidRDefault="004B470C">
                    <w:pPr>
                      <w:spacing w:after="0" w:line="240" w:lineRule="auto"/>
                      <w:jc w:val="center"/>
                      <w:textDirection w:val="btLr"/>
                    </w:pPr>
                    <w:r>
                      <w:rPr>
                        <w:color w:val="C0C0C0"/>
                        <w:sz w:val="144"/>
                      </w:rPr>
                      <w:t>DRAFT</w:t>
                    </w:r>
                  </w:p>
                </w:txbxContent>
              </v:textbox>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70C" w:rsidRDefault="004B470C">
    <w:pPr>
      <w:pBdr>
        <w:top w:val="nil"/>
        <w:left w:val="nil"/>
        <w:bottom w:val="nil"/>
        <w:right w:val="nil"/>
        <w:between w:val="nil"/>
      </w:pBdr>
      <w:tabs>
        <w:tab w:val="center" w:pos="4680"/>
        <w:tab w:val="right" w:pos="9360"/>
      </w:tabs>
      <w:spacing w:after="0" w:line="240" w:lineRule="auto"/>
      <w:ind w:right="-454"/>
      <w:jc w:val="right"/>
      <w:rPr>
        <w:sz w:val="18"/>
        <w:szCs w:val="18"/>
      </w:rPr>
    </w:pPr>
    <w:r>
      <w:rPr>
        <w:noProof/>
        <w:sz w:val="18"/>
        <w:szCs w:val="18"/>
      </w:rPr>
      <mc:AlternateContent>
        <mc:Choice Requires="wps">
          <w:drawing>
            <wp:anchor distT="0" distB="0" distL="114300" distR="114300" simplePos="0" relativeHeight="251659264" behindDoc="1" locked="0" layoutInCell="1" hidden="0" allowOverlap="1">
              <wp:simplePos x="0" y="0"/>
              <wp:positionH relativeFrom="margin">
                <wp:align>center</wp:align>
              </wp:positionH>
              <wp:positionV relativeFrom="margin">
                <wp:align>center</wp:align>
              </wp:positionV>
              <wp:extent cx="6186498" cy="6186498"/>
              <wp:effectExtent l="0" t="0" r="0" b="0"/>
              <wp:wrapNone/>
              <wp:docPr id="20" name="Rectangle 20"/>
              <wp:cNvGraphicFramePr/>
              <a:graphic xmlns:a="http://schemas.openxmlformats.org/drawingml/2006/main">
                <a:graphicData uri="http://schemas.microsoft.com/office/word/2010/wordprocessingShape">
                  <wps:wsp>
                    <wps:cNvSpPr/>
                    <wps:spPr>
                      <a:xfrm rot="-2700000">
                        <a:off x="2072258" y="2688753"/>
                        <a:ext cx="6547485" cy="2182495"/>
                      </a:xfrm>
                      <a:prstGeom prst="rect">
                        <a:avLst/>
                      </a:prstGeom>
                    </wps:spPr>
                    <wps:txbx>
                      <w:txbxContent>
                        <w:p w:rsidR="004B470C" w:rsidRDefault="004B470C">
                          <w:pPr>
                            <w:spacing w:after="0" w:line="240" w:lineRule="auto"/>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id="Rectangle 20" o:spid="_x0000_s1028" style="position:absolute;left:0;text-align:left;margin-left:0;margin-top:0;width:487.15pt;height:487.15pt;rotation:-45;z-index:-251657216;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" filled="f" stroked="f">
              <v:textbox inset="2.53958mm,2.53958mm,2.53958mm,2.53958mm">
                <w:txbxContent>
                  <w:p w:rsidR="004B470C" w:rsidRDefault="004B470C">
                    <w:pPr>
                      <w:spacing w:after="0" w:line="240" w:lineRule="auto"/>
                      <w:jc w:val="center"/>
                      <w:textDirection w:val="btLr"/>
                    </w:pPr>
                    <w:r>
                      <w:rPr>
                        <w:color w:val="C0C0C0"/>
                        <w:sz w:val="144"/>
                      </w:rPr>
                      <w:t>DRAFT</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21F2"/>
    <w:multiLevelType w:val="hybridMultilevel"/>
    <w:tmpl w:val="F4EA4D3A"/>
    <w:lvl w:ilvl="0" w:tplc="53BA8CC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437AC"/>
    <w:multiLevelType w:val="multilevel"/>
    <w:tmpl w:val="112E8C86"/>
    <w:lvl w:ilvl="0">
      <w:start w:val="1"/>
      <w:numFmt w:val="decimal"/>
      <w:pStyle w:val="BulletedTableTex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F18079D"/>
    <w:multiLevelType w:val="multilevel"/>
    <w:tmpl w:val="9D2C3F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2BA105F"/>
    <w:multiLevelType w:val="multilevel"/>
    <w:tmpl w:val="730CF642"/>
    <w:lvl w:ilvl="0">
      <w:start w:val="1"/>
      <w:numFmt w:val="bullet"/>
      <w:pStyle w:val="ListBullet"/>
      <w:lvlText w:val="●"/>
      <w:lvlJc w:val="left"/>
      <w:pPr>
        <w:ind w:left="360" w:hanging="360"/>
      </w:pPr>
      <w:rPr>
        <w:rFonts w:ascii="Noto Sans Symbols" w:eastAsia="Noto Sans Symbols" w:hAnsi="Noto Sans Symbols" w:cs="Noto Sans Symbols"/>
      </w:rPr>
    </w:lvl>
    <w:lvl w:ilvl="1">
      <w:start w:val="1"/>
      <w:numFmt w:val="bullet"/>
      <w:pStyle w:val="ListBullet2"/>
      <w:lvlText w:val="o"/>
      <w:lvlJc w:val="left"/>
      <w:pPr>
        <w:ind w:left="1080" w:hanging="360"/>
      </w:pPr>
      <w:rPr>
        <w:rFonts w:ascii="Courier New" w:eastAsia="Courier New" w:hAnsi="Courier New" w:cs="Courier New"/>
      </w:rPr>
    </w:lvl>
    <w:lvl w:ilvl="2">
      <w:start w:val="1"/>
      <w:numFmt w:val="bullet"/>
      <w:pStyle w:val="ListBullet3"/>
      <w:lvlText w:val="▪"/>
      <w:lvlJc w:val="left"/>
      <w:pPr>
        <w:ind w:left="1800" w:hanging="360"/>
      </w:pPr>
      <w:rPr>
        <w:rFonts w:ascii="Noto Sans Symbols" w:eastAsia="Noto Sans Symbols" w:hAnsi="Noto Sans Symbols" w:cs="Noto Sans Symbols"/>
      </w:rPr>
    </w:lvl>
    <w:lvl w:ilvl="3">
      <w:start w:val="1"/>
      <w:numFmt w:val="bullet"/>
      <w:pStyle w:val="ListBullet4"/>
      <w:lvlText w:val="●"/>
      <w:lvlJc w:val="left"/>
      <w:pPr>
        <w:ind w:left="2520" w:hanging="360"/>
      </w:pPr>
      <w:rPr>
        <w:rFonts w:ascii="Noto Sans Symbols" w:eastAsia="Noto Sans Symbols" w:hAnsi="Noto Sans Symbols" w:cs="Noto Sans Symbols"/>
      </w:rPr>
    </w:lvl>
    <w:lvl w:ilvl="4">
      <w:start w:val="1"/>
      <w:numFmt w:val="bullet"/>
      <w:pStyle w:val="ListBullet5"/>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FF55B83"/>
    <w:multiLevelType w:val="multilevel"/>
    <w:tmpl w:val="10D879E2"/>
    <w:lvl w:ilvl="0">
      <w:start w:val="1"/>
      <w:numFmt w:val="bullet"/>
      <w:pStyle w:val="ListNumber"/>
      <w:lvlText w:val="●"/>
      <w:lvlJc w:val="left"/>
      <w:pPr>
        <w:ind w:left="227" w:firstLine="0"/>
      </w:pPr>
      <w:rPr>
        <w:rFonts w:ascii="Noto Sans Symbols" w:eastAsia="Noto Sans Symbols" w:hAnsi="Noto Sans Symbols" w:cs="Noto Sans Symbols"/>
        <w:color w:val="12054D"/>
      </w:rPr>
    </w:lvl>
    <w:lvl w:ilvl="1">
      <w:start w:val="1"/>
      <w:numFmt w:val="bullet"/>
      <w:pStyle w:val="ListNumber2"/>
      <w:lvlText w:val="–"/>
      <w:lvlJc w:val="left"/>
      <w:pPr>
        <w:ind w:left="454" w:firstLine="0"/>
      </w:pPr>
      <w:rPr>
        <w:rFonts w:ascii="Times New Roman" w:eastAsia="Times New Roman" w:hAnsi="Times New Roman" w:cs="Times New Roman"/>
      </w:rPr>
    </w:lvl>
    <w:lvl w:ilvl="2">
      <w:start w:val="1"/>
      <w:numFmt w:val="bullet"/>
      <w:pStyle w:val="ListNumber3"/>
      <w:lvlText w:val="●"/>
      <w:lvlJc w:val="left"/>
      <w:pPr>
        <w:ind w:left="681" w:firstLine="0"/>
      </w:pPr>
      <w:rPr>
        <w:rFonts w:ascii="Noto Sans Symbols" w:eastAsia="Noto Sans Symbols" w:hAnsi="Noto Sans Symbols" w:cs="Noto Sans Symbols"/>
        <w:color w:val="12054D"/>
      </w:rPr>
    </w:lvl>
    <w:lvl w:ilvl="3">
      <w:start w:val="1"/>
      <w:numFmt w:val="bullet"/>
      <w:pStyle w:val="ListNumber4"/>
      <w:lvlText w:val="–"/>
      <w:lvlJc w:val="left"/>
      <w:pPr>
        <w:ind w:left="908" w:firstLine="0"/>
      </w:pPr>
      <w:rPr>
        <w:rFonts w:ascii="Times New Roman" w:eastAsia="Times New Roman" w:hAnsi="Times New Roman" w:cs="Times New Roman"/>
      </w:rPr>
    </w:lvl>
    <w:lvl w:ilvl="4">
      <w:start w:val="1"/>
      <w:numFmt w:val="bullet"/>
      <w:pStyle w:val="ListNumber5"/>
      <w:lvlText w:val="●"/>
      <w:lvlJc w:val="left"/>
      <w:pPr>
        <w:ind w:left="1135" w:firstLine="0"/>
      </w:pPr>
      <w:rPr>
        <w:rFonts w:ascii="Noto Sans Symbols" w:eastAsia="Noto Sans Symbols" w:hAnsi="Noto Sans Symbols" w:cs="Noto Sans Symbols"/>
        <w:color w:val="000000"/>
      </w:rPr>
    </w:lvl>
    <w:lvl w:ilvl="5">
      <w:start w:val="1"/>
      <w:numFmt w:val="bullet"/>
      <w:lvlText w:val="–"/>
      <w:lvlJc w:val="left"/>
      <w:pPr>
        <w:ind w:left="1362" w:firstLine="0"/>
      </w:pPr>
      <w:rPr>
        <w:rFonts w:ascii="Times New Roman" w:eastAsia="Times New Roman" w:hAnsi="Times New Roman" w:cs="Times New Roman"/>
      </w:rPr>
    </w:lvl>
    <w:lvl w:ilvl="6">
      <w:start w:val="1"/>
      <w:numFmt w:val="bullet"/>
      <w:lvlText w:val="●"/>
      <w:lvlJc w:val="left"/>
      <w:pPr>
        <w:ind w:left="1589" w:firstLine="0"/>
      </w:pPr>
      <w:rPr>
        <w:rFonts w:ascii="Noto Sans Symbols" w:eastAsia="Noto Sans Symbols" w:hAnsi="Noto Sans Symbols" w:cs="Noto Sans Symbols"/>
        <w:color w:val="000000"/>
      </w:rPr>
    </w:lvl>
    <w:lvl w:ilvl="7">
      <w:start w:val="1"/>
      <w:numFmt w:val="bullet"/>
      <w:lvlText w:val="–"/>
      <w:lvlJc w:val="left"/>
      <w:pPr>
        <w:ind w:left="1816" w:firstLine="0"/>
      </w:pPr>
      <w:rPr>
        <w:rFonts w:ascii="Times New Roman" w:eastAsia="Times New Roman" w:hAnsi="Times New Roman" w:cs="Times New Roman"/>
      </w:rPr>
    </w:lvl>
    <w:lvl w:ilvl="8">
      <w:start w:val="1"/>
      <w:numFmt w:val="bullet"/>
      <w:lvlText w:val="●"/>
      <w:lvlJc w:val="left"/>
      <w:pPr>
        <w:ind w:left="2043" w:firstLine="0"/>
      </w:pPr>
      <w:rPr>
        <w:rFonts w:ascii="Noto Sans Symbols" w:eastAsia="Noto Sans Symbols" w:hAnsi="Noto Sans Symbols" w:cs="Noto Sans Symbols"/>
        <w:color w:val="000000"/>
      </w:rPr>
    </w:lvl>
  </w:abstractNum>
  <w:abstractNum w:abstractNumId="5" w15:restartNumberingAfterBreak="0">
    <w:nsid w:val="7FE26021"/>
    <w:multiLevelType w:val="hybridMultilevel"/>
    <w:tmpl w:val="8168F2BC"/>
    <w:lvl w:ilvl="0" w:tplc="53BA8CC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6E8"/>
    <w:rsid w:val="000136E3"/>
    <w:rsid w:val="0008641F"/>
    <w:rsid w:val="000F02B4"/>
    <w:rsid w:val="001A4540"/>
    <w:rsid w:val="001A63BC"/>
    <w:rsid w:val="0027602C"/>
    <w:rsid w:val="002C108C"/>
    <w:rsid w:val="003B6A42"/>
    <w:rsid w:val="003E661B"/>
    <w:rsid w:val="0041732F"/>
    <w:rsid w:val="004B470C"/>
    <w:rsid w:val="004E4F85"/>
    <w:rsid w:val="0056537D"/>
    <w:rsid w:val="00577AA2"/>
    <w:rsid w:val="005E1CE5"/>
    <w:rsid w:val="005F0EDE"/>
    <w:rsid w:val="005F7419"/>
    <w:rsid w:val="00644136"/>
    <w:rsid w:val="00684ECA"/>
    <w:rsid w:val="00757EF7"/>
    <w:rsid w:val="00760563"/>
    <w:rsid w:val="007F397F"/>
    <w:rsid w:val="00A21FCC"/>
    <w:rsid w:val="00AB12BF"/>
    <w:rsid w:val="00B3743B"/>
    <w:rsid w:val="00BB5697"/>
    <w:rsid w:val="00C476E8"/>
    <w:rsid w:val="00CD7B23"/>
    <w:rsid w:val="00D65751"/>
    <w:rsid w:val="00D677CE"/>
    <w:rsid w:val="00D94903"/>
    <w:rsid w:val="00D97166"/>
    <w:rsid w:val="00E21053"/>
    <w:rsid w:val="00E91F4A"/>
    <w:rsid w:val="00ED5E64"/>
    <w:rsid w:val="00F61ABF"/>
    <w:rsid w:val="00FF3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E1734"/>
  <w15:docId w15:val="{4BE76371-BC24-4BE1-9E7B-973549BB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12054D"/>
        <w:sz w:val="22"/>
        <w:szCs w:val="22"/>
        <w:lang w:val="en-GB" w:eastAsia="en-GB" w:bidi="ar-SA"/>
      </w:rPr>
    </w:rPrDefault>
    <w:pPrDefault>
      <w:pPr>
        <w:spacing w:after="2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AC0"/>
    <w:rPr>
      <w:spacing w:val="-2"/>
    </w:rPr>
  </w:style>
  <w:style w:type="paragraph" w:styleId="Heading1">
    <w:name w:val="heading 1"/>
    <w:basedOn w:val="Normal"/>
    <w:next w:val="Normal"/>
    <w:link w:val="Heading1Char"/>
    <w:uiPriority w:val="9"/>
    <w:qFormat/>
    <w:rsid w:val="00FE1D98"/>
    <w:pPr>
      <w:keepNext/>
      <w:keepLines/>
      <w:pageBreakBefore/>
      <w:spacing w:after="200" w:line="240" w:lineRule="auto"/>
      <w:contextualSpacing/>
      <w:outlineLvl w:val="0"/>
    </w:pPr>
    <w:rPr>
      <w:rFonts w:eastAsiaTheme="majorEastAsia" w:cstheme="majorBidi"/>
      <w:bCs/>
      <w:sz w:val="40"/>
      <w:szCs w:val="32"/>
    </w:rPr>
  </w:style>
  <w:style w:type="paragraph" w:styleId="Heading2">
    <w:name w:val="heading 2"/>
    <w:basedOn w:val="Normal"/>
    <w:next w:val="Normal"/>
    <w:link w:val="Heading2Char"/>
    <w:uiPriority w:val="9"/>
    <w:unhideWhenUsed/>
    <w:qFormat/>
    <w:rsid w:val="00251697"/>
    <w:pPr>
      <w:keepNext/>
      <w:keepLines/>
      <w:spacing w:before="660" w:after="180"/>
      <w:outlineLvl w:val="1"/>
    </w:pPr>
    <w:rPr>
      <w:rFonts w:eastAsiaTheme="majorEastAsia" w:cstheme="majorBidi"/>
      <w:bCs/>
      <w:sz w:val="28"/>
      <w:szCs w:val="28"/>
    </w:rPr>
  </w:style>
  <w:style w:type="paragraph" w:styleId="Heading3">
    <w:name w:val="heading 3"/>
    <w:basedOn w:val="Normal"/>
    <w:next w:val="Normal"/>
    <w:link w:val="Heading3Char"/>
    <w:uiPriority w:val="9"/>
    <w:semiHidden/>
    <w:unhideWhenUsed/>
    <w:qFormat/>
    <w:rsid w:val="00D8582C"/>
    <w:pPr>
      <w:keepNext/>
      <w:keepLines/>
      <w:spacing w:before="400" w:after="0"/>
      <w:outlineLvl w:val="2"/>
    </w:pPr>
    <w:rPr>
      <w:rFonts w:eastAsiaTheme="majorEastAsia" w:cstheme="majorBidi"/>
      <w:b/>
      <w:color w:val="12A3AB" w:themeColor="accent4"/>
      <w:sz w:val="24"/>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FE1D98"/>
    <w:rPr>
      <w:rFonts w:eastAsiaTheme="majorEastAsia" w:cstheme="majorBidi"/>
      <w:bCs/>
      <w:sz w:val="40"/>
      <w:szCs w:val="32"/>
      <w:lang w:val="en-GB"/>
    </w:rPr>
  </w:style>
  <w:style w:type="paragraph" w:styleId="BodyText">
    <w:name w:val="Body Text"/>
    <w:basedOn w:val="Normal"/>
    <w:link w:val="BodyTextChar"/>
    <w:uiPriority w:val="99"/>
    <w:semiHidden/>
    <w:unhideWhenUsed/>
    <w:rsid w:val="00D8582C"/>
    <w:pPr>
      <w:spacing w:after="120"/>
    </w:pPr>
  </w:style>
  <w:style w:type="character" w:customStyle="1" w:styleId="BodyTextChar">
    <w:name w:val="Body Text Char"/>
    <w:basedOn w:val="DefaultParagraphFont"/>
    <w:link w:val="BodyText"/>
    <w:uiPriority w:val="99"/>
    <w:semiHidden/>
    <w:rsid w:val="00D8582C"/>
    <w:rPr>
      <w:sz w:val="22"/>
      <w:szCs w:val="22"/>
    </w:rPr>
  </w:style>
  <w:style w:type="character" w:customStyle="1" w:styleId="Bodycopy">
    <w:name w:val="Body copy"/>
    <w:uiPriority w:val="99"/>
    <w:rsid w:val="00C5180C"/>
    <w:rPr>
      <w:rFonts w:ascii="HelveticaNeue" w:hAnsi="HelveticaNeue" w:cs="HelveticaNeue"/>
      <w:sz w:val="17"/>
      <w:szCs w:val="17"/>
    </w:rPr>
  </w:style>
  <w:style w:type="character" w:customStyle="1" w:styleId="Bodyhead">
    <w:name w:val="Body head"/>
    <w:basedOn w:val="Bodycopy"/>
    <w:uiPriority w:val="99"/>
    <w:rsid w:val="00C5180C"/>
    <w:rPr>
      <w:rFonts w:ascii="HelveticaNeue-Bold" w:hAnsi="HelveticaNeue-Bold" w:cs="HelveticaNeue-Bold"/>
      <w:b/>
      <w:bCs/>
      <w:sz w:val="17"/>
      <w:szCs w:val="17"/>
    </w:rPr>
  </w:style>
  <w:style w:type="paragraph" w:customStyle="1" w:styleId="Sectionhead">
    <w:name w:val="Section head"/>
    <w:basedOn w:val="Normal"/>
    <w:qFormat/>
    <w:rsid w:val="00C5180C"/>
    <w:rPr>
      <w:rFonts w:asciiTheme="majorHAnsi" w:hAnsiTheme="majorHAnsi"/>
    </w:rPr>
  </w:style>
  <w:style w:type="paragraph" w:customStyle="1" w:styleId="BodyBold">
    <w:name w:val="Body Bold"/>
    <w:basedOn w:val="Normal"/>
    <w:qFormat/>
    <w:rsid w:val="00C5180C"/>
    <w:rPr>
      <w:b/>
    </w:rPr>
  </w:style>
  <w:style w:type="character" w:customStyle="1" w:styleId="Bluetext">
    <w:name w:val="Blue text"/>
    <w:basedOn w:val="DefaultParagraphFont"/>
    <w:uiPriority w:val="1"/>
    <w:qFormat/>
    <w:rsid w:val="00C5180C"/>
    <w:rPr>
      <w:color w:val="12054D" w:themeColor="text2"/>
    </w:rPr>
  </w:style>
  <w:style w:type="paragraph" w:customStyle="1" w:styleId="Firstlineinset-To">
    <w:name w:val="First line inset - To"/>
    <w:basedOn w:val="NoSpacing"/>
    <w:next w:val="Normal"/>
    <w:qFormat/>
    <w:rsid w:val="00C5180C"/>
    <w:pPr>
      <w:tabs>
        <w:tab w:val="left" w:pos="0"/>
      </w:tabs>
      <w:spacing w:line="228" w:lineRule="auto"/>
      <w:ind w:hanging="518"/>
    </w:pPr>
  </w:style>
  <w:style w:type="paragraph" w:styleId="NoSpacing">
    <w:name w:val="No Spacing"/>
    <w:basedOn w:val="Normal"/>
    <w:uiPriority w:val="1"/>
    <w:qFormat/>
    <w:rsid w:val="00351983"/>
    <w:pPr>
      <w:spacing w:after="0"/>
    </w:pPr>
  </w:style>
  <w:style w:type="table" w:customStyle="1" w:styleId="MarsLetter">
    <w:name w:val="Mars Letter"/>
    <w:basedOn w:val="TableNormal"/>
    <w:uiPriority w:val="99"/>
    <w:rsid w:val="00C5180C"/>
    <w:pPr>
      <w:spacing w:line="276" w:lineRule="auto"/>
    </w:pPr>
    <w:rPr>
      <w:sz w:val="19"/>
      <w:szCs w:val="19"/>
    </w:rPr>
    <w:tblPr>
      <w:tblBorders>
        <w:top w:val="single" w:sz="8" w:space="0" w:color="12054D" w:themeColor="text2"/>
        <w:bottom w:val="single" w:sz="8" w:space="0" w:color="12054D" w:themeColor="text2"/>
        <w:insideH w:val="single" w:sz="4" w:space="0" w:color="12054D" w:themeColor="text2"/>
      </w:tblBorders>
      <w:tblCellMar>
        <w:top w:w="28" w:type="dxa"/>
      </w:tblCellMar>
    </w:tblPr>
    <w:tblStylePr w:type="firstRow">
      <w:pPr>
        <w:wordWrap/>
        <w:spacing w:line="180" w:lineRule="auto"/>
        <w:jc w:val="left"/>
      </w:pPr>
      <w:rPr>
        <w:rFonts w:asciiTheme="majorHAnsi" w:hAnsiTheme="majorHAnsi"/>
        <w:color w:val="12054D" w:themeColor="text2"/>
        <w:sz w:val="18"/>
      </w:rPr>
      <w:tblPr/>
      <w:tcPr>
        <w:shd w:val="clear" w:color="auto" w:fill="E6E6F6"/>
        <w:vAlign w:val="center"/>
      </w:tcPr>
    </w:tblStylePr>
    <w:tblStylePr w:type="lastRow">
      <w:rPr>
        <w:color w:val="12054D" w:themeColor="text2"/>
      </w:rPr>
    </w:tblStylePr>
    <w:tblStylePr w:type="firstCol">
      <w:rPr>
        <w:color w:val="12054D" w:themeColor="text2"/>
      </w:rPr>
    </w:tblStylePr>
    <w:tblStylePr w:type="lastCol">
      <w:rPr>
        <w:color w:val="12054D" w:themeColor="accent1"/>
      </w:rPr>
    </w:tblStylePr>
  </w:style>
  <w:style w:type="paragraph" w:customStyle="1" w:styleId="NameSurname">
    <w:name w:val="Name Surname"/>
    <w:basedOn w:val="Normal"/>
    <w:qFormat/>
    <w:rsid w:val="00C5180C"/>
    <w:rPr>
      <w:b/>
    </w:rPr>
  </w:style>
  <w:style w:type="paragraph" w:customStyle="1" w:styleId="Position">
    <w:name w:val="Position"/>
    <w:basedOn w:val="Normal"/>
    <w:qFormat/>
    <w:rsid w:val="00C5180C"/>
    <w:pPr>
      <w:spacing w:after="120"/>
    </w:pPr>
  </w:style>
  <w:style w:type="paragraph" w:customStyle="1" w:styleId="PhoneEmail">
    <w:name w:val="Phone Email"/>
    <w:basedOn w:val="Normal"/>
    <w:qFormat/>
    <w:rsid w:val="00C5180C"/>
  </w:style>
  <w:style w:type="paragraph" w:customStyle="1" w:styleId="Website">
    <w:name w:val="Website"/>
    <w:basedOn w:val="NameSurname"/>
    <w:qFormat/>
    <w:rsid w:val="00C5180C"/>
    <w:pPr>
      <w:spacing w:before="120"/>
    </w:pPr>
  </w:style>
  <w:style w:type="character" w:customStyle="1" w:styleId="Heading2Char">
    <w:name w:val="Heading 2 Char"/>
    <w:basedOn w:val="DefaultParagraphFont"/>
    <w:link w:val="Heading2"/>
    <w:rsid w:val="00251697"/>
    <w:rPr>
      <w:rFonts w:eastAsiaTheme="majorEastAsia" w:cstheme="majorBidi"/>
      <w:bCs/>
      <w:color w:val="12054D" w:themeColor="text2"/>
      <w:sz w:val="28"/>
      <w:szCs w:val="28"/>
      <w:lang w:val="en-GB"/>
    </w:rPr>
  </w:style>
  <w:style w:type="paragraph" w:styleId="Subtitle">
    <w:name w:val="Subtitle"/>
    <w:basedOn w:val="Normal"/>
    <w:next w:val="Normal"/>
    <w:link w:val="SubtitleChar"/>
    <w:uiPriority w:val="11"/>
    <w:qFormat/>
    <w:rPr>
      <w:b/>
    </w:rPr>
  </w:style>
  <w:style w:type="character" w:customStyle="1" w:styleId="SubtitleChar">
    <w:name w:val="Subtitle Char"/>
    <w:basedOn w:val="DefaultParagraphFont"/>
    <w:link w:val="Subtitle"/>
    <w:uiPriority w:val="11"/>
    <w:rsid w:val="002553AC"/>
    <w:rPr>
      <w:b/>
      <w:bCs/>
      <w:color w:val="12054D" w:themeColor="text2"/>
    </w:rPr>
  </w:style>
  <w:style w:type="paragraph" w:styleId="FootnoteText">
    <w:name w:val="footnote text"/>
    <w:basedOn w:val="Normal"/>
    <w:link w:val="FootnoteTextChar"/>
    <w:uiPriority w:val="99"/>
    <w:semiHidden/>
    <w:unhideWhenUsed/>
    <w:rsid w:val="00D858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82C"/>
  </w:style>
  <w:style w:type="paragraph" w:styleId="Header">
    <w:name w:val="header"/>
    <w:basedOn w:val="Normal"/>
    <w:link w:val="HeaderChar"/>
    <w:uiPriority w:val="99"/>
    <w:unhideWhenUsed/>
    <w:rsid w:val="00B74F03"/>
    <w:pPr>
      <w:tabs>
        <w:tab w:val="center" w:pos="4680"/>
        <w:tab w:val="right" w:pos="9360"/>
      </w:tabs>
      <w:spacing w:after="0" w:line="240" w:lineRule="auto"/>
      <w:ind w:right="-454"/>
      <w:jc w:val="right"/>
    </w:pPr>
    <w:rPr>
      <w:sz w:val="18"/>
      <w:szCs w:val="18"/>
    </w:rPr>
  </w:style>
  <w:style w:type="character" w:customStyle="1" w:styleId="HeaderChar">
    <w:name w:val="Header Char"/>
    <w:basedOn w:val="DefaultParagraphFont"/>
    <w:link w:val="Header"/>
    <w:uiPriority w:val="99"/>
    <w:rsid w:val="00B74F03"/>
    <w:rPr>
      <w:color w:val="12054D" w:themeColor="text2"/>
      <w:spacing w:val="-2"/>
      <w:sz w:val="18"/>
      <w:szCs w:val="18"/>
    </w:rPr>
  </w:style>
  <w:style w:type="paragraph" w:styleId="Footer">
    <w:name w:val="footer"/>
    <w:basedOn w:val="Normal"/>
    <w:link w:val="FooterChar"/>
    <w:uiPriority w:val="99"/>
    <w:rsid w:val="00D8582C"/>
    <w:pPr>
      <w:tabs>
        <w:tab w:val="left" w:pos="3165"/>
        <w:tab w:val="right" w:pos="10205"/>
      </w:tabs>
      <w:spacing w:after="0"/>
      <w:ind w:left="854"/>
    </w:pPr>
    <w:rPr>
      <w:sz w:val="16"/>
      <w:szCs w:val="20"/>
    </w:rPr>
  </w:style>
  <w:style w:type="character" w:customStyle="1" w:styleId="FooterChar">
    <w:name w:val="Footer Char"/>
    <w:basedOn w:val="DefaultParagraphFont"/>
    <w:link w:val="Footer"/>
    <w:uiPriority w:val="99"/>
    <w:rsid w:val="00D8582C"/>
    <w:rPr>
      <w:sz w:val="16"/>
    </w:rPr>
  </w:style>
  <w:style w:type="paragraph" w:styleId="Caption">
    <w:name w:val="caption"/>
    <w:basedOn w:val="Normal"/>
    <w:next w:val="Normal"/>
    <w:uiPriority w:val="35"/>
    <w:semiHidden/>
    <w:unhideWhenUsed/>
    <w:qFormat/>
    <w:rsid w:val="00D8582C"/>
    <w:pPr>
      <w:spacing w:after="200" w:line="240" w:lineRule="auto"/>
    </w:pPr>
    <w:rPr>
      <w:i/>
      <w:iCs/>
      <w:sz w:val="18"/>
      <w:szCs w:val="18"/>
    </w:rPr>
  </w:style>
  <w:style w:type="character" w:styleId="FootnoteReference">
    <w:name w:val="footnote reference"/>
    <w:basedOn w:val="DefaultParagraphFont"/>
    <w:uiPriority w:val="99"/>
    <w:semiHidden/>
    <w:unhideWhenUsed/>
    <w:rsid w:val="00D8582C"/>
    <w:rPr>
      <w:vertAlign w:val="superscript"/>
    </w:rPr>
  </w:style>
  <w:style w:type="paragraph" w:styleId="ListBullet">
    <w:name w:val="List Bullet"/>
    <w:basedOn w:val="Normal"/>
    <w:unhideWhenUsed/>
    <w:qFormat/>
    <w:rsid w:val="00964AC0"/>
    <w:pPr>
      <w:numPr>
        <w:numId w:val="2"/>
      </w:numPr>
      <w:tabs>
        <w:tab w:val="num" w:pos="448"/>
      </w:tabs>
      <w:spacing w:before="240" w:after="240" w:line="283" w:lineRule="auto"/>
      <w:ind w:left="448" w:hanging="221"/>
      <w:contextualSpacing/>
    </w:pPr>
  </w:style>
  <w:style w:type="paragraph" w:styleId="Salutation">
    <w:name w:val="Salutation"/>
    <w:basedOn w:val="Normal"/>
    <w:next w:val="Normal"/>
    <w:link w:val="SalutationChar"/>
    <w:uiPriority w:val="99"/>
    <w:semiHidden/>
    <w:unhideWhenUsed/>
    <w:rsid w:val="00D8582C"/>
  </w:style>
  <w:style w:type="character" w:customStyle="1" w:styleId="SalutationChar">
    <w:name w:val="Salutation Char"/>
    <w:basedOn w:val="DefaultParagraphFont"/>
    <w:link w:val="Salutation"/>
    <w:uiPriority w:val="99"/>
    <w:semiHidden/>
    <w:rsid w:val="00D8582C"/>
    <w:rPr>
      <w:sz w:val="22"/>
      <w:szCs w:val="22"/>
    </w:rPr>
  </w:style>
  <w:style w:type="character" w:styleId="Strong">
    <w:name w:val="Strong"/>
    <w:basedOn w:val="DefaultParagraphFont"/>
    <w:uiPriority w:val="22"/>
    <w:qFormat/>
    <w:rsid w:val="00D8582C"/>
    <w:rPr>
      <w:b/>
      <w:bCs/>
    </w:rPr>
  </w:style>
  <w:style w:type="table" w:styleId="TableGrid">
    <w:name w:val="Table Grid"/>
    <w:basedOn w:val="TableNormal"/>
    <w:uiPriority w:val="39"/>
    <w:rsid w:val="00D858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D8582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8582C"/>
    <w:rPr>
      <w:i/>
      <w:iCs/>
      <w:color w:val="404040" w:themeColor="text1" w:themeTint="BF"/>
      <w:sz w:val="22"/>
      <w:szCs w:val="22"/>
    </w:rPr>
  </w:style>
  <w:style w:type="character" w:styleId="SubtleEmphasis">
    <w:name w:val="Subtle Emphasis"/>
    <w:basedOn w:val="DefaultParagraphFont"/>
    <w:uiPriority w:val="19"/>
    <w:qFormat/>
    <w:rsid w:val="00D8582C"/>
    <w:rPr>
      <w:i/>
      <w:iCs/>
      <w:color w:val="404040" w:themeColor="text1" w:themeTint="BF"/>
    </w:rPr>
  </w:style>
  <w:style w:type="paragraph" w:customStyle="1" w:styleId="CoverHeading">
    <w:name w:val="Cover Heading"/>
    <w:basedOn w:val="Normal"/>
    <w:rsid w:val="007174B0"/>
    <w:pPr>
      <w:spacing w:after="180" w:line="276" w:lineRule="auto"/>
      <w:ind w:left="-459"/>
    </w:pPr>
    <w:rPr>
      <w:color w:val="AB96FA"/>
      <w:sz w:val="40"/>
      <w:szCs w:val="40"/>
    </w:rPr>
  </w:style>
  <w:style w:type="numbering" w:customStyle="1" w:styleId="FurtherHeadings">
    <w:name w:val="Further Headings"/>
    <w:basedOn w:val="NoList"/>
    <w:uiPriority w:val="99"/>
    <w:rsid w:val="00D8582C"/>
  </w:style>
  <w:style w:type="paragraph" w:customStyle="1" w:styleId="Heading1NoTOC">
    <w:name w:val="Heading 1 No TOC"/>
    <w:basedOn w:val="Normal"/>
    <w:next w:val="Normal"/>
    <w:qFormat/>
    <w:rsid w:val="00D8582C"/>
    <w:pPr>
      <w:keepNext/>
      <w:keepLines/>
      <w:pageBreakBefore/>
      <w:pBdr>
        <w:top w:val="single" w:sz="24" w:space="21" w:color="auto"/>
      </w:pBdr>
      <w:spacing w:after="440" w:line="240" w:lineRule="auto"/>
      <w:ind w:left="28" w:right="28"/>
      <w:contextualSpacing/>
      <w:outlineLvl w:val="0"/>
    </w:pPr>
    <w:rPr>
      <w:rFonts w:eastAsiaTheme="majorEastAsia" w:cstheme="majorBidi"/>
      <w:b/>
      <w:sz w:val="40"/>
      <w:szCs w:val="32"/>
    </w:rPr>
  </w:style>
  <w:style w:type="table" w:customStyle="1" w:styleId="retailTrustHighlightBoxblue">
    <w:name w:val="retailTrust Highlight Box blue"/>
    <w:basedOn w:val="TableNormal"/>
    <w:uiPriority w:val="99"/>
    <w:rsid w:val="00D8582C"/>
    <w:pPr>
      <w:spacing w:line="240" w:lineRule="auto"/>
    </w:pPr>
    <w:rPr>
      <w:color w:val="FFFFFF" w:themeColor="background1"/>
    </w:rPr>
    <w:tblPr>
      <w:tblCellMar>
        <w:top w:w="170" w:type="dxa"/>
        <w:left w:w="227" w:type="dxa"/>
        <w:bottom w:w="170" w:type="dxa"/>
        <w:right w:w="227" w:type="dxa"/>
      </w:tblCellMar>
    </w:tblPr>
    <w:tcPr>
      <w:shd w:val="clear" w:color="auto" w:fill="12054D" w:themeFill="accent1"/>
    </w:tcPr>
  </w:style>
  <w:style w:type="paragraph" w:customStyle="1" w:styleId="CoverSubheading">
    <w:name w:val="Cover Subheading"/>
    <w:basedOn w:val="Normal"/>
    <w:qFormat/>
    <w:rsid w:val="007174B0"/>
    <w:pPr>
      <w:spacing w:after="0" w:line="300" w:lineRule="auto"/>
      <w:ind w:left="-459"/>
    </w:pPr>
    <w:rPr>
      <w:color w:val="FFFFFF" w:themeColor="background1"/>
      <w:sz w:val="36"/>
      <w:szCs w:val="36"/>
    </w:rPr>
  </w:style>
  <w:style w:type="table" w:customStyle="1" w:styleId="retailTrustDefaultTable">
    <w:name w:val="retailTrust Default Table"/>
    <w:basedOn w:val="TableNormal"/>
    <w:uiPriority w:val="99"/>
    <w:rsid w:val="00D8582C"/>
    <w:pPr>
      <w:spacing w:line="240" w:lineRule="auto"/>
    </w:pPr>
    <w:rPr>
      <w:rFonts w:eastAsia="Cambria"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85" w:type="dxa"/>
        <w:bottom w:w="57" w:type="dxa"/>
        <w:right w:w="85" w:type="dxa"/>
      </w:tblCellMar>
    </w:tblPr>
    <w:tcPr>
      <w:shd w:val="clear" w:color="auto" w:fill="auto"/>
    </w:tcPr>
    <w:tblStylePr w:type="firstRow">
      <w:pPr>
        <w:wordWrap/>
        <w:spacing w:beforeLines="0"/>
        <w:jc w:val="left"/>
      </w:pPr>
      <w:rPr>
        <w:rFonts w:asciiTheme="minorHAnsi" w:hAnsiTheme="minorHAnsi"/>
        <w:b/>
        <w:color w:val="FFFFFF" w:themeColor="background1"/>
      </w:rPr>
      <w:tblPr/>
      <w:tcPr>
        <w:shd w:val="clear" w:color="auto" w:fill="12054D" w:themeFill="accent1"/>
      </w:tcPr>
    </w:tblStylePr>
    <w:tblStylePr w:type="lastRow">
      <w:rPr>
        <w:b/>
      </w:r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retailTrustbreakoutred">
    <w:name w:val="retailTrust breakout red"/>
    <w:basedOn w:val="retailTrustHighlightBoxblue"/>
    <w:uiPriority w:val="99"/>
    <w:rsid w:val="00D8582C"/>
    <w:tblPr/>
    <w:tcPr>
      <w:shd w:val="clear" w:color="auto" w:fill="7A5CF0" w:themeFill="accent2"/>
    </w:tcPr>
  </w:style>
  <w:style w:type="paragraph" w:customStyle="1" w:styleId="Documenttitle">
    <w:name w:val="Document title"/>
    <w:qFormat/>
    <w:rsid w:val="00D8582C"/>
    <w:pPr>
      <w:tabs>
        <w:tab w:val="left" w:pos="3165"/>
        <w:tab w:val="right" w:pos="10205"/>
      </w:tabs>
    </w:pPr>
    <w:rPr>
      <w:bCs/>
      <w:sz w:val="24"/>
    </w:rPr>
  </w:style>
  <w:style w:type="paragraph" w:customStyle="1" w:styleId="Coverline">
    <w:name w:val="Coverline"/>
    <w:basedOn w:val="Normal"/>
    <w:qFormat/>
    <w:rsid w:val="00D8582C"/>
    <w:pPr>
      <w:tabs>
        <w:tab w:val="left" w:pos="714"/>
      </w:tabs>
      <w:spacing w:after="600"/>
    </w:pPr>
    <w:rPr>
      <w:noProof/>
      <w:sz w:val="14"/>
      <w:szCs w:val="14"/>
    </w:rPr>
  </w:style>
  <w:style w:type="table" w:customStyle="1" w:styleId="retailTrustBreakoutYellow">
    <w:name w:val="retailTrust Breakout Yellow"/>
    <w:basedOn w:val="TableNormal"/>
    <w:uiPriority w:val="99"/>
    <w:rsid w:val="00D8582C"/>
    <w:pPr>
      <w:spacing w:line="240" w:lineRule="auto"/>
    </w:pPr>
    <w:tblPr>
      <w:tblCellMar>
        <w:top w:w="170" w:type="dxa"/>
        <w:left w:w="227" w:type="dxa"/>
        <w:bottom w:w="170" w:type="dxa"/>
        <w:right w:w="227" w:type="dxa"/>
      </w:tblCellMar>
    </w:tblPr>
    <w:tcPr>
      <w:shd w:val="clear" w:color="auto" w:fill="052E33" w:themeFill="accent3"/>
    </w:tcPr>
  </w:style>
  <w:style w:type="table" w:customStyle="1" w:styleId="retailTrustTablered">
    <w:name w:val="retailTrust Table red"/>
    <w:basedOn w:val="TableNormal"/>
    <w:uiPriority w:val="99"/>
    <w:rsid w:val="00D8582C"/>
    <w:pPr>
      <w:spacing w:line="240" w:lineRule="auto"/>
    </w:pPr>
    <w:rPr>
      <w:rFonts w:eastAsia="Cambria"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85" w:type="dxa"/>
        <w:bottom w:w="57" w:type="dxa"/>
        <w:right w:w="85" w:type="dxa"/>
      </w:tblCellMar>
    </w:tblPr>
    <w:tcPr>
      <w:shd w:val="clear" w:color="auto" w:fill="auto"/>
    </w:tcPr>
    <w:tblStylePr w:type="firstRow">
      <w:pPr>
        <w:wordWrap/>
        <w:spacing w:beforeLines="0"/>
        <w:jc w:val="left"/>
      </w:pPr>
      <w:rPr>
        <w:rFonts w:asciiTheme="minorHAnsi" w:hAnsiTheme="minorHAnsi"/>
        <w:b/>
        <w:color w:val="FFFFFF" w:themeColor="background1"/>
      </w:rPr>
      <w:tblPr/>
      <w:tcPr>
        <w:shd w:val="clear" w:color="auto" w:fill="7A5CF0" w:themeFill="accent2"/>
      </w:tcPr>
    </w:tblStylePr>
    <w:tblStylePr w:type="lastRow">
      <w:rPr>
        <w:b/>
      </w:r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D8582C"/>
    <w:rPr>
      <w:rFonts w:eastAsiaTheme="majorEastAsia" w:cstheme="majorBidi"/>
      <w:b/>
      <w:color w:val="12A3AB" w:themeColor="accent4"/>
      <w:sz w:val="24"/>
      <w:lang w:val="en-GB"/>
    </w:rPr>
  </w:style>
  <w:style w:type="paragraph" w:styleId="TOC1">
    <w:name w:val="toc 1"/>
    <w:basedOn w:val="Normal"/>
    <w:next w:val="Normal"/>
    <w:uiPriority w:val="39"/>
    <w:unhideWhenUsed/>
    <w:rsid w:val="00D8582C"/>
    <w:pPr>
      <w:tabs>
        <w:tab w:val="right" w:pos="9356"/>
      </w:tabs>
      <w:spacing w:before="200" w:after="100"/>
      <w:ind w:left="426" w:right="963" w:hanging="426"/>
    </w:pPr>
    <w:rPr>
      <w:b/>
      <w:noProof/>
      <w:sz w:val="20"/>
      <w:szCs w:val="20"/>
    </w:rPr>
  </w:style>
  <w:style w:type="paragraph" w:styleId="TOC2">
    <w:name w:val="toc 2"/>
    <w:basedOn w:val="Normal"/>
    <w:next w:val="Normal"/>
    <w:uiPriority w:val="39"/>
    <w:unhideWhenUsed/>
    <w:rsid w:val="00D8582C"/>
    <w:pPr>
      <w:tabs>
        <w:tab w:val="right" w:pos="9356"/>
      </w:tabs>
      <w:spacing w:after="100"/>
      <w:ind w:left="426" w:right="963"/>
    </w:pPr>
    <w:rPr>
      <w:noProof/>
      <w:sz w:val="20"/>
      <w:szCs w:val="20"/>
    </w:rPr>
  </w:style>
  <w:style w:type="paragraph" w:styleId="TOC3">
    <w:name w:val="toc 3"/>
    <w:basedOn w:val="TOC2"/>
    <w:next w:val="Normal"/>
    <w:autoRedefine/>
    <w:uiPriority w:val="39"/>
    <w:unhideWhenUsed/>
    <w:rsid w:val="00D8582C"/>
    <w:pPr>
      <w:ind w:left="420"/>
    </w:pPr>
    <w:rPr>
      <w:rFonts w:eastAsia="Cambria" w:cs="Times New Roman"/>
      <w:szCs w:val="21"/>
    </w:rPr>
  </w:style>
  <w:style w:type="paragraph" w:styleId="ListNumber">
    <w:name w:val="List Number"/>
    <w:basedOn w:val="ListParagraph"/>
    <w:unhideWhenUsed/>
    <w:qFormat/>
    <w:rsid w:val="00964AC0"/>
    <w:pPr>
      <w:numPr>
        <w:numId w:val="3"/>
      </w:numPr>
      <w:tabs>
        <w:tab w:val="num" w:pos="700"/>
      </w:tabs>
      <w:spacing w:before="240" w:after="240"/>
      <w:ind w:left="686" w:hanging="459"/>
    </w:pPr>
    <w:rPr>
      <w:rFonts w:eastAsia="Cambria" w:cs="Times New Roman"/>
    </w:rPr>
  </w:style>
  <w:style w:type="paragraph" w:styleId="ListParagraph">
    <w:name w:val="List Paragraph"/>
    <w:basedOn w:val="Normal"/>
    <w:uiPriority w:val="34"/>
    <w:qFormat/>
    <w:rsid w:val="00D8582C"/>
    <w:pPr>
      <w:ind w:left="720"/>
      <w:contextualSpacing/>
    </w:pPr>
  </w:style>
  <w:style w:type="paragraph" w:styleId="ListBullet2">
    <w:name w:val="List Bullet 2"/>
    <w:basedOn w:val="Normal"/>
    <w:unhideWhenUsed/>
    <w:qFormat/>
    <w:rsid w:val="00B74F03"/>
    <w:pPr>
      <w:numPr>
        <w:ilvl w:val="1"/>
        <w:numId w:val="2"/>
      </w:numPr>
      <w:spacing w:after="0"/>
      <w:contextualSpacing/>
    </w:pPr>
  </w:style>
  <w:style w:type="paragraph" w:styleId="ListBullet3">
    <w:name w:val="List Bullet 3"/>
    <w:basedOn w:val="Normal"/>
    <w:unhideWhenUsed/>
    <w:qFormat/>
    <w:rsid w:val="00D8582C"/>
    <w:pPr>
      <w:numPr>
        <w:ilvl w:val="2"/>
        <w:numId w:val="2"/>
      </w:numPr>
      <w:spacing w:after="0"/>
      <w:contextualSpacing/>
    </w:pPr>
    <w:rPr>
      <w:sz w:val="20"/>
      <w:szCs w:val="20"/>
    </w:rPr>
  </w:style>
  <w:style w:type="paragraph" w:styleId="ListBullet4">
    <w:name w:val="List Bullet 4"/>
    <w:basedOn w:val="Normal"/>
    <w:uiPriority w:val="99"/>
    <w:unhideWhenUsed/>
    <w:rsid w:val="00D8582C"/>
    <w:pPr>
      <w:numPr>
        <w:ilvl w:val="3"/>
        <w:numId w:val="2"/>
      </w:numPr>
      <w:spacing w:after="0"/>
      <w:contextualSpacing/>
    </w:pPr>
    <w:rPr>
      <w:sz w:val="20"/>
      <w:szCs w:val="20"/>
    </w:rPr>
  </w:style>
  <w:style w:type="paragraph" w:styleId="ListBullet5">
    <w:name w:val="List Bullet 5"/>
    <w:basedOn w:val="Normal"/>
    <w:uiPriority w:val="99"/>
    <w:semiHidden/>
    <w:unhideWhenUsed/>
    <w:rsid w:val="00D8582C"/>
    <w:pPr>
      <w:numPr>
        <w:ilvl w:val="4"/>
        <w:numId w:val="2"/>
      </w:numPr>
      <w:spacing w:after="0"/>
      <w:contextualSpacing/>
    </w:pPr>
    <w:rPr>
      <w:sz w:val="20"/>
      <w:szCs w:val="20"/>
    </w:rPr>
  </w:style>
  <w:style w:type="paragraph" w:styleId="ListNumber2">
    <w:name w:val="List Number 2"/>
    <w:basedOn w:val="ListParagraph"/>
    <w:unhideWhenUsed/>
    <w:qFormat/>
    <w:rsid w:val="00964AC0"/>
    <w:pPr>
      <w:numPr>
        <w:ilvl w:val="1"/>
        <w:numId w:val="3"/>
      </w:numPr>
      <w:tabs>
        <w:tab w:val="num" w:pos="966"/>
      </w:tabs>
      <w:spacing w:after="0"/>
      <w:ind w:left="966" w:hanging="280"/>
    </w:pPr>
    <w:rPr>
      <w:rFonts w:eastAsia="Cambria" w:cs="Times New Roman"/>
      <w:sz w:val="20"/>
      <w:szCs w:val="21"/>
    </w:rPr>
  </w:style>
  <w:style w:type="paragraph" w:styleId="ListNumber3">
    <w:name w:val="List Number 3"/>
    <w:basedOn w:val="Normal"/>
    <w:unhideWhenUsed/>
    <w:qFormat/>
    <w:rsid w:val="00D8582C"/>
    <w:pPr>
      <w:numPr>
        <w:ilvl w:val="2"/>
        <w:numId w:val="3"/>
      </w:numPr>
      <w:spacing w:after="0"/>
      <w:contextualSpacing/>
    </w:pPr>
    <w:rPr>
      <w:sz w:val="20"/>
      <w:szCs w:val="20"/>
    </w:rPr>
  </w:style>
  <w:style w:type="paragraph" w:styleId="ListNumber4">
    <w:name w:val="List Number 4"/>
    <w:basedOn w:val="ListNumber3"/>
    <w:uiPriority w:val="99"/>
    <w:unhideWhenUsed/>
    <w:rsid w:val="00D8582C"/>
    <w:pPr>
      <w:numPr>
        <w:ilvl w:val="3"/>
      </w:numPr>
    </w:pPr>
  </w:style>
  <w:style w:type="paragraph" w:styleId="ListNumber5">
    <w:name w:val="List Number 5"/>
    <w:basedOn w:val="Normal"/>
    <w:uiPriority w:val="99"/>
    <w:semiHidden/>
    <w:unhideWhenUsed/>
    <w:rsid w:val="00D8582C"/>
    <w:pPr>
      <w:numPr>
        <w:ilvl w:val="4"/>
        <w:numId w:val="3"/>
      </w:numPr>
      <w:spacing w:after="0"/>
      <w:contextualSpacing/>
    </w:pPr>
    <w:rPr>
      <w:sz w:val="20"/>
      <w:szCs w:val="20"/>
    </w:rPr>
  </w:style>
  <w:style w:type="character" w:styleId="Hyperlink">
    <w:name w:val="Hyperlink"/>
    <w:basedOn w:val="DefaultParagraphFont"/>
    <w:uiPriority w:val="99"/>
    <w:unhideWhenUsed/>
    <w:rsid w:val="00D8582C"/>
    <w:rPr>
      <w:color w:val="7A5CF0" w:themeColor="hyperlink"/>
      <w:u w:val="single"/>
    </w:rPr>
  </w:style>
  <w:style w:type="paragraph" w:styleId="TOCHeading">
    <w:name w:val="TOC Heading"/>
    <w:basedOn w:val="Heading1"/>
    <w:next w:val="Normal"/>
    <w:uiPriority w:val="39"/>
    <w:qFormat/>
    <w:rsid w:val="00D8582C"/>
    <w:pPr>
      <w:pageBreakBefore w:val="0"/>
      <w:spacing w:before="460" w:after="0"/>
      <w:ind w:left="28"/>
      <w:outlineLvl w:val="9"/>
    </w:pPr>
    <w:rPr>
      <w:rFonts w:asciiTheme="majorHAnsi" w:hAnsiTheme="majorHAnsi"/>
      <w:sz w:val="48"/>
    </w:rPr>
  </w:style>
  <w:style w:type="character" w:customStyle="1" w:styleId="SubHighlight">
    <w:name w:val="SubHighlight"/>
    <w:basedOn w:val="DefaultParagraphFont"/>
    <w:uiPriority w:val="1"/>
    <w:qFormat/>
    <w:rsid w:val="00251697"/>
    <w:rPr>
      <w:color w:val="7A5CF0" w:themeColor="accent2"/>
    </w:rPr>
  </w:style>
  <w:style w:type="paragraph" w:customStyle="1" w:styleId="listHeading">
    <w:name w:val="listHeading"/>
    <w:basedOn w:val="NoSpacing"/>
    <w:qFormat/>
    <w:rsid w:val="00B74F03"/>
    <w:pPr>
      <w:spacing w:before="280"/>
    </w:pPr>
  </w:style>
  <w:style w:type="paragraph" w:customStyle="1" w:styleId="NoSpacingBold">
    <w:name w:val="No Spacing Bold"/>
    <w:basedOn w:val="NoSpacing"/>
    <w:qFormat/>
    <w:rsid w:val="00A854C1"/>
    <w:rPr>
      <w:b/>
      <w:bCs/>
    </w:rPr>
  </w:style>
  <w:style w:type="paragraph" w:customStyle="1" w:styleId="TableText">
    <w:name w:val="Table Text"/>
    <w:qFormat/>
    <w:rsid w:val="00654E0E"/>
    <w:pPr>
      <w:spacing w:before="10" w:after="10" w:line="240" w:lineRule="auto"/>
    </w:pPr>
    <w:rPr>
      <w:bCs/>
      <w:spacing w:val="-2"/>
      <w:sz w:val="18"/>
      <w:szCs w:val="18"/>
    </w:rPr>
  </w:style>
  <w:style w:type="paragraph" w:customStyle="1" w:styleId="BulletedTableText">
    <w:name w:val="Bulleted Table Text"/>
    <w:basedOn w:val="TableText"/>
    <w:qFormat/>
    <w:rsid w:val="008C4097"/>
    <w:pPr>
      <w:numPr>
        <w:numId w:val="4"/>
      </w:numPr>
    </w:pPr>
  </w:style>
  <w:style w:type="paragraph" w:customStyle="1" w:styleId="TableTextWhiteHeading">
    <w:name w:val="Table Text White Heading"/>
    <w:basedOn w:val="TableText"/>
    <w:qFormat/>
    <w:rsid w:val="00992973"/>
    <w:rPr>
      <w:color w:val="FFFFFF" w:themeColor="background1"/>
    </w:rPr>
  </w:style>
  <w:style w:type="character" w:styleId="UnresolvedMention">
    <w:name w:val="Unresolved Mention"/>
    <w:basedOn w:val="DefaultParagraphFont"/>
    <w:uiPriority w:val="99"/>
    <w:semiHidden/>
    <w:unhideWhenUsed/>
    <w:rsid w:val="008C4097"/>
    <w:rPr>
      <w:color w:val="605E5C"/>
      <w:shd w:val="clear" w:color="auto" w:fill="E1DFDD"/>
    </w:rPr>
  </w:style>
  <w:style w:type="numbering" w:customStyle="1" w:styleId="CurrentList1">
    <w:name w:val="Current List1"/>
    <w:uiPriority w:val="99"/>
    <w:rsid w:val="008C4097"/>
  </w:style>
  <w:style w:type="paragraph" w:customStyle="1" w:styleId="Cellbodybullet">
    <w:name w:val="Cellbody_bullet"/>
    <w:basedOn w:val="Normal"/>
    <w:rsid w:val="00BB595B"/>
    <w:pPr>
      <w:tabs>
        <w:tab w:val="num" w:pos="720"/>
      </w:tabs>
      <w:spacing w:after="0" w:line="240" w:lineRule="auto"/>
      <w:ind w:left="720" w:hanging="720"/>
    </w:pPr>
    <w:rPr>
      <w:rFonts w:eastAsia="Times New Roman" w:cs="Times New Roman"/>
      <w:color w:val="000000"/>
      <w:spacing w:val="0"/>
      <w:sz w:val="18"/>
      <w:szCs w:val="20"/>
    </w:rPr>
  </w:style>
  <w:style w:type="paragraph" w:styleId="NormalWeb">
    <w:name w:val="Normal (Web)"/>
    <w:basedOn w:val="Normal"/>
    <w:uiPriority w:val="99"/>
    <w:unhideWhenUsed/>
    <w:rsid w:val="00974CA1"/>
    <w:pPr>
      <w:spacing w:before="100" w:beforeAutospacing="1" w:after="100" w:afterAutospacing="1" w:line="240" w:lineRule="auto"/>
    </w:pPr>
    <w:rPr>
      <w:rFonts w:ascii="Times New Roman" w:eastAsia="Times New Roman" w:hAnsi="Times New Roman" w:cs="Times New Roman"/>
      <w:color w:val="auto"/>
      <w:spacing w:val="0"/>
      <w:sz w:val="24"/>
      <w:szCs w:val="24"/>
    </w:rPr>
  </w:style>
  <w:style w:type="character" w:styleId="FollowedHyperlink">
    <w:name w:val="FollowedHyperlink"/>
    <w:basedOn w:val="DefaultParagraphFont"/>
    <w:uiPriority w:val="99"/>
    <w:semiHidden/>
    <w:unhideWhenUsed/>
    <w:rsid w:val="00307CA8"/>
    <w:rPr>
      <w:color w:val="12054D" w:themeColor="followedHyperlink"/>
      <w:u w:val="single"/>
    </w:rPr>
  </w:style>
  <w:style w:type="paragraph" w:customStyle="1" w:styleId="BulletedTableText2">
    <w:name w:val="Bulleted Table Text 2"/>
    <w:basedOn w:val="ListBullet2"/>
    <w:qFormat/>
    <w:rsid w:val="00F505F4"/>
    <w:pPr>
      <w:spacing w:line="240" w:lineRule="auto"/>
      <w:ind w:left="737" w:hanging="284"/>
    </w:pPr>
    <w:rPr>
      <w:sz w:val="18"/>
      <w:szCs w:val="18"/>
    </w:rPr>
  </w:style>
  <w:style w:type="table" w:customStyle="1" w:styleId="a">
    <w:basedOn w:val="TableNormal"/>
    <w:pPr>
      <w:spacing w:line="240" w:lineRule="auto"/>
    </w:pPr>
    <w:rPr>
      <w:color w:val="FFFFFF"/>
      <w:sz w:val="19"/>
      <w:szCs w:val="19"/>
    </w:rPr>
    <w:tblPr>
      <w:tblStyleRowBandSize w:val="1"/>
      <w:tblStyleColBandSize w:val="1"/>
      <w:tblCellMar>
        <w:left w:w="115" w:type="dxa"/>
        <w:right w:w="115" w:type="dxa"/>
      </w:tblCellMar>
    </w:tblPr>
    <w:tcPr>
      <w:shd w:val="clear" w:color="auto" w:fill="auto"/>
    </w:tc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line="240" w:lineRule="auto"/>
    </w:pPr>
    <w:rPr>
      <w:color w:val="FFFFFF"/>
      <w:sz w:val="19"/>
      <w:szCs w:val="19"/>
    </w:rPr>
    <w:tblPr>
      <w:tblStyleRowBandSize w:val="1"/>
      <w:tblStyleColBandSize w:val="1"/>
      <w:tblCellMar>
        <w:left w:w="115" w:type="dxa"/>
        <w:right w:w="115" w:type="dxa"/>
      </w:tblCellMar>
    </w:tblPr>
    <w:tcPr>
      <w:shd w:val="clear" w:color="auto" w:fill="auto"/>
    </w:tcPr>
  </w:style>
  <w:style w:type="table" w:customStyle="1" w:styleId="a2">
    <w:basedOn w:val="TableNormal"/>
    <w:pPr>
      <w:spacing w:line="240" w:lineRule="auto"/>
    </w:pPr>
    <w:rPr>
      <w:color w:val="FFFFFF"/>
      <w:sz w:val="19"/>
      <w:szCs w:val="19"/>
    </w:rPr>
    <w:tblPr>
      <w:tblStyleRowBandSize w:val="1"/>
      <w:tblStyleColBandSize w:val="1"/>
      <w:tblCellMar>
        <w:left w:w="115" w:type="dxa"/>
        <w:right w:w="115" w:type="dxa"/>
      </w:tblCellMar>
    </w:tblPr>
    <w:tcPr>
      <w:shd w:val="clear" w:color="auto" w:fill="auto"/>
    </w:tcPr>
  </w:style>
  <w:style w:type="paragraph" w:styleId="BalloonText">
    <w:name w:val="Balloon Text"/>
    <w:basedOn w:val="Normal"/>
    <w:link w:val="BalloonTextChar"/>
    <w:uiPriority w:val="99"/>
    <w:semiHidden/>
    <w:unhideWhenUsed/>
    <w:rsid w:val="00D67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7CE"/>
    <w:rPr>
      <w:rFonts w:ascii="Segoe UI" w:hAnsi="Segoe UI" w:cs="Segoe UI"/>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igher-education-reopening-buildings-and-campuses/higher-education-covid-19-operational-guidance" TargetMode="External"/><Relationship Id="rId13" Type="http://schemas.openxmlformats.org/officeDocument/2006/relationships/hyperlink" Target="https://www.gov.uk/government/publications/covid-19-personal-protective-equipment-use-for-non-aerosol-generating-procedur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wimming.org/swimengland/pool-return-guidance-document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hsporttrust.org/resources/coronavirus-suppor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afpe.org.uk/physical-education/wp-content/uploads/COVID-19-Interpreting-the-Government-Guidance-in-a-PESSPA-Context-FINAL.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guidance-on-coronavirus-covid-19-measures-for-grassroots-sport-participants-providers-and-facility-operator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orknest">
  <a:themeElements>
    <a:clrScheme name="Worknest">
      <a:dk1>
        <a:sysClr val="windowText" lastClr="000000"/>
      </a:dk1>
      <a:lt1>
        <a:sysClr val="window" lastClr="FFFFFF"/>
      </a:lt1>
      <a:dk2>
        <a:srgbClr val="12054D"/>
      </a:dk2>
      <a:lt2>
        <a:srgbClr val="F2EDFF"/>
      </a:lt2>
      <a:accent1>
        <a:srgbClr val="12054D"/>
      </a:accent1>
      <a:accent2>
        <a:srgbClr val="7A5CF0"/>
      </a:accent2>
      <a:accent3>
        <a:srgbClr val="052E33"/>
      </a:accent3>
      <a:accent4>
        <a:srgbClr val="12A3AB"/>
      </a:accent4>
      <a:accent5>
        <a:srgbClr val="6E0F05"/>
      </a:accent5>
      <a:accent6>
        <a:srgbClr val="FF5C40"/>
      </a:accent6>
      <a:hlink>
        <a:srgbClr val="7A5CF0"/>
      </a:hlink>
      <a:folHlink>
        <a:srgbClr val="12054D"/>
      </a:folHlink>
    </a:clrScheme>
    <a:fontScheme name="WorkNest TimesArial">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noAutofit/>
      </a:bodyPr>
      <a:lstStyle>
        <a:defPPr algn="l">
          <a:defRPr sz="1500" smtClean="0">
            <a:solidFill>
              <a:schemeClr val="tx2"/>
            </a:solidFill>
          </a:defRPr>
        </a:defPPr>
      </a:lstStyle>
    </a:txDef>
  </a:objectDefaults>
  <a:extraClrSchemeLst/>
  <a:custClrLst>
    <a:custClr name="Purple 700">
      <a:srgbClr val="12054D"/>
    </a:custClr>
    <a:custClr name="Purple 600">
      <a:srgbClr val="38218C"/>
    </a:custClr>
    <a:custClr name="Purple 500">
      <a:srgbClr val="5C45C7"/>
    </a:custClr>
    <a:custClr name="Purple 400">
      <a:srgbClr val="7A5CF0"/>
    </a:custClr>
    <a:custClr name="Purple 300">
      <a:srgbClr val="AB96FA"/>
    </a:custClr>
    <a:custClr name="Purple 200">
      <a:srgbClr val="D6C9FC"/>
    </a:custClr>
    <a:custClr name="Purple 100">
      <a:srgbClr val="F2EDFF"/>
    </a:custClr>
    <a:custClr name="Green 700">
      <a:srgbClr val="052E33"/>
    </a:custClr>
    <a:custClr name="Green 600">
      <a:srgbClr val="084A54"/>
    </a:custClr>
    <a:custClr name="Green 500">
      <a:srgbClr val="0A7A87"/>
    </a:custClr>
    <a:custClr name="Green 400">
      <a:srgbClr val="12A3AB"/>
    </a:custClr>
    <a:custClr name="Green 300">
      <a:srgbClr val="4FD1CC"/>
    </a:custClr>
    <a:custClr name="Green 200">
      <a:srgbClr val="A8E5E0"/>
    </a:custClr>
    <a:custClr name="Green 100">
      <a:srgbClr val="DEFAF7"/>
    </a:custClr>
    <a:custClr name="Red 700">
      <a:srgbClr val="6E0F05"/>
    </a:custClr>
    <a:custClr name="Red 600">
      <a:srgbClr val="A3210F"/>
    </a:custClr>
    <a:custClr name="Red 500">
      <a:srgbClr val="D43821"/>
    </a:custClr>
    <a:custClr name="Red 400">
      <a:srgbClr val="FF5C40"/>
    </a:custClr>
    <a:custClr name="Red 300">
      <a:srgbClr val="FF8A75"/>
    </a:custClr>
    <a:custClr name="Red 200">
      <a:srgbClr val="FFC9BF"/>
    </a:custClr>
    <a:custClr name="Red 100">
      <a:srgbClr val="FFEBE5"/>
    </a:custClr>
  </a:custClrLst>
  <a:extLst>
    <a:ext uri="{05A4C25C-085E-4340-85A3-A5531E510DB2}">
      <thm15:themeFamily xmlns:thm15="http://schemas.microsoft.com/office/thememl/2012/main" name="Worknest" id="{4364F2C7-168B-4DB9-821B-5258B97228C3}" vid="{8BD35BCD-0C2F-4CB1-841D-DEBFAFDAB87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ErRRuIRwGqQjCgXdl6yuuFETrQ==">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4137</Words>
  <Characters>23581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Batt</dc:creator>
  <cp:lastModifiedBy>Hannah Kennedy</cp:lastModifiedBy>
  <cp:revision>34</cp:revision>
  <dcterms:created xsi:type="dcterms:W3CDTF">2021-09-23T13:16:00Z</dcterms:created>
  <dcterms:modified xsi:type="dcterms:W3CDTF">2022-01-17T11:55:00Z</dcterms:modified>
</cp:coreProperties>
</file>