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CA835" w14:textId="7A0FC8E3" w:rsidR="00206552" w:rsidRDefault="00873849" w:rsidP="00206552">
      <w:pPr>
        <w:pStyle w:val="Heading1"/>
      </w:pPr>
      <w:r w:rsidRPr="00873849">
        <w:rPr>
          <w:lang w:val="en-US"/>
        </w:rPr>
        <w:t xml:space="preserve">Coronavirus Risk Assessment for </w:t>
      </w:r>
      <w:r w:rsidR="00897D9D" w:rsidRPr="00897D9D">
        <w:rPr>
          <w:lang w:val="en-US"/>
        </w:rPr>
        <w:t xml:space="preserve">Playgrounds and Outdoor Gyms </w:t>
      </w:r>
    </w:p>
    <w:p w14:paraId="3FB568DD" w14:textId="15F6274E" w:rsidR="00897D9D" w:rsidRPr="00897D9D" w:rsidRDefault="00897D9D" w:rsidP="00897D9D">
      <w:pPr>
        <w:pStyle w:val="BodyBold"/>
        <w:rPr>
          <w:lang w:val="en-GB"/>
        </w:rPr>
      </w:pPr>
      <w:bookmarkStart w:id="0" w:name="_GoBack"/>
      <w:bookmarkEnd w:id="0"/>
      <w:r w:rsidRPr="00897D9D">
        <w:rPr>
          <w:lang w:val="en-GB"/>
        </w:rPr>
        <w:t>This template risk assessment is intended to help you document the risk control measures you have introduced within the workplace to control the spread of coronavirus (COVID-19). It is not a Business Continuity Plan.</w:t>
      </w:r>
    </w:p>
    <w:p w14:paraId="2D84B2CA" w14:textId="77777777" w:rsidR="00897D9D" w:rsidRPr="00897D9D" w:rsidRDefault="00897D9D" w:rsidP="00897D9D">
      <w:pPr>
        <w:pStyle w:val="BodyBold"/>
        <w:rPr>
          <w:lang w:val="en-GB"/>
        </w:rPr>
      </w:pPr>
      <w:r w:rsidRPr="00897D9D">
        <w:rPr>
          <w:lang w:val="en-GB"/>
        </w:rPr>
        <w:t xml:space="preserve">You must modify this risk assessment to ensure it reflects your business activities and the specific risks and controls you have in place. </w:t>
      </w:r>
    </w:p>
    <w:tbl>
      <w:tblPr>
        <w:tblStyle w:val="TableGrid"/>
        <w:tblW w:w="14446" w:type="dxa"/>
        <w:tblLayout w:type="fixed"/>
        <w:tblLook w:val="04A0" w:firstRow="1" w:lastRow="0" w:firstColumn="1" w:lastColumn="0" w:noHBand="0" w:noVBand="1"/>
      </w:tblPr>
      <w:tblGrid>
        <w:gridCol w:w="1225"/>
        <w:gridCol w:w="1197"/>
        <w:gridCol w:w="1125"/>
        <w:gridCol w:w="567"/>
        <w:gridCol w:w="567"/>
        <w:gridCol w:w="567"/>
        <w:gridCol w:w="3678"/>
        <w:gridCol w:w="567"/>
        <w:gridCol w:w="567"/>
        <w:gridCol w:w="567"/>
        <w:gridCol w:w="3819"/>
      </w:tblGrid>
      <w:tr w:rsidR="00807D51" w14:paraId="4F022841" w14:textId="77777777" w:rsidTr="00C7501E">
        <w:tc>
          <w:tcPr>
            <w:tcW w:w="5248" w:type="dxa"/>
            <w:gridSpan w:val="6"/>
            <w:tcBorders>
              <w:top w:val="nil"/>
              <w:left w:val="nil"/>
              <w:right w:val="nil"/>
            </w:tcBorders>
          </w:tcPr>
          <w:p w14:paraId="1FE51B8A" w14:textId="77777777" w:rsidR="00992973" w:rsidRPr="00992973" w:rsidRDefault="00992973" w:rsidP="008C4097">
            <w:pPr>
              <w:pStyle w:val="TableText"/>
              <w:rPr>
                <w:rStyle w:val="SubHighlight"/>
              </w:rPr>
            </w:pPr>
            <w:r w:rsidRPr="00992973">
              <w:rPr>
                <w:rStyle w:val="SubHighlight"/>
              </w:rPr>
              <w:t>Location/Dept:</w:t>
            </w:r>
          </w:p>
          <w:p w14:paraId="42D1E9EE" w14:textId="6B8D1ED7" w:rsidR="00992973" w:rsidRDefault="00992973" w:rsidP="008C4097">
            <w:pPr>
              <w:pStyle w:val="TableText"/>
            </w:pPr>
          </w:p>
        </w:tc>
        <w:tc>
          <w:tcPr>
            <w:tcW w:w="3678" w:type="dxa"/>
            <w:tcBorders>
              <w:top w:val="nil"/>
              <w:left w:val="nil"/>
              <w:right w:val="nil"/>
            </w:tcBorders>
          </w:tcPr>
          <w:p w14:paraId="2300AA2C" w14:textId="77777777" w:rsidR="00992973" w:rsidRPr="00992973" w:rsidRDefault="00992973" w:rsidP="008C4097">
            <w:pPr>
              <w:pStyle w:val="TableText"/>
              <w:rPr>
                <w:rStyle w:val="SubHighlight"/>
              </w:rPr>
            </w:pPr>
            <w:r w:rsidRPr="00992973">
              <w:rPr>
                <w:rStyle w:val="SubHighlight"/>
              </w:rPr>
              <w:t xml:space="preserve">Date Assessed: </w:t>
            </w:r>
          </w:p>
          <w:p w14:paraId="0A082F86" w14:textId="43E0D2B8" w:rsidR="00992973" w:rsidRDefault="00992973" w:rsidP="008C4097">
            <w:pPr>
              <w:pStyle w:val="TableText"/>
            </w:pPr>
          </w:p>
        </w:tc>
        <w:tc>
          <w:tcPr>
            <w:tcW w:w="5520" w:type="dxa"/>
            <w:gridSpan w:val="4"/>
            <w:tcBorders>
              <w:top w:val="nil"/>
              <w:left w:val="nil"/>
              <w:right w:val="nil"/>
            </w:tcBorders>
          </w:tcPr>
          <w:p w14:paraId="49F7D630" w14:textId="77777777" w:rsidR="00992973" w:rsidRPr="00992973" w:rsidRDefault="00992973" w:rsidP="008C4097">
            <w:pPr>
              <w:pStyle w:val="TableText"/>
              <w:rPr>
                <w:rStyle w:val="SubHighlight"/>
              </w:rPr>
            </w:pPr>
            <w:r w:rsidRPr="00992973">
              <w:rPr>
                <w:rStyle w:val="SubHighlight"/>
              </w:rPr>
              <w:t>Assessed by:</w:t>
            </w:r>
          </w:p>
          <w:p w14:paraId="7713D5E8" w14:textId="10EDD4A3" w:rsidR="00992973" w:rsidRDefault="00992973" w:rsidP="008C4097">
            <w:pPr>
              <w:pStyle w:val="TableText"/>
            </w:pPr>
          </w:p>
        </w:tc>
      </w:tr>
      <w:tr w:rsidR="00807D51" w14:paraId="00E8ED97" w14:textId="77777777" w:rsidTr="001414A3">
        <w:tc>
          <w:tcPr>
            <w:tcW w:w="5248" w:type="dxa"/>
            <w:gridSpan w:val="6"/>
            <w:tcBorders>
              <w:left w:val="nil"/>
              <w:bottom w:val="single" w:sz="4" w:space="0" w:color="FFFFFF" w:themeColor="background1"/>
              <w:right w:val="nil"/>
            </w:tcBorders>
          </w:tcPr>
          <w:p w14:paraId="79DE9F82" w14:textId="54E3FB81" w:rsidR="00992973" w:rsidRPr="00992973" w:rsidRDefault="00992973" w:rsidP="008C4097">
            <w:pPr>
              <w:pStyle w:val="TableText"/>
              <w:rPr>
                <w:rStyle w:val="SubHighlight"/>
              </w:rPr>
            </w:pPr>
            <w:r>
              <w:rPr>
                <w:rStyle w:val="SubHighlight"/>
              </w:rPr>
              <w:t>Task/Activity:</w:t>
            </w:r>
          </w:p>
          <w:p w14:paraId="20CF32F0" w14:textId="6EF94D3E" w:rsidR="00992973" w:rsidRDefault="00897D9D" w:rsidP="008C4097">
            <w:pPr>
              <w:pStyle w:val="TableText"/>
            </w:pPr>
            <w:r w:rsidRPr="00897D9D">
              <w:rPr>
                <w:lang w:val="en-US"/>
              </w:rPr>
              <w:t>Opening playgrounds and outdoor gyms</w:t>
            </w:r>
          </w:p>
        </w:tc>
        <w:tc>
          <w:tcPr>
            <w:tcW w:w="3678" w:type="dxa"/>
            <w:tcBorders>
              <w:left w:val="nil"/>
              <w:bottom w:val="single" w:sz="4" w:space="0" w:color="FFFFFF" w:themeColor="background1"/>
              <w:right w:val="nil"/>
            </w:tcBorders>
          </w:tcPr>
          <w:p w14:paraId="47E1D530" w14:textId="77777777" w:rsidR="00992973" w:rsidRDefault="00992973" w:rsidP="00992973">
            <w:pPr>
              <w:pStyle w:val="NoSpacing"/>
              <w:rPr>
                <w:lang w:val="en-GB"/>
              </w:rPr>
            </w:pPr>
          </w:p>
        </w:tc>
        <w:tc>
          <w:tcPr>
            <w:tcW w:w="5520" w:type="dxa"/>
            <w:gridSpan w:val="4"/>
            <w:tcBorders>
              <w:left w:val="nil"/>
              <w:bottom w:val="single" w:sz="4" w:space="0" w:color="FFFFFF" w:themeColor="background1"/>
              <w:right w:val="nil"/>
            </w:tcBorders>
          </w:tcPr>
          <w:p w14:paraId="6BAAEE0E" w14:textId="38CDBD84" w:rsidR="00992973" w:rsidRPr="00992973" w:rsidRDefault="00992973" w:rsidP="008C4097">
            <w:pPr>
              <w:pStyle w:val="TableText"/>
              <w:rPr>
                <w:rStyle w:val="SubHighlight"/>
              </w:rPr>
            </w:pPr>
            <w:r>
              <w:rPr>
                <w:rStyle w:val="SubHighlight"/>
              </w:rPr>
              <w:t>Reference Number:</w:t>
            </w:r>
          </w:p>
          <w:p w14:paraId="3DBC6E86" w14:textId="7ADD0716" w:rsidR="00992973" w:rsidRDefault="00992973" w:rsidP="00992973">
            <w:pPr>
              <w:pStyle w:val="NoSpacing"/>
              <w:rPr>
                <w:lang w:val="en-GB"/>
              </w:rPr>
            </w:pPr>
          </w:p>
        </w:tc>
      </w:tr>
      <w:tr w:rsidR="001E5D0B" w14:paraId="45D8327A" w14:textId="77777777" w:rsidTr="001414A3">
        <w:tc>
          <w:tcPr>
            <w:tcW w:w="354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4F99768A" w14:textId="77777777" w:rsidR="00992973" w:rsidRPr="00992973" w:rsidRDefault="00992973" w:rsidP="008C4097">
            <w:pPr>
              <w:pStyle w:val="TableTextWhiteHeading"/>
              <w:rPr>
                <w:rStyle w:val="SubHighlight"/>
                <w:color w:val="FFFFFF" w:themeColor="background1"/>
              </w:rPr>
            </w:pPr>
          </w:p>
        </w:tc>
        <w:tc>
          <w:tcPr>
            <w:tcW w:w="170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78F361B8" w14:textId="75E843B8" w:rsidR="00992973" w:rsidRPr="00992973" w:rsidRDefault="00992973" w:rsidP="008C4097">
            <w:pPr>
              <w:pStyle w:val="TableTextWhiteHeading"/>
              <w:rPr>
                <w:rStyle w:val="SubHighlight"/>
                <w:color w:val="FFFFFF" w:themeColor="background1"/>
              </w:rPr>
            </w:pPr>
            <w:r>
              <w:rPr>
                <w:rStyle w:val="SubHighlight"/>
                <w:color w:val="FFFFFF" w:themeColor="background1"/>
              </w:rPr>
              <w:t>Risk rating before implementing control measures</w:t>
            </w:r>
          </w:p>
        </w:tc>
        <w:tc>
          <w:tcPr>
            <w:tcW w:w="3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2BF8CA5A" w14:textId="77777777" w:rsidR="00992973" w:rsidRPr="00992973" w:rsidRDefault="00992973" w:rsidP="008C4097">
            <w:pPr>
              <w:pStyle w:val="TableTextWhiteHeading"/>
            </w:pPr>
          </w:p>
        </w:tc>
        <w:tc>
          <w:tcPr>
            <w:tcW w:w="170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0D7C21B6" w14:textId="648F9DBA" w:rsidR="00992973" w:rsidRPr="00992973" w:rsidRDefault="008C4097" w:rsidP="008C4097">
            <w:pPr>
              <w:pStyle w:val="TableTextWhiteHeading"/>
              <w:rPr>
                <w:rStyle w:val="SubHighlight"/>
                <w:color w:val="FFFFFF" w:themeColor="background1"/>
              </w:rPr>
            </w:pPr>
            <w:r>
              <w:rPr>
                <w:rStyle w:val="SubHighlight"/>
                <w:color w:val="FFFFFF" w:themeColor="background1"/>
              </w:rPr>
              <w:t>Risk rating after implementing control measures</w:t>
            </w:r>
          </w:p>
        </w:tc>
        <w:tc>
          <w:tcPr>
            <w:tcW w:w="38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0277B7F0" w14:textId="5B19F295" w:rsidR="00992973" w:rsidRPr="00992973" w:rsidRDefault="00992973" w:rsidP="008C4097">
            <w:pPr>
              <w:pStyle w:val="TableTextWhiteHeading"/>
              <w:rPr>
                <w:rStyle w:val="SubHighlight"/>
                <w:color w:val="FFFFFF" w:themeColor="background1"/>
              </w:rPr>
            </w:pPr>
          </w:p>
        </w:tc>
      </w:tr>
      <w:tr w:rsidR="00807D51" w14:paraId="4B0129D2" w14:textId="77777777" w:rsidTr="001414A3">
        <w:trPr>
          <w:cantSplit/>
          <w:trHeight w:val="1134"/>
        </w:trPr>
        <w:tc>
          <w:tcPr>
            <w:tcW w:w="1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0750A8E3" w14:textId="660725F1" w:rsidR="008C4097" w:rsidRDefault="008C4097" w:rsidP="008C4097">
            <w:pPr>
              <w:pStyle w:val="TableTextWhiteHeading"/>
              <w:rPr>
                <w:rStyle w:val="SubHighlight"/>
              </w:rPr>
            </w:pPr>
            <w:r w:rsidRPr="008C4097">
              <w:rPr>
                <w:rStyle w:val="SubHighlight"/>
                <w:color w:val="FFFFFF" w:themeColor="background1"/>
              </w:rPr>
              <w:t>Activity/Task</w:t>
            </w:r>
          </w:p>
        </w:tc>
        <w:tc>
          <w:tcPr>
            <w:tcW w:w="11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3C6BC722" w14:textId="13F3FA88" w:rsidR="008C4097" w:rsidRPr="00992973" w:rsidRDefault="008C4097" w:rsidP="008C4097">
            <w:pPr>
              <w:pStyle w:val="TableTextWhiteHeading"/>
              <w:rPr>
                <w:rStyle w:val="SubHighlight"/>
                <w:color w:val="FFFFFF" w:themeColor="background1"/>
              </w:rPr>
            </w:pPr>
            <w:r>
              <w:rPr>
                <w:rStyle w:val="SubHighlight"/>
                <w:color w:val="FFFFFF" w:themeColor="background1"/>
              </w:rPr>
              <w:t>Hazard/Risk</w:t>
            </w:r>
          </w:p>
        </w:tc>
        <w:tc>
          <w:tcPr>
            <w:tcW w:w="11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36CEFAC6" w14:textId="4AB3BE7D" w:rsidR="008C4097" w:rsidRPr="00992973" w:rsidRDefault="008C4097" w:rsidP="008C4097">
            <w:pPr>
              <w:pStyle w:val="TableTextWhiteHeading"/>
              <w:rPr>
                <w:rStyle w:val="SubHighlight"/>
                <w:color w:val="FFFFFF" w:themeColor="background1"/>
              </w:rPr>
            </w:pPr>
            <w:r>
              <w:rPr>
                <w:rStyle w:val="SubHighlight"/>
                <w:color w:val="FFFFFF" w:themeColor="background1"/>
              </w:rPr>
              <w:t>Person at Risk</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0A4C857C" w14:textId="1C5CB02D"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Likelihood </w:t>
            </w:r>
            <w:r w:rsidR="001E5D0B">
              <w:rPr>
                <w:rStyle w:val="SubHighlight"/>
                <w:color w:val="FFFFFF" w:themeColor="background1"/>
              </w:rPr>
              <w:br/>
            </w:r>
            <w:r>
              <w:rPr>
                <w:rStyle w:val="SubHighlight"/>
                <w:color w:val="FFFFFF" w:themeColor="background1"/>
              </w:rP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34A98DAF" w14:textId="74A2DAD5"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Severity </w:t>
            </w:r>
            <w:r>
              <w:rPr>
                <w:rStyle w:val="SubHighlight"/>
                <w:color w:val="FFFFFF" w:themeColor="background1"/>
              </w:rPr>
              <w:b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3D7751A0" w14:textId="6FE69505" w:rsidR="008C4097" w:rsidRPr="00992973" w:rsidRDefault="008C4097" w:rsidP="008C4097">
            <w:pPr>
              <w:pStyle w:val="TableTextWhiteHeading"/>
              <w:rPr>
                <w:rStyle w:val="SubHighlight"/>
                <w:color w:val="FFFFFF" w:themeColor="background1"/>
              </w:rPr>
            </w:pPr>
            <w:r>
              <w:rPr>
                <w:rStyle w:val="SubHighlight"/>
                <w:color w:val="FFFFFF" w:themeColor="background1"/>
              </w:rPr>
              <w:t>Risk/</w:t>
            </w:r>
            <w:r>
              <w:rPr>
                <w:rStyle w:val="SubHighlight"/>
                <w:color w:val="FFFFFF" w:themeColor="background1"/>
              </w:rPr>
              <w:br/>
              <w:t>Priority</w:t>
            </w:r>
          </w:p>
        </w:tc>
        <w:tc>
          <w:tcPr>
            <w:tcW w:w="3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25833CD8" w14:textId="7A839044" w:rsidR="008C4097" w:rsidRPr="00992973" w:rsidRDefault="008C4097" w:rsidP="008C4097">
            <w:pPr>
              <w:pStyle w:val="TableTextWhiteHeading"/>
            </w:pPr>
            <w:r>
              <w:t>Control Measures in Place</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2BDFBEE1" w14:textId="2ADF6426"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Likelihood </w:t>
            </w:r>
            <w:r w:rsidR="001E5D0B">
              <w:rPr>
                <w:rStyle w:val="SubHighlight"/>
                <w:color w:val="FFFFFF" w:themeColor="background1"/>
              </w:rPr>
              <w:br/>
            </w:r>
            <w:r>
              <w:rPr>
                <w:rStyle w:val="SubHighlight"/>
                <w:color w:val="FFFFFF" w:themeColor="background1"/>
              </w:rP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41AA885E" w14:textId="7A0C4A12"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Severity </w:t>
            </w:r>
            <w:r>
              <w:rPr>
                <w:rStyle w:val="SubHighlight"/>
                <w:color w:val="FFFFFF" w:themeColor="background1"/>
              </w:rPr>
              <w:b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6818C3BF" w14:textId="44829065" w:rsidR="008C4097" w:rsidRPr="00992973" w:rsidRDefault="008C4097" w:rsidP="008C4097">
            <w:pPr>
              <w:pStyle w:val="TableTextWhiteHeading"/>
              <w:rPr>
                <w:rStyle w:val="SubHighlight"/>
                <w:color w:val="FFFFFF" w:themeColor="background1"/>
              </w:rPr>
            </w:pPr>
            <w:r>
              <w:rPr>
                <w:rStyle w:val="SubHighlight"/>
                <w:color w:val="FFFFFF" w:themeColor="background1"/>
              </w:rPr>
              <w:t>Risk/</w:t>
            </w:r>
            <w:r>
              <w:rPr>
                <w:rStyle w:val="SubHighlight"/>
                <w:color w:val="FFFFFF" w:themeColor="background1"/>
              </w:rPr>
              <w:br/>
              <w:t>Priority</w:t>
            </w:r>
          </w:p>
        </w:tc>
        <w:tc>
          <w:tcPr>
            <w:tcW w:w="38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36C1FC84" w14:textId="030C6A80" w:rsidR="008C4097" w:rsidRPr="00992973" w:rsidRDefault="008C4097" w:rsidP="008C4097">
            <w:pPr>
              <w:pStyle w:val="TableTextWhiteHeading"/>
              <w:rPr>
                <w:rStyle w:val="SubHighlight"/>
                <w:color w:val="FFFFFF" w:themeColor="background1"/>
              </w:rPr>
            </w:pPr>
            <w:r>
              <w:rPr>
                <w:rStyle w:val="SubHighlight"/>
                <w:color w:val="FFFFFF" w:themeColor="background1"/>
              </w:rPr>
              <w:t>Additional Control Measures Required</w:t>
            </w:r>
          </w:p>
        </w:tc>
      </w:tr>
      <w:tr w:rsidR="001E5D0B" w:rsidRPr="008C4097" w14:paraId="78A11F69" w14:textId="77777777" w:rsidTr="001414A3">
        <w:tc>
          <w:tcPr>
            <w:tcW w:w="1225" w:type="dxa"/>
            <w:tcBorders>
              <w:top w:val="single" w:sz="4" w:space="0" w:color="FFFFFF" w:themeColor="background1"/>
            </w:tcBorders>
          </w:tcPr>
          <w:p w14:paraId="55A0F1FF" w14:textId="10D29BDF" w:rsidR="00992973" w:rsidRPr="008C4097" w:rsidRDefault="00575EBA" w:rsidP="008C4097">
            <w:pPr>
              <w:pStyle w:val="TableText"/>
              <w:rPr>
                <w:rStyle w:val="SubHighlight"/>
                <w:color w:val="12054D" w:themeColor="text2"/>
              </w:rPr>
            </w:pPr>
            <w:r w:rsidRPr="00575EBA">
              <w:rPr>
                <w:lang w:val="en-US"/>
              </w:rPr>
              <w:t>Reopening the playground or outdoor gym</w:t>
            </w:r>
          </w:p>
        </w:tc>
        <w:tc>
          <w:tcPr>
            <w:tcW w:w="1197" w:type="dxa"/>
            <w:tcBorders>
              <w:top w:val="single" w:sz="4" w:space="0" w:color="FFFFFF" w:themeColor="background1"/>
            </w:tcBorders>
          </w:tcPr>
          <w:p w14:paraId="1A70AE30" w14:textId="2AD5CF02" w:rsidR="00992973" w:rsidRPr="008C4097" w:rsidRDefault="00575EBA" w:rsidP="008C4097">
            <w:pPr>
              <w:pStyle w:val="TableText"/>
              <w:rPr>
                <w:rStyle w:val="SubHighlight"/>
                <w:color w:val="12054D" w:themeColor="text2"/>
              </w:rPr>
            </w:pPr>
            <w:r w:rsidRPr="00575EBA">
              <w:rPr>
                <w:lang w:val="en-US"/>
              </w:rPr>
              <w:t>Contracting COVID-19</w:t>
            </w:r>
          </w:p>
        </w:tc>
        <w:tc>
          <w:tcPr>
            <w:tcW w:w="1125" w:type="dxa"/>
            <w:tcBorders>
              <w:top w:val="single" w:sz="4" w:space="0" w:color="FFFFFF" w:themeColor="background1"/>
            </w:tcBorders>
          </w:tcPr>
          <w:p w14:paraId="15B2CB3B" w14:textId="77777777" w:rsidR="00575EBA" w:rsidRPr="00575EBA" w:rsidRDefault="00575EBA" w:rsidP="00575EBA">
            <w:pPr>
              <w:pStyle w:val="TableText"/>
            </w:pPr>
            <w:r w:rsidRPr="00575EBA">
              <w:t>Employees</w:t>
            </w:r>
          </w:p>
          <w:p w14:paraId="072B4A23" w14:textId="77777777" w:rsidR="00575EBA" w:rsidRPr="00575EBA" w:rsidRDefault="00575EBA" w:rsidP="00575EBA">
            <w:pPr>
              <w:pStyle w:val="TableText"/>
            </w:pPr>
            <w:r w:rsidRPr="00575EBA">
              <w:t>Contractors</w:t>
            </w:r>
          </w:p>
          <w:p w14:paraId="6FD72626" w14:textId="65406AD2" w:rsidR="00992973" w:rsidRPr="008C4097" w:rsidRDefault="00575EBA" w:rsidP="008C4097">
            <w:pPr>
              <w:pStyle w:val="TableText"/>
              <w:rPr>
                <w:rStyle w:val="SubHighlight"/>
                <w:color w:val="12054D" w:themeColor="text2"/>
              </w:rPr>
            </w:pPr>
            <w:r w:rsidRPr="00575EBA">
              <w:t>Members of the public</w:t>
            </w:r>
          </w:p>
        </w:tc>
        <w:tc>
          <w:tcPr>
            <w:tcW w:w="567" w:type="dxa"/>
            <w:tcBorders>
              <w:top w:val="single" w:sz="4" w:space="0" w:color="FFFFFF" w:themeColor="background1"/>
            </w:tcBorders>
          </w:tcPr>
          <w:p w14:paraId="2BDF8148" w14:textId="2FA579A9" w:rsidR="00992973" w:rsidRPr="008C4097" w:rsidRDefault="008C4097" w:rsidP="008C4097">
            <w:pPr>
              <w:pStyle w:val="TableText"/>
              <w:rPr>
                <w:rStyle w:val="SubHighlight"/>
                <w:color w:val="12054D" w:themeColor="text2"/>
              </w:rPr>
            </w:pPr>
            <w:r>
              <w:rPr>
                <w:rStyle w:val="SubHighlight"/>
                <w:color w:val="12054D" w:themeColor="text2"/>
              </w:rPr>
              <w:t>5</w:t>
            </w:r>
          </w:p>
        </w:tc>
        <w:tc>
          <w:tcPr>
            <w:tcW w:w="567" w:type="dxa"/>
            <w:tcBorders>
              <w:top w:val="single" w:sz="4" w:space="0" w:color="FFFFFF" w:themeColor="background1"/>
            </w:tcBorders>
          </w:tcPr>
          <w:p w14:paraId="386F7C33" w14:textId="7A391D0F" w:rsidR="00992973" w:rsidRPr="008C4097" w:rsidRDefault="008C4097" w:rsidP="008C4097">
            <w:pPr>
              <w:pStyle w:val="TableText"/>
              <w:rPr>
                <w:rStyle w:val="SubHighlight"/>
                <w:color w:val="12054D" w:themeColor="text2"/>
              </w:rPr>
            </w:pPr>
            <w:r>
              <w:rPr>
                <w:rStyle w:val="SubHighlight"/>
                <w:color w:val="12054D" w:themeColor="text2"/>
              </w:rPr>
              <w:t>5</w:t>
            </w:r>
          </w:p>
        </w:tc>
        <w:tc>
          <w:tcPr>
            <w:tcW w:w="567" w:type="dxa"/>
            <w:tcBorders>
              <w:top w:val="single" w:sz="4" w:space="0" w:color="FFFFFF" w:themeColor="background1"/>
            </w:tcBorders>
            <w:shd w:val="clear" w:color="auto" w:fill="FF0000"/>
          </w:tcPr>
          <w:p w14:paraId="27FC9096" w14:textId="102EA310" w:rsidR="00992973" w:rsidRPr="008C4097" w:rsidRDefault="008C4097" w:rsidP="008C4097">
            <w:pPr>
              <w:pStyle w:val="TableText"/>
              <w:rPr>
                <w:rStyle w:val="SubHighlight"/>
                <w:color w:val="12054D" w:themeColor="text2"/>
              </w:rPr>
            </w:pPr>
            <w:r>
              <w:rPr>
                <w:rStyle w:val="SubHighlight"/>
                <w:color w:val="12054D" w:themeColor="text2"/>
              </w:rPr>
              <w:t>25</w:t>
            </w:r>
          </w:p>
        </w:tc>
        <w:tc>
          <w:tcPr>
            <w:tcW w:w="3678" w:type="dxa"/>
            <w:tcBorders>
              <w:top w:val="single" w:sz="4" w:space="0" w:color="FFFFFF" w:themeColor="background1"/>
            </w:tcBorders>
          </w:tcPr>
          <w:p w14:paraId="3ACFDBF5" w14:textId="77777777" w:rsidR="00575EBA" w:rsidRPr="00575EBA" w:rsidRDefault="00575EBA" w:rsidP="00575EBA">
            <w:pPr>
              <w:pStyle w:val="BulletedTableText"/>
            </w:pPr>
            <w:r w:rsidRPr="00575EBA">
              <w:t>Employees who feel unwell should stay at home and not attend the premises.</w:t>
            </w:r>
          </w:p>
          <w:p w14:paraId="53362B02" w14:textId="77777777" w:rsidR="00575EBA" w:rsidRPr="00575EBA" w:rsidRDefault="00575EBA" w:rsidP="00575EBA">
            <w:pPr>
              <w:pStyle w:val="BulletedTableText"/>
            </w:pPr>
            <w:r w:rsidRPr="00575EBA">
              <w:t>All equipment will be subject to inspection and maintenance before reopening.</w:t>
            </w:r>
          </w:p>
          <w:p w14:paraId="601CBFDF" w14:textId="77777777" w:rsidR="00575EBA" w:rsidRPr="00575EBA" w:rsidRDefault="00575EBA" w:rsidP="00575EBA">
            <w:pPr>
              <w:pStyle w:val="BulletedTableText"/>
            </w:pPr>
            <w:r w:rsidRPr="00575EBA">
              <w:t>Hand sanitisers will be provided to maintenance teams to ensure that that they can maintain good hand hygiene throughout the task.</w:t>
            </w:r>
          </w:p>
          <w:p w14:paraId="49F9A72D" w14:textId="77777777" w:rsidR="00575EBA" w:rsidRPr="00575EBA" w:rsidRDefault="00575EBA" w:rsidP="00575EBA">
            <w:pPr>
              <w:pStyle w:val="BulletedTableText"/>
            </w:pPr>
            <w:r w:rsidRPr="00575EBA">
              <w:t>The frequency of handwashing or sanitising will be increased.</w:t>
            </w:r>
          </w:p>
          <w:p w14:paraId="098F4909" w14:textId="77777777" w:rsidR="00575EBA" w:rsidRPr="00575EBA" w:rsidRDefault="00575EBA" w:rsidP="00575EBA">
            <w:pPr>
              <w:pStyle w:val="BulletedTableText"/>
            </w:pPr>
            <w:r w:rsidRPr="00575EBA">
              <w:t>We will continue to implement the following control measures to mitigate COVID-19 spreading in our working environment:</w:t>
            </w:r>
          </w:p>
          <w:p w14:paraId="58F19005" w14:textId="77777777" w:rsidR="00575EBA" w:rsidRPr="00575EBA" w:rsidRDefault="00575EBA" w:rsidP="00575EBA">
            <w:pPr>
              <w:pStyle w:val="BulletedTableText2"/>
            </w:pPr>
            <w:r w:rsidRPr="00575EBA">
              <w:t xml:space="preserve">Keeping the activity time involved as short as possible. </w:t>
            </w:r>
          </w:p>
          <w:p w14:paraId="462F0108" w14:textId="77777777" w:rsidR="00575EBA" w:rsidRPr="00575EBA" w:rsidRDefault="00575EBA" w:rsidP="00575EBA">
            <w:pPr>
              <w:pStyle w:val="BulletedTableText2"/>
            </w:pPr>
            <w:r w:rsidRPr="00575EBA">
              <w:t xml:space="preserve">Using back-to-back or side-to-side working (rather than face-to-face) whenever possible. </w:t>
            </w:r>
          </w:p>
          <w:p w14:paraId="14477B5B" w14:textId="77777777" w:rsidR="00575EBA" w:rsidRPr="00575EBA" w:rsidRDefault="00575EBA" w:rsidP="00575EBA">
            <w:pPr>
              <w:pStyle w:val="BulletedTableText2"/>
            </w:pPr>
            <w:r w:rsidRPr="00575EBA">
              <w:t xml:space="preserve">Using a consistent pairing system or working in teams if workers </w:t>
            </w:r>
            <w:r w:rsidRPr="00575EBA">
              <w:lastRenderedPageBreak/>
              <w:t>have to be in close proximity (defined as being within arm’s length of someone else for a sustained period of time).</w:t>
            </w:r>
          </w:p>
          <w:p w14:paraId="155417AB" w14:textId="77777777" w:rsidR="00575EBA" w:rsidRPr="00575EBA" w:rsidRDefault="00575EBA" w:rsidP="00575EBA">
            <w:pPr>
              <w:pStyle w:val="BulletedTableText"/>
            </w:pPr>
            <w:r w:rsidRPr="00575EBA">
              <w:t xml:space="preserve">COVID-19-related screening questions will be asked of contractors who have been contracted to carry out work on the play and gym equipment and the relevant contractor questionnaire will be completed prior to the start of the work. </w:t>
            </w:r>
          </w:p>
          <w:p w14:paraId="561CCB25" w14:textId="77777777" w:rsidR="00575EBA" w:rsidRPr="00575EBA" w:rsidRDefault="00575EBA" w:rsidP="00575EBA">
            <w:pPr>
              <w:pStyle w:val="BulletedTableText"/>
            </w:pPr>
            <w:r w:rsidRPr="00575EBA">
              <w:t>Signage will be erected relating to COVID-19 social distancing and prevention and will include:</w:t>
            </w:r>
          </w:p>
          <w:p w14:paraId="29AA23FB" w14:textId="77777777" w:rsidR="00575EBA" w:rsidRPr="00575EBA" w:rsidRDefault="00575EBA" w:rsidP="00575EBA">
            <w:pPr>
              <w:pStyle w:val="BulletedTableText2"/>
            </w:pPr>
            <w:r w:rsidRPr="00575EBA">
              <w:t>The use of a one-way system;</w:t>
            </w:r>
          </w:p>
          <w:p w14:paraId="7F333058" w14:textId="77777777" w:rsidR="00575EBA" w:rsidRPr="00575EBA" w:rsidRDefault="00575EBA" w:rsidP="00575EBA">
            <w:pPr>
              <w:pStyle w:val="BulletedTableText2"/>
            </w:pPr>
            <w:r w:rsidRPr="00575EBA">
              <w:t>The cleaning of equipment before and after use;</w:t>
            </w:r>
          </w:p>
          <w:p w14:paraId="69D289D7" w14:textId="77777777" w:rsidR="00575EBA" w:rsidRPr="00575EBA" w:rsidRDefault="00575EBA" w:rsidP="00575EBA">
            <w:pPr>
              <w:pStyle w:val="BulletedTableText2"/>
            </w:pPr>
            <w:r w:rsidRPr="00575EBA">
              <w:t>Outdoor gym users to bring their own towels and hygiene products to wipe down after use;</w:t>
            </w:r>
          </w:p>
          <w:p w14:paraId="4CFEF045" w14:textId="77777777" w:rsidR="00575EBA" w:rsidRPr="00575EBA" w:rsidRDefault="00575EBA" w:rsidP="00575EBA">
            <w:pPr>
              <w:pStyle w:val="BulletedTableText2"/>
            </w:pPr>
            <w:r w:rsidRPr="00575EBA">
              <w:t>Hand hygiene information, including 20 seconds minimum handwashing; and</w:t>
            </w:r>
          </w:p>
          <w:p w14:paraId="6B5467DF" w14:textId="77777777" w:rsidR="00575EBA" w:rsidRPr="00575EBA" w:rsidRDefault="00575EBA" w:rsidP="00575EBA">
            <w:pPr>
              <w:pStyle w:val="BulletedTableText2"/>
            </w:pPr>
            <w:r w:rsidRPr="00575EBA">
              <w:t xml:space="preserve">The use of the gym and play equipment will be at the user’s risk. </w:t>
            </w:r>
          </w:p>
          <w:p w14:paraId="2021C9EE" w14:textId="77777777" w:rsidR="00575EBA" w:rsidRPr="00575EBA" w:rsidRDefault="00575EBA" w:rsidP="00575EBA">
            <w:pPr>
              <w:pStyle w:val="BulletedTableText"/>
            </w:pPr>
            <w:r w:rsidRPr="00575EBA">
              <w:t>Additional practical measures include:</w:t>
            </w:r>
          </w:p>
          <w:p w14:paraId="4B4C62F0" w14:textId="77777777" w:rsidR="00575EBA" w:rsidRPr="00575EBA" w:rsidRDefault="00575EBA" w:rsidP="00575EBA">
            <w:pPr>
              <w:pStyle w:val="ListBullet2"/>
              <w:tabs>
                <w:tab w:val="clear" w:pos="510"/>
              </w:tabs>
              <w:ind w:left="745" w:hanging="284"/>
              <w:rPr>
                <w:sz w:val="18"/>
                <w:szCs w:val="18"/>
              </w:rPr>
            </w:pPr>
            <w:r w:rsidRPr="00575EBA">
              <w:rPr>
                <w:sz w:val="18"/>
                <w:szCs w:val="18"/>
              </w:rPr>
              <w:t>Moving gym equipment to be at least two metres apart. Where not practical, one metre distance should be maintained with mitigation;</w:t>
            </w:r>
          </w:p>
          <w:p w14:paraId="4C7C62DC" w14:textId="77777777" w:rsidR="00575EBA" w:rsidRPr="00575EBA" w:rsidRDefault="00575EBA" w:rsidP="00575EBA">
            <w:pPr>
              <w:pStyle w:val="ListBullet2"/>
              <w:tabs>
                <w:tab w:val="clear" w:pos="510"/>
              </w:tabs>
              <w:ind w:left="745" w:hanging="284"/>
              <w:rPr>
                <w:sz w:val="18"/>
                <w:szCs w:val="18"/>
              </w:rPr>
            </w:pPr>
            <w:r w:rsidRPr="00575EBA">
              <w:rPr>
                <w:sz w:val="18"/>
                <w:szCs w:val="18"/>
              </w:rPr>
              <w:t>Where practical, introducing a booking system to limit the number of users;</w:t>
            </w:r>
          </w:p>
          <w:p w14:paraId="5AE96B4F" w14:textId="77777777" w:rsidR="00575EBA" w:rsidRPr="00575EBA" w:rsidRDefault="00575EBA" w:rsidP="00575EBA">
            <w:pPr>
              <w:pStyle w:val="ListBullet2"/>
              <w:tabs>
                <w:tab w:val="clear" w:pos="510"/>
              </w:tabs>
              <w:ind w:left="745" w:hanging="284"/>
              <w:rPr>
                <w:sz w:val="18"/>
                <w:szCs w:val="18"/>
              </w:rPr>
            </w:pPr>
            <w:r w:rsidRPr="00575EBA">
              <w:rPr>
                <w:sz w:val="18"/>
                <w:szCs w:val="18"/>
              </w:rPr>
              <w:t>Making reasonable adjustments for vulnerable users; and</w:t>
            </w:r>
          </w:p>
          <w:p w14:paraId="1F439F17" w14:textId="47C6AA4A" w:rsidR="008C4097" w:rsidRPr="008C4097" w:rsidRDefault="00575EBA" w:rsidP="00575EBA">
            <w:pPr>
              <w:pStyle w:val="ListBullet2"/>
              <w:tabs>
                <w:tab w:val="clear" w:pos="510"/>
              </w:tabs>
              <w:ind w:left="745" w:hanging="284"/>
            </w:pPr>
            <w:r w:rsidRPr="00575EBA">
              <w:rPr>
                <w:sz w:val="18"/>
                <w:szCs w:val="18"/>
                <w:lang w:val="en-US"/>
              </w:rPr>
              <w:t>Installing floor markings to display social distancing measures.</w:t>
            </w:r>
          </w:p>
        </w:tc>
        <w:tc>
          <w:tcPr>
            <w:tcW w:w="567" w:type="dxa"/>
            <w:tcBorders>
              <w:top w:val="single" w:sz="4" w:space="0" w:color="FFFFFF" w:themeColor="background1"/>
            </w:tcBorders>
          </w:tcPr>
          <w:p w14:paraId="003AEB9C" w14:textId="77777777" w:rsidR="00992973" w:rsidRPr="008C4097" w:rsidRDefault="00992973" w:rsidP="008C4097">
            <w:pPr>
              <w:pStyle w:val="TableText"/>
              <w:rPr>
                <w:rStyle w:val="SubHighlight"/>
                <w:color w:val="12054D" w:themeColor="text2"/>
              </w:rPr>
            </w:pPr>
          </w:p>
        </w:tc>
        <w:tc>
          <w:tcPr>
            <w:tcW w:w="567" w:type="dxa"/>
            <w:tcBorders>
              <w:top w:val="single" w:sz="4" w:space="0" w:color="FFFFFF" w:themeColor="background1"/>
            </w:tcBorders>
          </w:tcPr>
          <w:p w14:paraId="6F6D6043" w14:textId="5973F3EC" w:rsidR="00992973" w:rsidRPr="008C4097" w:rsidRDefault="008C4097" w:rsidP="008C4097">
            <w:pPr>
              <w:pStyle w:val="TableText"/>
              <w:rPr>
                <w:rStyle w:val="SubHighlight"/>
                <w:color w:val="12054D" w:themeColor="text2"/>
              </w:rPr>
            </w:pPr>
            <w:r>
              <w:rPr>
                <w:rStyle w:val="SubHighlight"/>
                <w:color w:val="12054D" w:themeColor="text2"/>
              </w:rPr>
              <w:t>5</w:t>
            </w:r>
          </w:p>
        </w:tc>
        <w:tc>
          <w:tcPr>
            <w:tcW w:w="567" w:type="dxa"/>
            <w:tcBorders>
              <w:top w:val="single" w:sz="4" w:space="0" w:color="FFFFFF" w:themeColor="background1"/>
            </w:tcBorders>
          </w:tcPr>
          <w:p w14:paraId="5212EB11" w14:textId="77777777" w:rsidR="00992973" w:rsidRPr="008C4097" w:rsidRDefault="00992973" w:rsidP="008C4097">
            <w:pPr>
              <w:pStyle w:val="TableText"/>
              <w:rPr>
                <w:rStyle w:val="SubHighlight"/>
                <w:color w:val="12054D" w:themeColor="text2"/>
              </w:rPr>
            </w:pPr>
          </w:p>
        </w:tc>
        <w:tc>
          <w:tcPr>
            <w:tcW w:w="3819" w:type="dxa"/>
            <w:tcBorders>
              <w:top w:val="single" w:sz="4" w:space="0" w:color="FFFFFF" w:themeColor="background1"/>
            </w:tcBorders>
          </w:tcPr>
          <w:p w14:paraId="70D694DD" w14:textId="77777777" w:rsidR="00575EBA" w:rsidRPr="00575EBA" w:rsidRDefault="00575EBA" w:rsidP="00575EBA">
            <w:pPr>
              <w:pStyle w:val="TableText"/>
            </w:pPr>
            <w:r w:rsidRPr="00575EBA">
              <w:t>Guidance and recommended risk control measures will be sourced directly from the GOV.UK website wherever possible.</w:t>
            </w:r>
          </w:p>
          <w:p w14:paraId="7319D1ED" w14:textId="77777777" w:rsidR="00575EBA" w:rsidRPr="00575EBA" w:rsidRDefault="00575EBA" w:rsidP="00575EBA">
            <w:pPr>
              <w:pStyle w:val="TableText"/>
            </w:pPr>
          </w:p>
          <w:p w14:paraId="409763D0" w14:textId="77777777" w:rsidR="00575EBA" w:rsidRPr="00575EBA" w:rsidRDefault="00431A89" w:rsidP="00575EBA">
            <w:pPr>
              <w:pStyle w:val="TableText"/>
            </w:pPr>
            <w:hyperlink r:id="rId8" w:history="1">
              <w:r w:rsidR="00575EBA" w:rsidRPr="00575EBA">
                <w:rPr>
                  <w:rStyle w:val="Hyperlink"/>
                  <w:rFonts w:ascii="Arial" w:hAnsi="Arial" w:cs="Arial"/>
                </w:rPr>
                <w:t>https://www.gov.uk/government/publications/guidance-to-employers-and-businesses-about-covid-19</w:t>
              </w:r>
            </w:hyperlink>
          </w:p>
          <w:p w14:paraId="0ADD0000" w14:textId="77777777" w:rsidR="00575EBA" w:rsidRPr="00575EBA" w:rsidRDefault="00575EBA" w:rsidP="00575EBA">
            <w:pPr>
              <w:pStyle w:val="TableText"/>
            </w:pPr>
          </w:p>
          <w:p w14:paraId="5B55C6E1" w14:textId="77777777" w:rsidR="00575EBA" w:rsidRPr="00575EBA" w:rsidRDefault="00431A89" w:rsidP="00575EBA">
            <w:pPr>
              <w:pStyle w:val="TableText"/>
            </w:pPr>
            <w:hyperlink r:id="rId9" w:history="1">
              <w:r w:rsidR="00575EBA" w:rsidRPr="00575EBA">
                <w:rPr>
                  <w:rStyle w:val="Hyperlink"/>
                  <w:rFonts w:ascii="Arial" w:hAnsi="Arial" w:cs="Arial"/>
                </w:rPr>
                <w:t>https://www.gov.uk/government/publications/covid-19-guidance-for-managing-playgrounds-and-outdoor-gyms/covid-19-guidance-for-managing-playgrounds-and-outdoor-gyms</w:t>
              </w:r>
            </w:hyperlink>
          </w:p>
          <w:p w14:paraId="04BB9F80" w14:textId="77777777" w:rsidR="00575EBA" w:rsidRPr="00575EBA" w:rsidRDefault="00575EBA" w:rsidP="00575EBA">
            <w:pPr>
              <w:pStyle w:val="TableText"/>
            </w:pPr>
          </w:p>
          <w:p w14:paraId="3AD0D5A6" w14:textId="2CE2AB59" w:rsidR="008C4097" w:rsidRPr="00807D51" w:rsidRDefault="00575EBA" w:rsidP="00575EBA">
            <w:pPr>
              <w:pStyle w:val="TableText"/>
              <w:rPr>
                <w:rStyle w:val="SubHighlight"/>
                <w:rFonts w:ascii="Arial" w:hAnsi="Arial" w:cs="Arial"/>
                <w:color w:val="12054D" w:themeColor="text2"/>
              </w:rPr>
            </w:pPr>
            <w:r w:rsidRPr="00575EBA">
              <w:t>Control measures will be revised and updated on a regular basis.</w:t>
            </w:r>
          </w:p>
        </w:tc>
      </w:tr>
      <w:tr w:rsidR="00807D51" w:rsidRPr="008C4097" w14:paraId="08650135" w14:textId="77777777" w:rsidTr="001E5D0B">
        <w:tc>
          <w:tcPr>
            <w:tcW w:w="1225" w:type="dxa"/>
          </w:tcPr>
          <w:p w14:paraId="778A60C1" w14:textId="3B656402" w:rsidR="00807D51" w:rsidRPr="008C4097" w:rsidRDefault="00575EBA" w:rsidP="008C4097">
            <w:pPr>
              <w:pStyle w:val="TableText"/>
            </w:pPr>
            <w:r w:rsidRPr="00575EBA">
              <w:rPr>
                <w:lang w:val="en-US"/>
              </w:rPr>
              <w:t>Safe use of the playground and outdoor gym equipment</w:t>
            </w:r>
          </w:p>
        </w:tc>
        <w:tc>
          <w:tcPr>
            <w:tcW w:w="1197" w:type="dxa"/>
          </w:tcPr>
          <w:p w14:paraId="12AEC846" w14:textId="52336C0B" w:rsidR="00807D51" w:rsidRPr="00807D51" w:rsidRDefault="00575EBA" w:rsidP="00807D51">
            <w:pPr>
              <w:rPr>
                <w:rStyle w:val="SubHighlight"/>
                <w:bCs/>
                <w:color w:val="12054D" w:themeColor="text2"/>
                <w:sz w:val="18"/>
                <w:szCs w:val="18"/>
                <w:lang w:val="en-GB"/>
              </w:rPr>
            </w:pPr>
            <w:r w:rsidRPr="00575EBA">
              <w:rPr>
                <w:bCs/>
                <w:sz w:val="18"/>
                <w:szCs w:val="18"/>
                <w:lang w:val="en-GB"/>
              </w:rPr>
              <w:t>Contracting COVID-19</w:t>
            </w:r>
          </w:p>
        </w:tc>
        <w:tc>
          <w:tcPr>
            <w:tcW w:w="1125" w:type="dxa"/>
          </w:tcPr>
          <w:p w14:paraId="2EEBADA6" w14:textId="77777777" w:rsidR="00575EBA" w:rsidRPr="00575EBA" w:rsidRDefault="00575EBA" w:rsidP="00575EBA">
            <w:pPr>
              <w:pStyle w:val="TableText"/>
            </w:pPr>
            <w:r w:rsidRPr="00575EBA">
              <w:t>Employees</w:t>
            </w:r>
          </w:p>
          <w:p w14:paraId="22717A6B" w14:textId="77777777" w:rsidR="00575EBA" w:rsidRPr="00575EBA" w:rsidRDefault="00575EBA" w:rsidP="00575EBA">
            <w:pPr>
              <w:pStyle w:val="TableText"/>
            </w:pPr>
            <w:r w:rsidRPr="00575EBA">
              <w:t>Members of the public</w:t>
            </w:r>
          </w:p>
          <w:p w14:paraId="5645D828" w14:textId="24D99E96" w:rsidR="00807D51" w:rsidRPr="008C4097" w:rsidRDefault="00575EBA" w:rsidP="00807D51">
            <w:pPr>
              <w:pStyle w:val="TableText"/>
              <w:rPr>
                <w:rStyle w:val="SubHighlight"/>
                <w:color w:val="12054D" w:themeColor="text2"/>
              </w:rPr>
            </w:pPr>
            <w:r w:rsidRPr="00575EBA">
              <w:t>Contractors</w:t>
            </w:r>
          </w:p>
        </w:tc>
        <w:tc>
          <w:tcPr>
            <w:tcW w:w="567" w:type="dxa"/>
          </w:tcPr>
          <w:p w14:paraId="50824F3F" w14:textId="3CE52F52" w:rsidR="00807D51" w:rsidRDefault="00807D51" w:rsidP="008C4097">
            <w:pPr>
              <w:pStyle w:val="TableText"/>
              <w:rPr>
                <w:rStyle w:val="SubHighlight"/>
                <w:color w:val="12054D" w:themeColor="text2"/>
              </w:rPr>
            </w:pPr>
            <w:r>
              <w:rPr>
                <w:rStyle w:val="SubHighlight"/>
                <w:color w:val="12054D" w:themeColor="text2"/>
              </w:rPr>
              <w:t>5</w:t>
            </w:r>
          </w:p>
        </w:tc>
        <w:tc>
          <w:tcPr>
            <w:tcW w:w="567" w:type="dxa"/>
          </w:tcPr>
          <w:p w14:paraId="32270020" w14:textId="3F55441E" w:rsidR="00807D51" w:rsidRDefault="00807D51"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1D3C961B" w14:textId="69B2C29A" w:rsidR="00807D51" w:rsidRDefault="00807D51" w:rsidP="008C4097">
            <w:pPr>
              <w:pStyle w:val="TableText"/>
              <w:rPr>
                <w:rStyle w:val="SubHighlight"/>
                <w:color w:val="12054D" w:themeColor="text2"/>
              </w:rPr>
            </w:pPr>
            <w:r>
              <w:rPr>
                <w:rStyle w:val="SubHighlight"/>
                <w:color w:val="12054D" w:themeColor="text2"/>
              </w:rPr>
              <w:t>25</w:t>
            </w:r>
          </w:p>
        </w:tc>
        <w:tc>
          <w:tcPr>
            <w:tcW w:w="3678" w:type="dxa"/>
          </w:tcPr>
          <w:p w14:paraId="64D30184" w14:textId="77777777" w:rsidR="00575EBA" w:rsidRPr="00575EBA" w:rsidRDefault="00575EBA" w:rsidP="00575EBA">
            <w:pPr>
              <w:pStyle w:val="BulletedTableText"/>
            </w:pPr>
            <w:r w:rsidRPr="00575EBA">
              <w:t>Where possible, one-way systems will be implemented and marked at the various locations.</w:t>
            </w:r>
          </w:p>
          <w:p w14:paraId="0DEE21B6" w14:textId="77777777" w:rsidR="00575EBA" w:rsidRPr="00575EBA" w:rsidRDefault="00575EBA" w:rsidP="00575EBA">
            <w:pPr>
              <w:pStyle w:val="BulletedTableText"/>
            </w:pPr>
            <w:r w:rsidRPr="00575EBA">
              <w:t>Only one family member will be allowed to accompany a child to use play equipment.</w:t>
            </w:r>
          </w:p>
          <w:p w14:paraId="03900728" w14:textId="77777777" w:rsidR="00575EBA" w:rsidRPr="00575EBA" w:rsidRDefault="00575EBA" w:rsidP="00575EBA">
            <w:pPr>
              <w:pStyle w:val="BulletedTableText"/>
            </w:pPr>
            <w:r w:rsidRPr="00575EBA">
              <w:lastRenderedPageBreak/>
              <w:t>Some seating areas and play equipment will be marked off in order to maintain social distancing.</w:t>
            </w:r>
          </w:p>
          <w:p w14:paraId="476F3A4F" w14:textId="77777777" w:rsidR="00575EBA" w:rsidRPr="00575EBA" w:rsidRDefault="00575EBA" w:rsidP="00575EBA">
            <w:pPr>
              <w:pStyle w:val="BulletedTableText"/>
            </w:pPr>
            <w:r w:rsidRPr="00575EBA">
              <w:t>Signs will identify the safe area for queues and waiting areas in order to maintain social distancing. The impact on surrounding spaces will be taken into consideration when deciding the safe location for queues and waiting areas. Consideration will also be made on the impact on those with mobility issues.</w:t>
            </w:r>
          </w:p>
          <w:p w14:paraId="111CCC0F" w14:textId="77777777" w:rsidR="00575EBA" w:rsidRPr="00575EBA" w:rsidRDefault="00575EBA" w:rsidP="00575EBA">
            <w:pPr>
              <w:pStyle w:val="BulletedTableText"/>
            </w:pPr>
            <w:r w:rsidRPr="00575EBA">
              <w:t>Bins will be provided, and signs will remind users to use the bins or take the litter home. Bins will be emptied every day or more frequently if required.</w:t>
            </w:r>
          </w:p>
          <w:p w14:paraId="18CD0962" w14:textId="77777777" w:rsidR="00575EBA" w:rsidRPr="00575EBA" w:rsidRDefault="00575EBA" w:rsidP="00575EBA">
            <w:pPr>
              <w:pStyle w:val="BulletedTableText"/>
            </w:pPr>
            <w:r w:rsidRPr="00575EBA">
              <w:t>Eating or drinking will be prohibited, and signage will be displayed to communicate the rules.</w:t>
            </w:r>
          </w:p>
          <w:p w14:paraId="3857526A" w14:textId="2673ACD5" w:rsidR="00807D51" w:rsidRPr="008C4097" w:rsidRDefault="00575EBA" w:rsidP="00575EBA">
            <w:pPr>
              <w:pStyle w:val="BulletedTableText"/>
            </w:pPr>
            <w:r w:rsidRPr="00575EBA">
              <w:t>Parents and responsible adults will be advised to bring their hand sanitisers to wipe children’s hands.</w:t>
            </w:r>
          </w:p>
        </w:tc>
        <w:tc>
          <w:tcPr>
            <w:tcW w:w="567" w:type="dxa"/>
          </w:tcPr>
          <w:p w14:paraId="090186BA" w14:textId="77777777" w:rsidR="00807D51" w:rsidRPr="008C4097" w:rsidRDefault="00807D51" w:rsidP="008C4097">
            <w:pPr>
              <w:pStyle w:val="TableText"/>
              <w:rPr>
                <w:rStyle w:val="SubHighlight"/>
                <w:color w:val="12054D" w:themeColor="text2"/>
              </w:rPr>
            </w:pPr>
          </w:p>
        </w:tc>
        <w:tc>
          <w:tcPr>
            <w:tcW w:w="567" w:type="dxa"/>
          </w:tcPr>
          <w:p w14:paraId="1A9A355C" w14:textId="6B75BC8B" w:rsidR="00807D51" w:rsidRDefault="00807D51" w:rsidP="008C4097">
            <w:pPr>
              <w:pStyle w:val="TableText"/>
              <w:rPr>
                <w:rStyle w:val="SubHighlight"/>
                <w:color w:val="12054D" w:themeColor="text2"/>
              </w:rPr>
            </w:pPr>
            <w:r>
              <w:rPr>
                <w:rStyle w:val="SubHighlight"/>
                <w:color w:val="12054D" w:themeColor="text2"/>
              </w:rPr>
              <w:t>5</w:t>
            </w:r>
          </w:p>
        </w:tc>
        <w:tc>
          <w:tcPr>
            <w:tcW w:w="567" w:type="dxa"/>
          </w:tcPr>
          <w:p w14:paraId="28FDCF35" w14:textId="77777777" w:rsidR="00807D51" w:rsidRPr="008C4097" w:rsidRDefault="00807D51" w:rsidP="008C4097">
            <w:pPr>
              <w:pStyle w:val="TableText"/>
              <w:rPr>
                <w:rStyle w:val="SubHighlight"/>
                <w:color w:val="12054D" w:themeColor="text2"/>
              </w:rPr>
            </w:pPr>
          </w:p>
        </w:tc>
        <w:tc>
          <w:tcPr>
            <w:tcW w:w="3819" w:type="dxa"/>
          </w:tcPr>
          <w:p w14:paraId="6584DF69" w14:textId="77777777" w:rsidR="00575EBA" w:rsidRPr="00575EBA" w:rsidRDefault="00575EBA" w:rsidP="00575EBA">
            <w:pPr>
              <w:pStyle w:val="TableText"/>
            </w:pPr>
            <w:r w:rsidRPr="00575EBA">
              <w:t>Guidance and recommended risk control measures will be sourced directly from the GOV.UK website wherever possible.</w:t>
            </w:r>
          </w:p>
          <w:p w14:paraId="357BB5E8" w14:textId="77777777" w:rsidR="00575EBA" w:rsidRPr="00575EBA" w:rsidRDefault="00575EBA" w:rsidP="00575EBA">
            <w:pPr>
              <w:pStyle w:val="TableText"/>
            </w:pPr>
          </w:p>
          <w:p w14:paraId="65FE5B4C" w14:textId="77777777" w:rsidR="00575EBA" w:rsidRPr="00575EBA" w:rsidRDefault="00431A89" w:rsidP="00575EBA">
            <w:pPr>
              <w:pStyle w:val="TableText"/>
            </w:pPr>
            <w:hyperlink r:id="rId10" w:history="1">
              <w:r w:rsidR="00575EBA" w:rsidRPr="00575EBA">
                <w:rPr>
                  <w:rStyle w:val="Hyperlink"/>
                </w:rPr>
                <w:t>https://www.gov.uk/government/publications/guidance-to-employers-and-businesses-about-covid-19</w:t>
              </w:r>
            </w:hyperlink>
          </w:p>
          <w:p w14:paraId="6A016087" w14:textId="77777777" w:rsidR="00575EBA" w:rsidRPr="00575EBA" w:rsidRDefault="00575EBA" w:rsidP="00575EBA">
            <w:pPr>
              <w:pStyle w:val="TableText"/>
            </w:pPr>
          </w:p>
          <w:p w14:paraId="2C02F45B" w14:textId="51E106CA" w:rsidR="00807D51" w:rsidRPr="008C4097" w:rsidRDefault="00575EBA" w:rsidP="00575EBA">
            <w:pPr>
              <w:pStyle w:val="TableText"/>
              <w:rPr>
                <w:rStyle w:val="SubHighlight"/>
                <w:color w:val="12054D" w:themeColor="text2"/>
              </w:rPr>
            </w:pPr>
            <w:r w:rsidRPr="00575EBA">
              <w:rPr>
                <w:lang w:val="en-US"/>
              </w:rPr>
              <w:lastRenderedPageBreak/>
              <w:t>Control measures will be revised and updated on a regular basis.</w:t>
            </w:r>
          </w:p>
        </w:tc>
      </w:tr>
      <w:tr w:rsidR="00807D51" w:rsidRPr="008C4097" w14:paraId="74F3DAA2" w14:textId="77777777" w:rsidTr="001E5D0B">
        <w:tc>
          <w:tcPr>
            <w:tcW w:w="1225" w:type="dxa"/>
          </w:tcPr>
          <w:p w14:paraId="2F1F3F32" w14:textId="5E0B2B6C" w:rsidR="00807D51" w:rsidRPr="00807D51" w:rsidRDefault="00575EBA" w:rsidP="008C4097">
            <w:pPr>
              <w:pStyle w:val="TableText"/>
            </w:pPr>
            <w:r w:rsidRPr="00575EBA">
              <w:rPr>
                <w:lang w:val="en-US"/>
              </w:rPr>
              <w:lastRenderedPageBreak/>
              <w:t>Routine and periodic cleaning and maintenance of playground and outdoor gym</w:t>
            </w:r>
          </w:p>
        </w:tc>
        <w:tc>
          <w:tcPr>
            <w:tcW w:w="1197" w:type="dxa"/>
          </w:tcPr>
          <w:p w14:paraId="5CC839E1" w14:textId="5969E206" w:rsidR="00807D51" w:rsidRPr="00807D51" w:rsidRDefault="00575EBA" w:rsidP="00807D51">
            <w:pPr>
              <w:rPr>
                <w:rStyle w:val="SubHighlight"/>
                <w:bCs/>
                <w:color w:val="12054D" w:themeColor="text2"/>
                <w:sz w:val="18"/>
                <w:szCs w:val="18"/>
                <w:lang w:val="en-GB"/>
              </w:rPr>
            </w:pPr>
            <w:r w:rsidRPr="00575EBA">
              <w:rPr>
                <w:bCs/>
                <w:sz w:val="18"/>
                <w:szCs w:val="18"/>
                <w:lang w:val="en-GB"/>
              </w:rPr>
              <w:t>Contracting COVID-19</w:t>
            </w:r>
          </w:p>
        </w:tc>
        <w:tc>
          <w:tcPr>
            <w:tcW w:w="1125" w:type="dxa"/>
          </w:tcPr>
          <w:p w14:paraId="393FD0CE" w14:textId="77777777" w:rsidR="00575EBA" w:rsidRPr="00575EBA" w:rsidRDefault="00575EBA" w:rsidP="00575EBA">
            <w:pPr>
              <w:pStyle w:val="TableText"/>
            </w:pPr>
            <w:r w:rsidRPr="00575EBA">
              <w:t>Employees</w:t>
            </w:r>
          </w:p>
          <w:p w14:paraId="603A2FB9" w14:textId="77777777" w:rsidR="00575EBA" w:rsidRPr="00575EBA" w:rsidRDefault="00575EBA" w:rsidP="00575EBA">
            <w:pPr>
              <w:pStyle w:val="TableText"/>
            </w:pPr>
            <w:r w:rsidRPr="00575EBA">
              <w:t>Members of the public</w:t>
            </w:r>
          </w:p>
          <w:p w14:paraId="086148FB" w14:textId="660C4F2C" w:rsidR="00807D51" w:rsidRPr="00807D51" w:rsidRDefault="00575EBA" w:rsidP="00807D51">
            <w:pPr>
              <w:pStyle w:val="TableText"/>
              <w:rPr>
                <w:rStyle w:val="SubHighlight"/>
                <w:color w:val="12054D" w:themeColor="text2"/>
              </w:rPr>
            </w:pPr>
            <w:r w:rsidRPr="00575EBA">
              <w:t>Contractors</w:t>
            </w:r>
          </w:p>
        </w:tc>
        <w:tc>
          <w:tcPr>
            <w:tcW w:w="567" w:type="dxa"/>
          </w:tcPr>
          <w:p w14:paraId="1739694D" w14:textId="36B08CF0" w:rsidR="00807D51" w:rsidRDefault="00807D51" w:rsidP="008C4097">
            <w:pPr>
              <w:pStyle w:val="TableText"/>
              <w:rPr>
                <w:rStyle w:val="SubHighlight"/>
                <w:color w:val="12054D" w:themeColor="text2"/>
              </w:rPr>
            </w:pPr>
            <w:r>
              <w:rPr>
                <w:rStyle w:val="SubHighlight"/>
                <w:color w:val="12054D" w:themeColor="text2"/>
              </w:rPr>
              <w:t>5</w:t>
            </w:r>
          </w:p>
        </w:tc>
        <w:tc>
          <w:tcPr>
            <w:tcW w:w="567" w:type="dxa"/>
          </w:tcPr>
          <w:p w14:paraId="10897795" w14:textId="2E1BB3D9" w:rsidR="00807D51" w:rsidRDefault="00807D51"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04BD42FC" w14:textId="668E366B" w:rsidR="00807D51" w:rsidRDefault="00807D51" w:rsidP="008C4097">
            <w:pPr>
              <w:pStyle w:val="TableText"/>
              <w:rPr>
                <w:rStyle w:val="SubHighlight"/>
                <w:color w:val="12054D" w:themeColor="text2"/>
              </w:rPr>
            </w:pPr>
            <w:r>
              <w:rPr>
                <w:rStyle w:val="SubHighlight"/>
                <w:color w:val="12054D" w:themeColor="text2"/>
              </w:rPr>
              <w:t>25</w:t>
            </w:r>
          </w:p>
        </w:tc>
        <w:tc>
          <w:tcPr>
            <w:tcW w:w="3678" w:type="dxa"/>
          </w:tcPr>
          <w:p w14:paraId="4B0F5ABD" w14:textId="77777777" w:rsidR="00575EBA" w:rsidRPr="00575EBA" w:rsidRDefault="00575EBA" w:rsidP="00575EBA">
            <w:pPr>
              <w:pStyle w:val="BulletedTableText"/>
            </w:pPr>
            <w:r w:rsidRPr="00575EBA">
              <w:t xml:space="preserve">Scientific advice suggests that the virus can stay on some hard surfaces for several days, but the risk is reduced outdoors due to the effect of UV rays and/or rain. Cleaning regimes will take into consideration the regular touch points on play and outdoor gym equipment. </w:t>
            </w:r>
          </w:p>
          <w:p w14:paraId="2718EAB7" w14:textId="77777777" w:rsidR="00575EBA" w:rsidRPr="00575EBA" w:rsidRDefault="00575EBA" w:rsidP="00575EBA">
            <w:pPr>
              <w:pStyle w:val="BulletedTableText"/>
            </w:pPr>
            <w:r w:rsidRPr="00575EBA">
              <w:t>Effective sanitation by users will be encouraged through relevant signage.</w:t>
            </w:r>
          </w:p>
          <w:p w14:paraId="01F13119" w14:textId="77777777" w:rsidR="00575EBA" w:rsidRPr="00575EBA" w:rsidRDefault="00575EBA" w:rsidP="00575EBA">
            <w:pPr>
              <w:pStyle w:val="BulletedTableText"/>
            </w:pPr>
            <w:r w:rsidRPr="00575EBA">
              <w:t>Regular cleaning of touch points, including gates, benches, exercise bars and climbing frames.</w:t>
            </w:r>
          </w:p>
          <w:p w14:paraId="1CF52B8E" w14:textId="77777777" w:rsidR="00575EBA" w:rsidRPr="00575EBA" w:rsidRDefault="00575EBA" w:rsidP="00575EBA">
            <w:pPr>
              <w:pStyle w:val="BulletedTableText"/>
            </w:pPr>
            <w:r w:rsidRPr="00575EBA">
              <w:t>Once symptomatic, all surfaces that the person has come into contact with must be cleaned, including:</w:t>
            </w:r>
          </w:p>
          <w:p w14:paraId="0494A528" w14:textId="77777777" w:rsidR="00575EBA" w:rsidRPr="00575EBA" w:rsidRDefault="00575EBA" w:rsidP="00575EBA">
            <w:pPr>
              <w:pStyle w:val="BulletedTableText2"/>
            </w:pPr>
            <w:r w:rsidRPr="00575EBA">
              <w:t>All surfaces and objects which are visibly contaminated with body fluids; and</w:t>
            </w:r>
          </w:p>
          <w:p w14:paraId="6BBF6555" w14:textId="6A497B22" w:rsidR="00807D51" w:rsidRDefault="00575EBA" w:rsidP="00575EBA">
            <w:pPr>
              <w:pStyle w:val="BulletedTableText2"/>
            </w:pPr>
            <w:r w:rsidRPr="00575EBA">
              <w:t>All potentially contaminated high-contact areas such as play equipment, gym equipment and toilets.</w:t>
            </w:r>
          </w:p>
        </w:tc>
        <w:tc>
          <w:tcPr>
            <w:tcW w:w="567" w:type="dxa"/>
          </w:tcPr>
          <w:p w14:paraId="289F5907" w14:textId="77777777" w:rsidR="00807D51" w:rsidRPr="008C4097" w:rsidRDefault="00807D51" w:rsidP="008C4097">
            <w:pPr>
              <w:pStyle w:val="TableText"/>
              <w:rPr>
                <w:rStyle w:val="SubHighlight"/>
                <w:color w:val="12054D" w:themeColor="text2"/>
              </w:rPr>
            </w:pPr>
          </w:p>
        </w:tc>
        <w:tc>
          <w:tcPr>
            <w:tcW w:w="567" w:type="dxa"/>
          </w:tcPr>
          <w:p w14:paraId="042731CC" w14:textId="699EC353" w:rsidR="00807D51" w:rsidRDefault="00807D51" w:rsidP="008C4097">
            <w:pPr>
              <w:pStyle w:val="TableText"/>
              <w:rPr>
                <w:rStyle w:val="SubHighlight"/>
                <w:color w:val="12054D" w:themeColor="text2"/>
              </w:rPr>
            </w:pPr>
            <w:r>
              <w:rPr>
                <w:rStyle w:val="SubHighlight"/>
                <w:color w:val="12054D" w:themeColor="text2"/>
              </w:rPr>
              <w:t>5</w:t>
            </w:r>
          </w:p>
        </w:tc>
        <w:tc>
          <w:tcPr>
            <w:tcW w:w="567" w:type="dxa"/>
          </w:tcPr>
          <w:p w14:paraId="6EAE00D3" w14:textId="77777777" w:rsidR="00807D51" w:rsidRPr="008C4097" w:rsidRDefault="00807D51" w:rsidP="008C4097">
            <w:pPr>
              <w:pStyle w:val="TableText"/>
              <w:rPr>
                <w:rStyle w:val="SubHighlight"/>
                <w:color w:val="12054D" w:themeColor="text2"/>
              </w:rPr>
            </w:pPr>
          </w:p>
        </w:tc>
        <w:tc>
          <w:tcPr>
            <w:tcW w:w="3819" w:type="dxa"/>
          </w:tcPr>
          <w:p w14:paraId="7F769911" w14:textId="77777777" w:rsidR="00575EBA" w:rsidRPr="00575EBA" w:rsidRDefault="00575EBA" w:rsidP="00575EBA">
            <w:pPr>
              <w:pStyle w:val="TableText"/>
            </w:pPr>
            <w:r w:rsidRPr="00575EBA">
              <w:t>Guidance and recommended risk control measures will be sourced directly from the GOV.UK website wherever possible.</w:t>
            </w:r>
          </w:p>
          <w:p w14:paraId="03DB2B59" w14:textId="77777777" w:rsidR="00575EBA" w:rsidRPr="00575EBA" w:rsidRDefault="00575EBA" w:rsidP="00575EBA">
            <w:pPr>
              <w:pStyle w:val="TableText"/>
            </w:pPr>
          </w:p>
          <w:p w14:paraId="0A1AA6B7" w14:textId="77777777" w:rsidR="00575EBA" w:rsidRPr="00575EBA" w:rsidRDefault="00431A89" w:rsidP="00575EBA">
            <w:pPr>
              <w:pStyle w:val="TableText"/>
            </w:pPr>
            <w:hyperlink r:id="rId11" w:history="1">
              <w:r w:rsidR="00575EBA" w:rsidRPr="00575EBA">
                <w:rPr>
                  <w:rStyle w:val="Hyperlink"/>
                </w:rPr>
                <w:t>https://www.gov.uk/government/publications/guidance-to-employers-and-businesses-about-covid-19</w:t>
              </w:r>
            </w:hyperlink>
          </w:p>
          <w:p w14:paraId="3B7A627E" w14:textId="77777777" w:rsidR="00575EBA" w:rsidRPr="00575EBA" w:rsidRDefault="00575EBA" w:rsidP="00575EBA">
            <w:pPr>
              <w:pStyle w:val="TableText"/>
            </w:pPr>
          </w:p>
          <w:p w14:paraId="246294D1" w14:textId="61215576" w:rsidR="00807D51" w:rsidRPr="00807D51" w:rsidRDefault="00575EBA" w:rsidP="00575EBA">
            <w:pPr>
              <w:pStyle w:val="TableText"/>
              <w:rPr>
                <w:rStyle w:val="SubHighlight"/>
                <w:color w:val="12054D" w:themeColor="text2"/>
              </w:rPr>
            </w:pPr>
            <w:r w:rsidRPr="00575EBA">
              <w:rPr>
                <w:lang w:val="en-US"/>
              </w:rPr>
              <w:t>Control measures will be revised and updated on a regular basis.</w:t>
            </w:r>
          </w:p>
        </w:tc>
      </w:tr>
      <w:tr w:rsidR="00807D51" w:rsidRPr="008C4097" w14:paraId="68BB3D6E" w14:textId="77777777" w:rsidTr="001E5D0B">
        <w:tc>
          <w:tcPr>
            <w:tcW w:w="1225" w:type="dxa"/>
          </w:tcPr>
          <w:p w14:paraId="02C3F649" w14:textId="70C76B21" w:rsidR="00807D51" w:rsidRPr="00807D51" w:rsidRDefault="00575EBA" w:rsidP="00807D51">
            <w:pPr>
              <w:pStyle w:val="TableText"/>
            </w:pPr>
            <w:r w:rsidRPr="00575EBA">
              <w:rPr>
                <w:lang w:val="en-US"/>
              </w:rPr>
              <w:lastRenderedPageBreak/>
              <w:t>Use of the public toilet and good hygiene</w:t>
            </w:r>
          </w:p>
        </w:tc>
        <w:tc>
          <w:tcPr>
            <w:tcW w:w="1197" w:type="dxa"/>
          </w:tcPr>
          <w:p w14:paraId="32CBF6AF" w14:textId="3A6C4D0F" w:rsidR="00807D51" w:rsidRPr="00807D51" w:rsidRDefault="00575EBA" w:rsidP="00807D51">
            <w:pPr>
              <w:rPr>
                <w:rStyle w:val="SubHighlight"/>
                <w:bCs/>
                <w:color w:val="12054D" w:themeColor="text2"/>
                <w:sz w:val="18"/>
                <w:szCs w:val="18"/>
                <w:lang w:val="en-GB"/>
              </w:rPr>
            </w:pPr>
            <w:r w:rsidRPr="00575EBA">
              <w:rPr>
                <w:bCs/>
                <w:sz w:val="18"/>
                <w:szCs w:val="18"/>
                <w:lang w:val="en-GB"/>
              </w:rPr>
              <w:t>Contracting COVID-19</w:t>
            </w:r>
          </w:p>
        </w:tc>
        <w:tc>
          <w:tcPr>
            <w:tcW w:w="1125" w:type="dxa"/>
          </w:tcPr>
          <w:p w14:paraId="08CFD095" w14:textId="77777777" w:rsidR="00575EBA" w:rsidRPr="00575EBA" w:rsidRDefault="00575EBA" w:rsidP="00575EBA">
            <w:pPr>
              <w:pStyle w:val="TableText"/>
            </w:pPr>
            <w:r w:rsidRPr="00575EBA">
              <w:t>Employees</w:t>
            </w:r>
          </w:p>
          <w:p w14:paraId="2781A95D" w14:textId="77777777" w:rsidR="00575EBA" w:rsidRPr="00575EBA" w:rsidRDefault="00575EBA" w:rsidP="00575EBA">
            <w:pPr>
              <w:pStyle w:val="TableText"/>
            </w:pPr>
            <w:r w:rsidRPr="00575EBA">
              <w:t>Members of the public</w:t>
            </w:r>
          </w:p>
          <w:p w14:paraId="55C358D7" w14:textId="56446757" w:rsidR="00807D51" w:rsidRPr="00807D51" w:rsidRDefault="00575EBA" w:rsidP="00BB595B">
            <w:pPr>
              <w:pStyle w:val="TableText"/>
              <w:rPr>
                <w:rStyle w:val="SubHighlight"/>
                <w:color w:val="12054D" w:themeColor="text2"/>
              </w:rPr>
            </w:pPr>
            <w:r w:rsidRPr="00575EBA">
              <w:t>Contractors</w:t>
            </w:r>
          </w:p>
        </w:tc>
        <w:tc>
          <w:tcPr>
            <w:tcW w:w="567" w:type="dxa"/>
          </w:tcPr>
          <w:p w14:paraId="4234029A" w14:textId="3645DDC5" w:rsidR="00807D51" w:rsidRDefault="00BB595B" w:rsidP="008C4097">
            <w:pPr>
              <w:pStyle w:val="TableText"/>
              <w:rPr>
                <w:rStyle w:val="SubHighlight"/>
                <w:color w:val="12054D" w:themeColor="text2"/>
              </w:rPr>
            </w:pPr>
            <w:r>
              <w:rPr>
                <w:rStyle w:val="SubHighlight"/>
                <w:color w:val="12054D" w:themeColor="text2"/>
              </w:rPr>
              <w:t>5</w:t>
            </w:r>
          </w:p>
        </w:tc>
        <w:tc>
          <w:tcPr>
            <w:tcW w:w="567" w:type="dxa"/>
          </w:tcPr>
          <w:p w14:paraId="6054A742" w14:textId="3159A243" w:rsidR="00807D51" w:rsidRDefault="00BB595B"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2AA17C99" w14:textId="2198A37F" w:rsidR="00807D51" w:rsidRDefault="00BB595B" w:rsidP="008C4097">
            <w:pPr>
              <w:pStyle w:val="TableText"/>
              <w:rPr>
                <w:rStyle w:val="SubHighlight"/>
                <w:color w:val="12054D" w:themeColor="text2"/>
              </w:rPr>
            </w:pPr>
            <w:r>
              <w:rPr>
                <w:rStyle w:val="SubHighlight"/>
                <w:color w:val="12054D" w:themeColor="text2"/>
              </w:rPr>
              <w:t>25</w:t>
            </w:r>
          </w:p>
        </w:tc>
        <w:tc>
          <w:tcPr>
            <w:tcW w:w="3678" w:type="dxa"/>
          </w:tcPr>
          <w:p w14:paraId="3F000BE2" w14:textId="77777777" w:rsidR="00575EBA" w:rsidRPr="00575EBA" w:rsidRDefault="00575EBA" w:rsidP="00575EBA">
            <w:pPr>
              <w:pStyle w:val="BulletedTableText"/>
            </w:pPr>
            <w:r w:rsidRPr="00575EBA">
              <w:t>Signs and posters will be used to build awareness of good handwashing technique, the need to increase handwashing frequency and to avoid touching your face, and to cough or sneeze into a tissue which is binned safely, or into your arm if a tissue is not available.</w:t>
            </w:r>
          </w:p>
          <w:p w14:paraId="7FD4A627" w14:textId="77777777" w:rsidR="00575EBA" w:rsidRPr="00575EBA" w:rsidRDefault="00575EBA" w:rsidP="00575EBA">
            <w:pPr>
              <w:pStyle w:val="BulletedTableText"/>
            </w:pPr>
            <w:r w:rsidRPr="00575EBA">
              <w:t>Social distancing marking will be installed in areas where queues normally form, and we will adopt a limited entry approach, with one in, one out where possible and where this does not increase risk by creating a bottleneck.</w:t>
            </w:r>
          </w:p>
          <w:p w14:paraId="1BF72A32" w14:textId="77777777" w:rsidR="00575EBA" w:rsidRPr="00575EBA" w:rsidRDefault="00575EBA" w:rsidP="00575EBA">
            <w:pPr>
              <w:pStyle w:val="BulletedTableText"/>
            </w:pPr>
            <w:r w:rsidRPr="00575EBA">
              <w:t>To enable good hand hygiene, hand sanitiser will be available on entry to toilets where safe and practical, and suitable handwashing facilities, including running water and liquid soap and suitable options for drying (either paper towels or hand dryers), will be available.</w:t>
            </w:r>
          </w:p>
          <w:p w14:paraId="741A75BC" w14:textId="77777777" w:rsidR="00575EBA" w:rsidRPr="00575EBA" w:rsidRDefault="00575EBA" w:rsidP="00575EBA">
            <w:pPr>
              <w:pStyle w:val="BulletedTableText"/>
            </w:pPr>
            <w:r w:rsidRPr="00575EBA">
              <w:t>There will be clear use and cleaning guidance for toilets, with increased frequency of cleaning in line with usage. Normal cleaning products will be used, paying attention to frequently hand-touched surfaces, and disposable cloths or paper roll will be used to clean all hard surfaces.</w:t>
            </w:r>
          </w:p>
          <w:p w14:paraId="3623A8A1" w14:textId="77777777" w:rsidR="00575EBA" w:rsidRPr="00575EBA" w:rsidRDefault="00575EBA" w:rsidP="00575EBA">
            <w:pPr>
              <w:pStyle w:val="BulletedTableText"/>
            </w:pPr>
            <w:r w:rsidRPr="00575EBA">
              <w:t>Ventilation will be increased where necessary by opening windows and, where appropriate, doors.</w:t>
            </w:r>
          </w:p>
          <w:p w14:paraId="110901BB" w14:textId="77777777" w:rsidR="00575EBA" w:rsidRPr="00575EBA" w:rsidRDefault="00575EBA" w:rsidP="00575EBA">
            <w:pPr>
              <w:pStyle w:val="BulletedTableText"/>
            </w:pPr>
            <w:r w:rsidRPr="00575EBA">
              <w:t>Special care will be given to cleaning of portable toilets and large toilet blocks.</w:t>
            </w:r>
          </w:p>
          <w:p w14:paraId="21942339" w14:textId="77777777" w:rsidR="00575EBA" w:rsidRPr="00575EBA" w:rsidRDefault="00575EBA" w:rsidP="00575EBA">
            <w:pPr>
              <w:pStyle w:val="BulletedTableText"/>
            </w:pPr>
            <w:r w:rsidRPr="00575EBA">
              <w:t>A cleaning schedule will be kept up to date and clearly visible.</w:t>
            </w:r>
          </w:p>
          <w:p w14:paraId="4B1815B4" w14:textId="77777777" w:rsidR="00575EBA" w:rsidRPr="00575EBA" w:rsidRDefault="00575EBA" w:rsidP="00575EBA">
            <w:pPr>
              <w:pStyle w:val="BulletedTableText"/>
            </w:pPr>
            <w:r w:rsidRPr="00575EBA">
              <w:t>Further waste facilities will be provided and emptied regularly.</w:t>
            </w:r>
          </w:p>
          <w:p w14:paraId="1035C975" w14:textId="5953033A" w:rsidR="00BB595B" w:rsidRPr="00BB595B" w:rsidRDefault="00575EBA" w:rsidP="00575EBA">
            <w:pPr>
              <w:pStyle w:val="BulletedTableText"/>
            </w:pPr>
            <w:r w:rsidRPr="00575EBA">
              <w:t>Regular reminders will be provided, and signage erected to maintain hygiene standards.</w:t>
            </w:r>
          </w:p>
        </w:tc>
        <w:tc>
          <w:tcPr>
            <w:tcW w:w="567" w:type="dxa"/>
          </w:tcPr>
          <w:p w14:paraId="7A7E591A" w14:textId="77777777" w:rsidR="00807D51" w:rsidRPr="008C4097" w:rsidRDefault="00807D51" w:rsidP="008C4097">
            <w:pPr>
              <w:pStyle w:val="TableText"/>
              <w:rPr>
                <w:rStyle w:val="SubHighlight"/>
                <w:color w:val="12054D" w:themeColor="text2"/>
              </w:rPr>
            </w:pPr>
          </w:p>
        </w:tc>
        <w:tc>
          <w:tcPr>
            <w:tcW w:w="567" w:type="dxa"/>
          </w:tcPr>
          <w:p w14:paraId="5C2D4536" w14:textId="6BA1B35E" w:rsidR="00807D51" w:rsidRDefault="00BB595B" w:rsidP="008C4097">
            <w:pPr>
              <w:pStyle w:val="TableText"/>
              <w:rPr>
                <w:rStyle w:val="SubHighlight"/>
                <w:color w:val="12054D" w:themeColor="text2"/>
              </w:rPr>
            </w:pPr>
            <w:r>
              <w:rPr>
                <w:rStyle w:val="SubHighlight"/>
                <w:color w:val="12054D" w:themeColor="text2"/>
              </w:rPr>
              <w:t>5</w:t>
            </w:r>
          </w:p>
        </w:tc>
        <w:tc>
          <w:tcPr>
            <w:tcW w:w="567" w:type="dxa"/>
          </w:tcPr>
          <w:p w14:paraId="4FC511BE" w14:textId="77777777" w:rsidR="00807D51" w:rsidRPr="008C4097" w:rsidRDefault="00807D51" w:rsidP="008C4097">
            <w:pPr>
              <w:pStyle w:val="TableText"/>
              <w:rPr>
                <w:rStyle w:val="SubHighlight"/>
                <w:color w:val="12054D" w:themeColor="text2"/>
              </w:rPr>
            </w:pPr>
          </w:p>
        </w:tc>
        <w:tc>
          <w:tcPr>
            <w:tcW w:w="3819" w:type="dxa"/>
          </w:tcPr>
          <w:p w14:paraId="7F6D6FE5" w14:textId="77777777" w:rsidR="00575EBA" w:rsidRPr="00575EBA" w:rsidRDefault="00575EBA" w:rsidP="00575EBA">
            <w:pPr>
              <w:pStyle w:val="TableText"/>
            </w:pPr>
            <w:r w:rsidRPr="00575EBA">
              <w:t>Guidance and recommended risk control measures will be sourced directly from the GOV.UK website wherever possible.</w:t>
            </w:r>
          </w:p>
          <w:p w14:paraId="246AA7B1" w14:textId="77777777" w:rsidR="00575EBA" w:rsidRPr="00575EBA" w:rsidRDefault="00575EBA" w:rsidP="00575EBA">
            <w:pPr>
              <w:pStyle w:val="TableText"/>
            </w:pPr>
          </w:p>
          <w:p w14:paraId="2AB002C0" w14:textId="77777777" w:rsidR="00575EBA" w:rsidRPr="00575EBA" w:rsidRDefault="00431A89" w:rsidP="00575EBA">
            <w:pPr>
              <w:pStyle w:val="TableText"/>
            </w:pPr>
            <w:hyperlink r:id="rId12" w:history="1">
              <w:r w:rsidR="00575EBA" w:rsidRPr="00575EBA">
                <w:rPr>
                  <w:rStyle w:val="Hyperlink"/>
                </w:rPr>
                <w:t>https://www.gov.uk/government/publications/guidance-to-employers-and-businesses-about-covid-19</w:t>
              </w:r>
            </w:hyperlink>
          </w:p>
          <w:p w14:paraId="3D66443C" w14:textId="77777777" w:rsidR="00575EBA" w:rsidRPr="00575EBA" w:rsidRDefault="00575EBA" w:rsidP="00575EBA">
            <w:pPr>
              <w:pStyle w:val="TableText"/>
            </w:pPr>
          </w:p>
          <w:p w14:paraId="564679CB" w14:textId="17548C63" w:rsidR="00807D51" w:rsidRPr="00807D51" w:rsidRDefault="00575EBA" w:rsidP="00575EBA">
            <w:pPr>
              <w:pStyle w:val="TableText"/>
              <w:rPr>
                <w:rStyle w:val="SubHighlight"/>
                <w:color w:val="12054D" w:themeColor="text2"/>
              </w:rPr>
            </w:pPr>
            <w:r w:rsidRPr="00575EBA">
              <w:rPr>
                <w:lang w:val="en-US"/>
              </w:rPr>
              <w:t>Control measures will be revised and updated on a regular basis.</w:t>
            </w:r>
          </w:p>
        </w:tc>
      </w:tr>
      <w:tr w:rsidR="00BB595B" w:rsidRPr="008C4097" w14:paraId="417AA5D9" w14:textId="77777777" w:rsidTr="001E5D0B">
        <w:tc>
          <w:tcPr>
            <w:tcW w:w="1225" w:type="dxa"/>
          </w:tcPr>
          <w:p w14:paraId="2656DE28" w14:textId="0420B843" w:rsidR="00BB595B" w:rsidRDefault="00575EBA" w:rsidP="00807D51">
            <w:pPr>
              <w:pStyle w:val="TableText"/>
            </w:pPr>
            <w:r w:rsidRPr="00575EBA">
              <w:rPr>
                <w:lang w:val="en-US"/>
              </w:rPr>
              <w:lastRenderedPageBreak/>
              <w:t>Providing and explaining available guidance</w:t>
            </w:r>
          </w:p>
        </w:tc>
        <w:tc>
          <w:tcPr>
            <w:tcW w:w="1197" w:type="dxa"/>
          </w:tcPr>
          <w:p w14:paraId="6D955CCD" w14:textId="1ECFDDB5" w:rsidR="00BB595B" w:rsidRPr="00BB595B" w:rsidRDefault="00575EBA" w:rsidP="00807D51">
            <w:pPr>
              <w:rPr>
                <w:rStyle w:val="SubHighlight"/>
                <w:bCs/>
                <w:color w:val="12054D" w:themeColor="text2"/>
                <w:sz w:val="18"/>
                <w:szCs w:val="18"/>
                <w:lang w:val="en-GB"/>
              </w:rPr>
            </w:pPr>
            <w:r w:rsidRPr="00575EBA">
              <w:rPr>
                <w:bCs/>
                <w:sz w:val="18"/>
                <w:szCs w:val="18"/>
                <w:lang w:val="en-GB"/>
              </w:rPr>
              <w:t>Contracting COVID-19</w:t>
            </w:r>
          </w:p>
        </w:tc>
        <w:tc>
          <w:tcPr>
            <w:tcW w:w="1125" w:type="dxa"/>
          </w:tcPr>
          <w:p w14:paraId="6E2E97F2" w14:textId="77777777" w:rsidR="00575EBA" w:rsidRPr="00575EBA" w:rsidRDefault="00575EBA" w:rsidP="00575EBA">
            <w:pPr>
              <w:pStyle w:val="TableText"/>
            </w:pPr>
            <w:r w:rsidRPr="00575EBA">
              <w:t>Employees</w:t>
            </w:r>
          </w:p>
          <w:p w14:paraId="0C881D19" w14:textId="77777777" w:rsidR="00575EBA" w:rsidRPr="00575EBA" w:rsidRDefault="00575EBA" w:rsidP="00575EBA">
            <w:pPr>
              <w:pStyle w:val="TableText"/>
            </w:pPr>
            <w:r w:rsidRPr="00575EBA">
              <w:t>Members of the public</w:t>
            </w:r>
          </w:p>
          <w:p w14:paraId="16160E20" w14:textId="679C9058" w:rsidR="00BB595B" w:rsidRPr="00BB595B" w:rsidRDefault="00575EBA" w:rsidP="00BB595B">
            <w:pPr>
              <w:pStyle w:val="TableText"/>
              <w:rPr>
                <w:rStyle w:val="SubHighlight"/>
                <w:color w:val="12054D" w:themeColor="text2"/>
              </w:rPr>
            </w:pPr>
            <w:r w:rsidRPr="00575EBA">
              <w:t>Contractors</w:t>
            </w:r>
          </w:p>
        </w:tc>
        <w:tc>
          <w:tcPr>
            <w:tcW w:w="567" w:type="dxa"/>
          </w:tcPr>
          <w:p w14:paraId="67289998" w14:textId="4007372C" w:rsidR="00BB595B" w:rsidRDefault="00BB595B" w:rsidP="008C4097">
            <w:pPr>
              <w:pStyle w:val="TableText"/>
              <w:rPr>
                <w:rStyle w:val="SubHighlight"/>
                <w:color w:val="12054D" w:themeColor="text2"/>
              </w:rPr>
            </w:pPr>
            <w:r>
              <w:rPr>
                <w:rStyle w:val="SubHighlight"/>
                <w:color w:val="12054D" w:themeColor="text2"/>
              </w:rPr>
              <w:t>5</w:t>
            </w:r>
          </w:p>
        </w:tc>
        <w:tc>
          <w:tcPr>
            <w:tcW w:w="567" w:type="dxa"/>
          </w:tcPr>
          <w:p w14:paraId="1B99505C" w14:textId="6FDC6627" w:rsidR="00BB595B" w:rsidRDefault="00BB595B"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63ACA1BA" w14:textId="602FF559" w:rsidR="00BB595B" w:rsidRDefault="00BB595B" w:rsidP="008C4097">
            <w:pPr>
              <w:pStyle w:val="TableText"/>
              <w:rPr>
                <w:rStyle w:val="SubHighlight"/>
                <w:color w:val="12054D" w:themeColor="text2"/>
              </w:rPr>
            </w:pPr>
            <w:r>
              <w:rPr>
                <w:rStyle w:val="SubHighlight"/>
                <w:color w:val="12054D" w:themeColor="text2"/>
              </w:rPr>
              <w:t>25</w:t>
            </w:r>
          </w:p>
        </w:tc>
        <w:tc>
          <w:tcPr>
            <w:tcW w:w="3678" w:type="dxa"/>
          </w:tcPr>
          <w:p w14:paraId="0B1613BA" w14:textId="77777777" w:rsidR="00575EBA" w:rsidRPr="00575EBA" w:rsidRDefault="00575EBA" w:rsidP="00575EBA">
            <w:pPr>
              <w:pStyle w:val="BulletedTableText"/>
            </w:pPr>
            <w:r w:rsidRPr="00575EBA">
              <w:t>Written communication regarding the latest guidelines will be provided to both workers and members of the public via displayed signage. We will also consider the particular needs of those with protected characteristics, such as those who are hearing or visually impaired.</w:t>
            </w:r>
          </w:p>
          <w:p w14:paraId="68FF6C42" w14:textId="77777777" w:rsidR="00575EBA" w:rsidRPr="00575EBA" w:rsidRDefault="00575EBA" w:rsidP="00575EBA">
            <w:pPr>
              <w:pStyle w:val="BulletedTableText"/>
            </w:pPr>
            <w:r w:rsidRPr="00575EBA">
              <w:t xml:space="preserve">Where necessary, these will inform members of the publics that </w:t>
            </w:r>
            <w:proofErr w:type="gramStart"/>
            <w:r w:rsidRPr="00575EBA">
              <w:t>police</w:t>
            </w:r>
            <w:proofErr w:type="gramEnd"/>
            <w:r w:rsidRPr="00575EBA">
              <w:t xml:space="preserve"> and the local authorities have the powers to enforce requirements in relation to social distancing and may instruct the public to disperse or leave an area, issue a fixed penalty notice or take further enforcement action.</w:t>
            </w:r>
          </w:p>
          <w:p w14:paraId="70C54145" w14:textId="6381A410" w:rsidR="00BB595B" w:rsidRPr="00BB595B" w:rsidRDefault="00575EBA" w:rsidP="00575EBA">
            <w:pPr>
              <w:pStyle w:val="BulletedTableText"/>
            </w:pPr>
            <w:r w:rsidRPr="00575EBA">
              <w:t>The public will be informed that they should be prepared to remove face coverings safely if asked to do so by police officers and staff for the purposes of identification.</w:t>
            </w:r>
          </w:p>
        </w:tc>
        <w:tc>
          <w:tcPr>
            <w:tcW w:w="567" w:type="dxa"/>
          </w:tcPr>
          <w:p w14:paraId="5A65F910" w14:textId="77777777" w:rsidR="00BB595B" w:rsidRPr="008C4097" w:rsidRDefault="00BB595B" w:rsidP="008C4097">
            <w:pPr>
              <w:pStyle w:val="TableText"/>
              <w:rPr>
                <w:rStyle w:val="SubHighlight"/>
                <w:color w:val="12054D" w:themeColor="text2"/>
              </w:rPr>
            </w:pPr>
          </w:p>
        </w:tc>
        <w:tc>
          <w:tcPr>
            <w:tcW w:w="567" w:type="dxa"/>
          </w:tcPr>
          <w:p w14:paraId="1510C48A" w14:textId="113946BE" w:rsidR="00BB595B" w:rsidRDefault="00BB595B" w:rsidP="008C4097">
            <w:pPr>
              <w:pStyle w:val="TableText"/>
              <w:rPr>
                <w:rStyle w:val="SubHighlight"/>
                <w:color w:val="12054D" w:themeColor="text2"/>
              </w:rPr>
            </w:pPr>
            <w:r>
              <w:rPr>
                <w:rStyle w:val="SubHighlight"/>
                <w:color w:val="12054D" w:themeColor="text2"/>
              </w:rPr>
              <w:t>5</w:t>
            </w:r>
          </w:p>
        </w:tc>
        <w:tc>
          <w:tcPr>
            <w:tcW w:w="567" w:type="dxa"/>
          </w:tcPr>
          <w:p w14:paraId="3F50A0EC" w14:textId="77777777" w:rsidR="00BB595B" w:rsidRPr="008C4097" w:rsidRDefault="00BB595B" w:rsidP="008C4097">
            <w:pPr>
              <w:pStyle w:val="TableText"/>
              <w:rPr>
                <w:rStyle w:val="SubHighlight"/>
                <w:color w:val="12054D" w:themeColor="text2"/>
              </w:rPr>
            </w:pPr>
          </w:p>
        </w:tc>
        <w:tc>
          <w:tcPr>
            <w:tcW w:w="3819" w:type="dxa"/>
          </w:tcPr>
          <w:p w14:paraId="33F11EED" w14:textId="77777777" w:rsidR="00575EBA" w:rsidRPr="00575EBA" w:rsidRDefault="00575EBA" w:rsidP="00575EBA">
            <w:pPr>
              <w:pStyle w:val="TableText"/>
            </w:pPr>
            <w:r w:rsidRPr="00575EBA">
              <w:t>Guidance and recommended risk control measures will be sourced directly from the GOV.UK website wherever possible.</w:t>
            </w:r>
          </w:p>
          <w:p w14:paraId="443C2CDC" w14:textId="77777777" w:rsidR="00575EBA" w:rsidRPr="00575EBA" w:rsidRDefault="00575EBA" w:rsidP="00575EBA">
            <w:pPr>
              <w:pStyle w:val="TableText"/>
            </w:pPr>
          </w:p>
          <w:p w14:paraId="5391C7B1" w14:textId="77777777" w:rsidR="00575EBA" w:rsidRPr="00575EBA" w:rsidRDefault="00431A89" w:rsidP="00575EBA">
            <w:pPr>
              <w:pStyle w:val="TableText"/>
            </w:pPr>
            <w:hyperlink r:id="rId13" w:history="1">
              <w:r w:rsidR="00575EBA" w:rsidRPr="00575EBA">
                <w:rPr>
                  <w:rStyle w:val="Hyperlink"/>
                </w:rPr>
                <w:t>https://www.gov.uk/government/publications/guidance-to-employers-and-businesses-about-covid-19</w:t>
              </w:r>
            </w:hyperlink>
          </w:p>
          <w:p w14:paraId="1AA6ADFD" w14:textId="77777777" w:rsidR="00575EBA" w:rsidRPr="00575EBA" w:rsidRDefault="00575EBA" w:rsidP="00575EBA">
            <w:pPr>
              <w:pStyle w:val="TableText"/>
            </w:pPr>
          </w:p>
          <w:p w14:paraId="133A5FD2" w14:textId="076D90D7" w:rsidR="00BB595B" w:rsidRPr="00BB595B" w:rsidRDefault="00575EBA" w:rsidP="00575EBA">
            <w:pPr>
              <w:pStyle w:val="TableText"/>
              <w:rPr>
                <w:rStyle w:val="SubHighlight"/>
                <w:color w:val="12054D" w:themeColor="text2"/>
              </w:rPr>
            </w:pPr>
            <w:r w:rsidRPr="00575EBA">
              <w:rPr>
                <w:lang w:val="en-US"/>
              </w:rPr>
              <w:t>Control measures will be revised and updated on a regular basis.</w:t>
            </w:r>
          </w:p>
        </w:tc>
      </w:tr>
      <w:tr w:rsidR="00BB595B" w:rsidRPr="008C4097" w14:paraId="2CB58080" w14:textId="77777777" w:rsidTr="001E5D0B">
        <w:tc>
          <w:tcPr>
            <w:tcW w:w="1225" w:type="dxa"/>
          </w:tcPr>
          <w:p w14:paraId="517846F5" w14:textId="70D44619" w:rsidR="00BB595B" w:rsidRPr="00BB595B" w:rsidRDefault="00575EBA" w:rsidP="00BB595B">
            <w:pPr>
              <w:pStyle w:val="TableText"/>
            </w:pPr>
            <w:r w:rsidRPr="00575EBA">
              <w:rPr>
                <w:lang w:val="en-US"/>
              </w:rPr>
              <w:t>PPE and face coverings</w:t>
            </w:r>
          </w:p>
        </w:tc>
        <w:tc>
          <w:tcPr>
            <w:tcW w:w="1197" w:type="dxa"/>
          </w:tcPr>
          <w:p w14:paraId="0E46FEC5" w14:textId="0A530546" w:rsidR="00BB595B" w:rsidRPr="00BB595B" w:rsidRDefault="00575EBA" w:rsidP="00BB595B">
            <w:pPr>
              <w:pStyle w:val="TableText"/>
              <w:rPr>
                <w:rStyle w:val="SubHighlight"/>
                <w:bCs w:val="0"/>
                <w:color w:val="12054D" w:themeColor="text2"/>
              </w:rPr>
            </w:pPr>
            <w:r w:rsidRPr="00575EBA">
              <w:rPr>
                <w:bCs w:val="0"/>
                <w:lang w:val="en-US"/>
              </w:rPr>
              <w:t>Contracting COVID-19</w:t>
            </w:r>
          </w:p>
        </w:tc>
        <w:tc>
          <w:tcPr>
            <w:tcW w:w="1125" w:type="dxa"/>
          </w:tcPr>
          <w:p w14:paraId="7BD9F506" w14:textId="77777777" w:rsidR="00575EBA" w:rsidRPr="00575EBA" w:rsidRDefault="00575EBA" w:rsidP="00575EBA">
            <w:pPr>
              <w:pStyle w:val="TableText"/>
            </w:pPr>
            <w:r w:rsidRPr="00575EBA">
              <w:t>Employees</w:t>
            </w:r>
          </w:p>
          <w:p w14:paraId="7399D70B" w14:textId="77777777" w:rsidR="00575EBA" w:rsidRPr="00575EBA" w:rsidRDefault="00575EBA" w:rsidP="00575EBA">
            <w:pPr>
              <w:pStyle w:val="TableText"/>
            </w:pPr>
            <w:r w:rsidRPr="00575EBA">
              <w:t>Members of the public</w:t>
            </w:r>
          </w:p>
          <w:p w14:paraId="54A89645" w14:textId="4880F279" w:rsidR="00BB595B" w:rsidRPr="00BB595B" w:rsidRDefault="00575EBA" w:rsidP="00BB595B">
            <w:pPr>
              <w:pStyle w:val="TableText"/>
              <w:rPr>
                <w:rStyle w:val="SubHighlight"/>
                <w:color w:val="12054D" w:themeColor="text2"/>
              </w:rPr>
            </w:pPr>
            <w:r w:rsidRPr="00575EBA">
              <w:t>Contractors</w:t>
            </w:r>
          </w:p>
        </w:tc>
        <w:tc>
          <w:tcPr>
            <w:tcW w:w="567" w:type="dxa"/>
          </w:tcPr>
          <w:p w14:paraId="6299B293" w14:textId="4B7D2353" w:rsidR="00BB595B" w:rsidRDefault="00BB595B" w:rsidP="008C4097">
            <w:pPr>
              <w:pStyle w:val="TableText"/>
              <w:rPr>
                <w:rStyle w:val="SubHighlight"/>
                <w:color w:val="12054D" w:themeColor="text2"/>
              </w:rPr>
            </w:pPr>
            <w:r>
              <w:rPr>
                <w:rStyle w:val="SubHighlight"/>
                <w:color w:val="12054D" w:themeColor="text2"/>
              </w:rPr>
              <w:t>5</w:t>
            </w:r>
          </w:p>
        </w:tc>
        <w:tc>
          <w:tcPr>
            <w:tcW w:w="567" w:type="dxa"/>
          </w:tcPr>
          <w:p w14:paraId="3D64A59E" w14:textId="5B36418A" w:rsidR="00BB595B" w:rsidRDefault="00BB595B"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59326DAC" w14:textId="781C4FC8" w:rsidR="00BB595B" w:rsidRDefault="00BB595B" w:rsidP="008C4097">
            <w:pPr>
              <w:pStyle w:val="TableText"/>
              <w:rPr>
                <w:rStyle w:val="SubHighlight"/>
                <w:color w:val="12054D" w:themeColor="text2"/>
              </w:rPr>
            </w:pPr>
            <w:r>
              <w:rPr>
                <w:rStyle w:val="SubHighlight"/>
                <w:color w:val="12054D" w:themeColor="text2"/>
              </w:rPr>
              <w:t>25</w:t>
            </w:r>
          </w:p>
        </w:tc>
        <w:tc>
          <w:tcPr>
            <w:tcW w:w="3678" w:type="dxa"/>
          </w:tcPr>
          <w:p w14:paraId="4D26DBDB" w14:textId="77777777" w:rsidR="00575EBA" w:rsidRPr="00575EBA" w:rsidRDefault="00575EBA" w:rsidP="00575EBA">
            <w:pPr>
              <w:pStyle w:val="BulletedTableText"/>
            </w:pPr>
            <w:r w:rsidRPr="00575EBA">
              <w:t>PPE identified to control risks other than COVID-19 will continue to be worn.</w:t>
            </w:r>
          </w:p>
          <w:p w14:paraId="66CD39F2" w14:textId="77777777" w:rsidR="00575EBA" w:rsidRPr="00575EBA" w:rsidRDefault="00575EBA" w:rsidP="00575EBA">
            <w:pPr>
              <w:pStyle w:val="BulletedTableText"/>
            </w:pPr>
            <w:r w:rsidRPr="00575EBA">
              <w:t>Current guidance indicates that face coverings should not be worn by children under 3 years of age or those who may find it difficult to breathe. Parents should be made aware of the additional risk to using a face covering in the playground and should use their judgement in deciding whether their children should wear a face covering.</w:t>
            </w:r>
          </w:p>
          <w:p w14:paraId="6A34ED80" w14:textId="77777777" w:rsidR="00575EBA" w:rsidRPr="00575EBA" w:rsidRDefault="00575EBA" w:rsidP="00575EBA">
            <w:pPr>
              <w:pStyle w:val="BulletedTableText"/>
            </w:pPr>
            <w:r w:rsidRPr="00575EBA">
              <w:t>Face coverings should be used properly. Signs will state the need for users to wash their hands before and after taking off face coverings.</w:t>
            </w:r>
          </w:p>
          <w:p w14:paraId="0B88399F" w14:textId="77777777" w:rsidR="00575EBA" w:rsidRPr="00575EBA" w:rsidRDefault="00575EBA" w:rsidP="00575EBA">
            <w:pPr>
              <w:pStyle w:val="BulletedTableText"/>
            </w:pPr>
            <w:r w:rsidRPr="00575EBA">
              <w:t>Staff who wish to wear face coverings should be permitted to do so, even though not required. To do so safely, they should:</w:t>
            </w:r>
          </w:p>
          <w:p w14:paraId="04172E61" w14:textId="77777777" w:rsidR="00575EBA" w:rsidRPr="00575EBA" w:rsidRDefault="00575EBA" w:rsidP="00575EBA">
            <w:pPr>
              <w:pStyle w:val="BulletedTableText2"/>
            </w:pPr>
            <w:r w:rsidRPr="00575EBA">
              <w:t xml:space="preserve">Wash their hands thoroughly with soap and water for 20 seconds or use hand sanitiser before putting a face covering on, and before and after removing it. </w:t>
            </w:r>
          </w:p>
          <w:p w14:paraId="085AF9C3" w14:textId="77777777" w:rsidR="00575EBA" w:rsidRPr="00575EBA" w:rsidRDefault="00575EBA" w:rsidP="00575EBA">
            <w:pPr>
              <w:pStyle w:val="BulletedTableText2"/>
            </w:pPr>
            <w:r w:rsidRPr="00575EBA">
              <w:lastRenderedPageBreak/>
              <w:t xml:space="preserve">When wearing a face covering, avoid touching their face or face covering, as this could contaminate them with germs from their hands. </w:t>
            </w:r>
          </w:p>
          <w:p w14:paraId="252C5BFF" w14:textId="77777777" w:rsidR="00575EBA" w:rsidRPr="00575EBA" w:rsidRDefault="00575EBA" w:rsidP="00575EBA">
            <w:pPr>
              <w:pStyle w:val="BulletedTableText2"/>
            </w:pPr>
            <w:r w:rsidRPr="00575EBA">
              <w:t xml:space="preserve">Change their face covering if it becomes damp or if they have touched it. </w:t>
            </w:r>
          </w:p>
          <w:p w14:paraId="31D21B48" w14:textId="77777777" w:rsidR="00575EBA" w:rsidRPr="00575EBA" w:rsidRDefault="00575EBA" w:rsidP="00575EBA">
            <w:pPr>
              <w:pStyle w:val="BulletedTableText2"/>
            </w:pPr>
            <w:r w:rsidRPr="00575EBA">
              <w:t xml:space="preserve">Continue to wash their hands regularly. </w:t>
            </w:r>
          </w:p>
          <w:p w14:paraId="646D643C" w14:textId="77777777" w:rsidR="00575EBA" w:rsidRPr="00575EBA" w:rsidRDefault="00575EBA" w:rsidP="00575EBA">
            <w:pPr>
              <w:pStyle w:val="BulletedTableText2"/>
            </w:pPr>
            <w:r w:rsidRPr="00575EBA">
              <w:t xml:space="preserve">Change and wash their face covering daily. </w:t>
            </w:r>
          </w:p>
          <w:p w14:paraId="53AB2BC9" w14:textId="77777777" w:rsidR="00575EBA" w:rsidRPr="00575EBA" w:rsidRDefault="00575EBA" w:rsidP="00575EBA">
            <w:pPr>
              <w:pStyle w:val="BulletedTableText2"/>
            </w:pPr>
            <w:r w:rsidRPr="00575EBA">
              <w:t xml:space="preserve">If the material is washable, wash in line with the manufacturer’s instructions. If it is not washable, dispose of it carefully in the usual waste. </w:t>
            </w:r>
          </w:p>
          <w:p w14:paraId="68BB9DA0" w14:textId="77777777" w:rsidR="00575EBA" w:rsidRPr="00575EBA" w:rsidRDefault="00575EBA" w:rsidP="00575EBA">
            <w:pPr>
              <w:pStyle w:val="BulletedTableText2"/>
            </w:pPr>
            <w:r w:rsidRPr="00575EBA">
              <w:t>Practise social distancing wherever possible.</w:t>
            </w:r>
          </w:p>
          <w:p w14:paraId="7EA64010" w14:textId="1D26C211" w:rsidR="00BB595B" w:rsidRPr="00BB595B" w:rsidRDefault="00575EBA" w:rsidP="00575EBA">
            <w:pPr>
              <w:pStyle w:val="BulletedTableText"/>
            </w:pPr>
            <w:r w:rsidRPr="00575EBA">
              <w:t>Individuals who are contacted by the NHS Test and Trace service should still self-isolate and follow the government guidance.</w:t>
            </w:r>
          </w:p>
        </w:tc>
        <w:tc>
          <w:tcPr>
            <w:tcW w:w="567" w:type="dxa"/>
          </w:tcPr>
          <w:p w14:paraId="4AF4AB2F" w14:textId="77777777" w:rsidR="00BB595B" w:rsidRPr="008C4097" w:rsidRDefault="00BB595B" w:rsidP="008C4097">
            <w:pPr>
              <w:pStyle w:val="TableText"/>
              <w:rPr>
                <w:rStyle w:val="SubHighlight"/>
                <w:color w:val="12054D" w:themeColor="text2"/>
              </w:rPr>
            </w:pPr>
          </w:p>
        </w:tc>
        <w:tc>
          <w:tcPr>
            <w:tcW w:w="567" w:type="dxa"/>
          </w:tcPr>
          <w:p w14:paraId="27581034" w14:textId="28B52A03" w:rsidR="00BB595B" w:rsidRDefault="00BB595B" w:rsidP="008C4097">
            <w:pPr>
              <w:pStyle w:val="TableText"/>
              <w:rPr>
                <w:rStyle w:val="SubHighlight"/>
                <w:color w:val="12054D" w:themeColor="text2"/>
              </w:rPr>
            </w:pPr>
            <w:r>
              <w:rPr>
                <w:rStyle w:val="SubHighlight"/>
                <w:color w:val="12054D" w:themeColor="text2"/>
              </w:rPr>
              <w:t>5</w:t>
            </w:r>
          </w:p>
        </w:tc>
        <w:tc>
          <w:tcPr>
            <w:tcW w:w="567" w:type="dxa"/>
          </w:tcPr>
          <w:p w14:paraId="78726478" w14:textId="77777777" w:rsidR="00BB595B" w:rsidRPr="008C4097" w:rsidRDefault="00BB595B" w:rsidP="008C4097">
            <w:pPr>
              <w:pStyle w:val="TableText"/>
              <w:rPr>
                <w:rStyle w:val="SubHighlight"/>
                <w:color w:val="12054D" w:themeColor="text2"/>
              </w:rPr>
            </w:pPr>
          </w:p>
        </w:tc>
        <w:tc>
          <w:tcPr>
            <w:tcW w:w="3819" w:type="dxa"/>
          </w:tcPr>
          <w:p w14:paraId="63EE2217" w14:textId="77777777" w:rsidR="00575EBA" w:rsidRPr="00575EBA" w:rsidRDefault="00575EBA" w:rsidP="00575EBA">
            <w:pPr>
              <w:pStyle w:val="TableText"/>
            </w:pPr>
            <w:r w:rsidRPr="00575EBA">
              <w:t>Guidance and recommended risk control measures will be sourced directly from the GOV.UK website wherever possible.</w:t>
            </w:r>
          </w:p>
          <w:p w14:paraId="419EC18B" w14:textId="77777777" w:rsidR="00575EBA" w:rsidRPr="00575EBA" w:rsidRDefault="00575EBA" w:rsidP="00575EBA">
            <w:pPr>
              <w:pStyle w:val="TableText"/>
            </w:pPr>
          </w:p>
          <w:p w14:paraId="0273CEA3" w14:textId="77777777" w:rsidR="00575EBA" w:rsidRPr="00575EBA" w:rsidRDefault="00431A89" w:rsidP="00575EBA">
            <w:pPr>
              <w:pStyle w:val="TableText"/>
            </w:pPr>
            <w:hyperlink r:id="rId14" w:history="1">
              <w:r w:rsidR="00575EBA" w:rsidRPr="00575EBA">
                <w:rPr>
                  <w:rStyle w:val="Hyperlink"/>
                </w:rPr>
                <w:t>https://www.gov.uk/government/publications/guidance-to-employers-and-businesses-about-covid-19</w:t>
              </w:r>
            </w:hyperlink>
          </w:p>
          <w:p w14:paraId="2FCAEE3A" w14:textId="77777777" w:rsidR="00575EBA" w:rsidRPr="00575EBA" w:rsidRDefault="00575EBA" w:rsidP="00575EBA">
            <w:pPr>
              <w:pStyle w:val="TableText"/>
            </w:pPr>
          </w:p>
          <w:p w14:paraId="578537AB" w14:textId="1721E497" w:rsidR="00BB595B" w:rsidRPr="00BB595B" w:rsidRDefault="00575EBA" w:rsidP="00575EBA">
            <w:pPr>
              <w:pStyle w:val="TableText"/>
              <w:rPr>
                <w:rStyle w:val="SubHighlight"/>
                <w:color w:val="12054D" w:themeColor="text2"/>
              </w:rPr>
            </w:pPr>
            <w:r w:rsidRPr="00575EBA">
              <w:rPr>
                <w:lang w:val="en-US"/>
              </w:rPr>
              <w:t>Control measures will be revised and updated on a regular basis.</w:t>
            </w:r>
          </w:p>
        </w:tc>
      </w:tr>
      <w:tr w:rsidR="00BB595B" w:rsidRPr="008C4097" w14:paraId="47016529" w14:textId="77777777" w:rsidTr="001E5D0B">
        <w:tc>
          <w:tcPr>
            <w:tcW w:w="1225" w:type="dxa"/>
          </w:tcPr>
          <w:p w14:paraId="4986A3DB" w14:textId="36CF6C46" w:rsidR="00BB595B" w:rsidRPr="00BB595B" w:rsidRDefault="00033B24" w:rsidP="00BB595B">
            <w:pPr>
              <w:pStyle w:val="TableText"/>
            </w:pPr>
            <w:r w:rsidRPr="00033B24">
              <w:rPr>
                <w:lang w:val="en-US"/>
              </w:rPr>
              <w:t>Ongoing communication and signage</w:t>
            </w:r>
          </w:p>
        </w:tc>
        <w:tc>
          <w:tcPr>
            <w:tcW w:w="1197" w:type="dxa"/>
          </w:tcPr>
          <w:p w14:paraId="4D48D8BB" w14:textId="3A7CBE40" w:rsidR="00BB595B" w:rsidRPr="00BB595B" w:rsidRDefault="00033B24" w:rsidP="00BB595B">
            <w:pPr>
              <w:pStyle w:val="TableText"/>
              <w:rPr>
                <w:rStyle w:val="SubHighlight"/>
                <w:color w:val="12054D" w:themeColor="text2"/>
              </w:rPr>
            </w:pPr>
            <w:r w:rsidRPr="00033B24">
              <w:rPr>
                <w:lang w:val="en-US"/>
              </w:rPr>
              <w:t>Contracting COVID-19</w:t>
            </w:r>
          </w:p>
        </w:tc>
        <w:tc>
          <w:tcPr>
            <w:tcW w:w="1125" w:type="dxa"/>
          </w:tcPr>
          <w:p w14:paraId="7CA408EA" w14:textId="77777777" w:rsidR="00033B24" w:rsidRPr="00033B24" w:rsidRDefault="00033B24" w:rsidP="00033B24">
            <w:pPr>
              <w:pStyle w:val="TableText"/>
            </w:pPr>
            <w:r w:rsidRPr="00033B24">
              <w:t>Employees</w:t>
            </w:r>
          </w:p>
          <w:p w14:paraId="3BF6FB9C" w14:textId="77777777" w:rsidR="00033B24" w:rsidRPr="00033B24" w:rsidRDefault="00033B24" w:rsidP="00033B24">
            <w:pPr>
              <w:pStyle w:val="TableText"/>
            </w:pPr>
            <w:r w:rsidRPr="00033B24">
              <w:t>Members of the public</w:t>
            </w:r>
          </w:p>
          <w:p w14:paraId="7EAF6568" w14:textId="28D73D23" w:rsidR="00BB595B" w:rsidRPr="00BB595B" w:rsidRDefault="00033B24" w:rsidP="00BB595B">
            <w:pPr>
              <w:pStyle w:val="TableText"/>
              <w:rPr>
                <w:rStyle w:val="SubHighlight"/>
                <w:color w:val="12054D" w:themeColor="text2"/>
              </w:rPr>
            </w:pPr>
            <w:r w:rsidRPr="00033B24">
              <w:t>Contractors</w:t>
            </w:r>
          </w:p>
        </w:tc>
        <w:tc>
          <w:tcPr>
            <w:tcW w:w="567" w:type="dxa"/>
          </w:tcPr>
          <w:p w14:paraId="29D24111" w14:textId="76C42B02" w:rsidR="00BB595B" w:rsidRDefault="00BB595B" w:rsidP="008C4097">
            <w:pPr>
              <w:pStyle w:val="TableText"/>
              <w:rPr>
                <w:rStyle w:val="SubHighlight"/>
                <w:color w:val="12054D" w:themeColor="text2"/>
              </w:rPr>
            </w:pPr>
            <w:r>
              <w:rPr>
                <w:rStyle w:val="SubHighlight"/>
                <w:color w:val="12054D" w:themeColor="text2"/>
              </w:rPr>
              <w:t>5</w:t>
            </w:r>
          </w:p>
        </w:tc>
        <w:tc>
          <w:tcPr>
            <w:tcW w:w="567" w:type="dxa"/>
          </w:tcPr>
          <w:p w14:paraId="0216ED71" w14:textId="5EB2DA3F" w:rsidR="00BB595B" w:rsidRDefault="00BB595B"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449FA75F" w14:textId="4C29C26A" w:rsidR="00BB595B" w:rsidRDefault="00BB595B" w:rsidP="008C4097">
            <w:pPr>
              <w:pStyle w:val="TableText"/>
              <w:rPr>
                <w:rStyle w:val="SubHighlight"/>
                <w:color w:val="12054D" w:themeColor="text2"/>
              </w:rPr>
            </w:pPr>
            <w:r>
              <w:rPr>
                <w:rStyle w:val="SubHighlight"/>
                <w:color w:val="12054D" w:themeColor="text2"/>
              </w:rPr>
              <w:t>25</w:t>
            </w:r>
          </w:p>
        </w:tc>
        <w:tc>
          <w:tcPr>
            <w:tcW w:w="3678" w:type="dxa"/>
          </w:tcPr>
          <w:p w14:paraId="6658EE19" w14:textId="77777777" w:rsidR="00033B24" w:rsidRPr="00033B24" w:rsidRDefault="00033B24" w:rsidP="00033B24">
            <w:pPr>
              <w:pStyle w:val="BulletedTableText"/>
            </w:pPr>
            <w:r w:rsidRPr="00033B24">
              <w:t>Ongoing communications will be made with employees.</w:t>
            </w:r>
          </w:p>
          <w:p w14:paraId="3BE4BE82" w14:textId="52B19784" w:rsidR="00BB595B" w:rsidRPr="00BB595B" w:rsidRDefault="00033B24" w:rsidP="00033B24">
            <w:pPr>
              <w:pStyle w:val="BulletedTableText"/>
            </w:pPr>
            <w:r w:rsidRPr="00033B24">
              <w:t>Simple, clear signs will be used with pictures where possible. These will be clear to persons for whom English is not their first language or who are visually impaired.</w:t>
            </w:r>
          </w:p>
        </w:tc>
        <w:tc>
          <w:tcPr>
            <w:tcW w:w="567" w:type="dxa"/>
          </w:tcPr>
          <w:p w14:paraId="516D4749" w14:textId="77777777" w:rsidR="00BB595B" w:rsidRPr="008C4097" w:rsidRDefault="00BB595B" w:rsidP="008C4097">
            <w:pPr>
              <w:pStyle w:val="TableText"/>
              <w:rPr>
                <w:rStyle w:val="SubHighlight"/>
                <w:color w:val="12054D" w:themeColor="text2"/>
              </w:rPr>
            </w:pPr>
          </w:p>
        </w:tc>
        <w:tc>
          <w:tcPr>
            <w:tcW w:w="567" w:type="dxa"/>
          </w:tcPr>
          <w:p w14:paraId="68548EFD" w14:textId="0C602EF1" w:rsidR="00BB595B" w:rsidRDefault="00BB595B" w:rsidP="008C4097">
            <w:pPr>
              <w:pStyle w:val="TableText"/>
              <w:rPr>
                <w:rStyle w:val="SubHighlight"/>
                <w:color w:val="12054D" w:themeColor="text2"/>
              </w:rPr>
            </w:pPr>
            <w:r>
              <w:rPr>
                <w:rStyle w:val="SubHighlight"/>
                <w:color w:val="12054D" w:themeColor="text2"/>
              </w:rPr>
              <w:t>5</w:t>
            </w:r>
          </w:p>
        </w:tc>
        <w:tc>
          <w:tcPr>
            <w:tcW w:w="567" w:type="dxa"/>
          </w:tcPr>
          <w:p w14:paraId="0EFE6717" w14:textId="77777777" w:rsidR="00BB595B" w:rsidRPr="008C4097" w:rsidRDefault="00BB595B" w:rsidP="008C4097">
            <w:pPr>
              <w:pStyle w:val="TableText"/>
              <w:rPr>
                <w:rStyle w:val="SubHighlight"/>
                <w:color w:val="12054D" w:themeColor="text2"/>
              </w:rPr>
            </w:pPr>
          </w:p>
        </w:tc>
        <w:tc>
          <w:tcPr>
            <w:tcW w:w="3819" w:type="dxa"/>
          </w:tcPr>
          <w:p w14:paraId="20B0AE56" w14:textId="77777777" w:rsidR="00033B24" w:rsidRPr="00033B24" w:rsidRDefault="00033B24" w:rsidP="00033B24">
            <w:pPr>
              <w:pStyle w:val="TableText"/>
            </w:pPr>
            <w:r w:rsidRPr="00033B24">
              <w:t>Guidance and recommended risk control measures will be sourced directly from the GOV.UK website wherever possible.</w:t>
            </w:r>
          </w:p>
          <w:p w14:paraId="351CD0EA" w14:textId="77777777" w:rsidR="00033B24" w:rsidRPr="00033B24" w:rsidRDefault="00033B24" w:rsidP="00033B24">
            <w:pPr>
              <w:pStyle w:val="TableText"/>
            </w:pPr>
          </w:p>
          <w:p w14:paraId="2D877946" w14:textId="77777777" w:rsidR="00033B24" w:rsidRPr="00033B24" w:rsidRDefault="00431A89" w:rsidP="00033B24">
            <w:pPr>
              <w:pStyle w:val="TableText"/>
            </w:pPr>
            <w:hyperlink r:id="rId15" w:history="1">
              <w:r w:rsidR="00033B24" w:rsidRPr="00033B24">
                <w:rPr>
                  <w:rStyle w:val="Hyperlink"/>
                </w:rPr>
                <w:t>https://www.gov.uk/government/publications/guidance-to-employers-and-businesses-about-covid-19</w:t>
              </w:r>
            </w:hyperlink>
          </w:p>
          <w:p w14:paraId="41444B38" w14:textId="77777777" w:rsidR="00033B24" w:rsidRPr="00033B24" w:rsidRDefault="00033B24" w:rsidP="00033B24">
            <w:pPr>
              <w:pStyle w:val="TableText"/>
            </w:pPr>
          </w:p>
          <w:p w14:paraId="50C59567" w14:textId="7406868C" w:rsidR="00BB595B" w:rsidRPr="00BB595B" w:rsidRDefault="00033B24" w:rsidP="00033B24">
            <w:pPr>
              <w:pStyle w:val="TableText"/>
              <w:rPr>
                <w:rStyle w:val="SubHighlight"/>
                <w:color w:val="12054D" w:themeColor="text2"/>
              </w:rPr>
            </w:pPr>
            <w:r w:rsidRPr="00033B24">
              <w:rPr>
                <w:lang w:val="en-US"/>
              </w:rPr>
              <w:t>Control measures will be revised and updated on a regular basis.</w:t>
            </w:r>
          </w:p>
        </w:tc>
      </w:tr>
    </w:tbl>
    <w:p w14:paraId="72170AE4" w14:textId="45343CF6" w:rsidR="00654E0E" w:rsidRDefault="00654E0E" w:rsidP="008C4097">
      <w:pPr>
        <w:pStyle w:val="TableText"/>
      </w:pPr>
    </w:p>
    <w:p w14:paraId="0013836F" w14:textId="77777777" w:rsidR="00654E0E" w:rsidRDefault="00654E0E">
      <w:pPr>
        <w:rPr>
          <w:bCs/>
          <w:sz w:val="18"/>
          <w:szCs w:val="18"/>
          <w:lang w:val="en-GB"/>
        </w:rPr>
      </w:pPr>
      <w:r>
        <w:br w:type="page"/>
      </w:r>
    </w:p>
    <w:p w14:paraId="65DC0838" w14:textId="3F07BB4F" w:rsidR="00992973" w:rsidRDefault="00185010" w:rsidP="00185010">
      <w:pPr>
        <w:pStyle w:val="Heading2"/>
      </w:pPr>
      <w:r>
        <w:lastRenderedPageBreak/>
        <w:t>Risk/Priority Indicator Key</w:t>
      </w:r>
    </w:p>
    <w:p w14:paraId="411D469C" w14:textId="1B2AB4F4" w:rsidR="00654E0E" w:rsidRDefault="00654E0E" w:rsidP="008C4097">
      <w:pPr>
        <w:pStyle w:val="TableText"/>
      </w:pPr>
    </w:p>
    <w:tbl>
      <w:tblPr>
        <w:tblW w:w="14454"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374"/>
        <w:gridCol w:w="831"/>
        <w:gridCol w:w="1053"/>
        <w:gridCol w:w="1654"/>
        <w:gridCol w:w="992"/>
        <w:gridCol w:w="992"/>
        <w:gridCol w:w="992"/>
        <w:gridCol w:w="1282"/>
      </w:tblGrid>
      <w:tr w:rsidR="00654E0E" w:rsidRPr="00285162" w14:paraId="2DB32ECB" w14:textId="77777777" w:rsidTr="00C7501E">
        <w:trPr>
          <w:cantSplit/>
          <w:trHeight w:val="529"/>
        </w:trPr>
        <w:tc>
          <w:tcPr>
            <w:tcW w:w="6284" w:type="dxa"/>
            <w:tcBorders>
              <w:top w:val="nil"/>
              <w:left w:val="nil"/>
              <w:bottom w:val="single" w:sz="6" w:space="0" w:color="999999"/>
              <w:right w:val="nil"/>
            </w:tcBorders>
            <w:shd w:val="clear" w:color="auto" w:fill="auto"/>
            <w:vAlign w:val="center"/>
          </w:tcPr>
          <w:p w14:paraId="5E203E0C" w14:textId="77777777" w:rsidR="00654E0E" w:rsidRPr="00C7501E" w:rsidRDefault="00654E0E" w:rsidP="001E5D0B">
            <w:pPr>
              <w:rPr>
                <w:rStyle w:val="SubHighlight"/>
              </w:rPr>
            </w:pPr>
            <w:r w:rsidRPr="00C7501E">
              <w:rPr>
                <w:rStyle w:val="SubHighlight"/>
              </w:rPr>
              <w:t>Likelihood</w:t>
            </w:r>
          </w:p>
        </w:tc>
        <w:tc>
          <w:tcPr>
            <w:tcW w:w="374" w:type="dxa"/>
            <w:tcBorders>
              <w:top w:val="nil"/>
              <w:left w:val="nil"/>
              <w:bottom w:val="nil"/>
              <w:right w:val="single" w:sz="4" w:space="0" w:color="auto"/>
            </w:tcBorders>
          </w:tcPr>
          <w:p w14:paraId="15F94C7F" w14:textId="77777777" w:rsidR="00654E0E" w:rsidRPr="00285162" w:rsidRDefault="00654E0E" w:rsidP="003157B3">
            <w:pPr>
              <w:jc w:val="center"/>
              <w:rPr>
                <w:rFonts w:ascii="Arial" w:eastAsia="Calibri" w:hAnsi="Arial" w:cs="Arial"/>
              </w:rPr>
            </w:pPr>
          </w:p>
        </w:tc>
        <w:tc>
          <w:tcPr>
            <w:tcW w:w="7796" w:type="dxa"/>
            <w:gridSpan w:val="7"/>
            <w:tcBorders>
              <w:top w:val="single" w:sz="4" w:space="0" w:color="auto"/>
              <w:left w:val="single" w:sz="4" w:space="0" w:color="auto"/>
              <w:bottom w:val="single" w:sz="6" w:space="0" w:color="999999"/>
              <w:right w:val="single" w:sz="4" w:space="0" w:color="auto"/>
            </w:tcBorders>
            <w:shd w:val="clear" w:color="auto" w:fill="12054D"/>
          </w:tcPr>
          <w:p w14:paraId="17F85A76" w14:textId="77777777" w:rsidR="00654E0E" w:rsidRPr="001E5D0B" w:rsidRDefault="00654E0E" w:rsidP="001E5D0B">
            <w:pPr>
              <w:rPr>
                <w:color w:val="FFFFFF" w:themeColor="background1"/>
              </w:rPr>
            </w:pPr>
            <w:r w:rsidRPr="001E5D0B">
              <w:rPr>
                <w:color w:val="FFFFFF" w:themeColor="background1"/>
              </w:rPr>
              <w:t>RISK / PRIORITY INDICATOR MATRIX</w:t>
            </w:r>
          </w:p>
        </w:tc>
      </w:tr>
      <w:tr w:rsidR="00654E0E" w:rsidRPr="00285162" w14:paraId="2173E61A"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4E16F7FD" w14:textId="77777777" w:rsidR="00654E0E" w:rsidRPr="00285162" w:rsidRDefault="00654E0E" w:rsidP="001E5D0B">
            <w:r w:rsidRPr="00285162">
              <w:t>1. Improbable / very unlikely</w:t>
            </w:r>
          </w:p>
        </w:tc>
        <w:tc>
          <w:tcPr>
            <w:tcW w:w="374" w:type="dxa"/>
            <w:tcBorders>
              <w:top w:val="nil"/>
              <w:left w:val="nil"/>
              <w:bottom w:val="nil"/>
              <w:right w:val="single" w:sz="4" w:space="0" w:color="auto"/>
            </w:tcBorders>
          </w:tcPr>
          <w:p w14:paraId="6234815F" w14:textId="77777777" w:rsidR="00654E0E" w:rsidRPr="00285162" w:rsidRDefault="00654E0E" w:rsidP="003157B3">
            <w:pPr>
              <w:jc w:val="center"/>
              <w:rPr>
                <w:rFonts w:ascii="Arial" w:eastAsia="Calibri" w:hAnsi="Arial" w:cs="Arial"/>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353F8E6" w14:textId="77777777" w:rsidR="00654E0E" w:rsidRPr="00285162" w:rsidRDefault="00654E0E" w:rsidP="00C7501E">
            <w:pPr>
              <w:pStyle w:val="TableText"/>
              <w:jc w:val="center"/>
            </w:pPr>
            <w:r w:rsidRPr="00285162">
              <w:t>LIKELIHOOD</w:t>
            </w:r>
          </w:p>
        </w:tc>
        <w:tc>
          <w:tcPr>
            <w:tcW w:w="1053" w:type="dxa"/>
            <w:tcBorders>
              <w:top w:val="single" w:sz="6" w:space="0" w:color="999999"/>
              <w:left w:val="single" w:sz="4" w:space="0" w:color="auto"/>
              <w:bottom w:val="single" w:sz="6" w:space="0" w:color="999999"/>
            </w:tcBorders>
            <w:vAlign w:val="center"/>
          </w:tcPr>
          <w:p w14:paraId="17804BCD" w14:textId="77777777" w:rsidR="00654E0E" w:rsidRPr="00285162" w:rsidRDefault="00654E0E" w:rsidP="00C7501E">
            <w:pPr>
              <w:jc w:val="center"/>
            </w:pPr>
            <w:r w:rsidRPr="00285162">
              <w:t>5</w:t>
            </w:r>
          </w:p>
        </w:tc>
        <w:tc>
          <w:tcPr>
            <w:tcW w:w="1654" w:type="dxa"/>
            <w:tcBorders>
              <w:top w:val="single" w:sz="6" w:space="0" w:color="999999"/>
              <w:bottom w:val="single" w:sz="6" w:space="0" w:color="999999"/>
            </w:tcBorders>
            <w:shd w:val="clear" w:color="auto" w:fill="00FF00"/>
            <w:vAlign w:val="center"/>
          </w:tcPr>
          <w:p w14:paraId="2FE8AC73" w14:textId="77777777" w:rsidR="00654E0E" w:rsidRPr="00285162" w:rsidRDefault="00654E0E" w:rsidP="00C7501E">
            <w:pPr>
              <w:jc w:val="center"/>
            </w:pPr>
            <w:r w:rsidRPr="00285162">
              <w:t>5</w:t>
            </w:r>
          </w:p>
        </w:tc>
        <w:tc>
          <w:tcPr>
            <w:tcW w:w="992" w:type="dxa"/>
            <w:tcBorders>
              <w:top w:val="single" w:sz="6" w:space="0" w:color="999999"/>
              <w:bottom w:val="single" w:sz="6" w:space="0" w:color="999999"/>
            </w:tcBorders>
            <w:shd w:val="clear" w:color="auto" w:fill="FF9900"/>
            <w:vAlign w:val="center"/>
          </w:tcPr>
          <w:p w14:paraId="0C2C7B5E" w14:textId="77777777" w:rsidR="00654E0E" w:rsidRPr="00285162" w:rsidRDefault="00654E0E" w:rsidP="00C7501E">
            <w:pPr>
              <w:jc w:val="center"/>
            </w:pPr>
            <w:r w:rsidRPr="00285162">
              <w:t>10</w:t>
            </w:r>
          </w:p>
        </w:tc>
        <w:tc>
          <w:tcPr>
            <w:tcW w:w="992" w:type="dxa"/>
            <w:tcBorders>
              <w:top w:val="single" w:sz="6" w:space="0" w:color="999999"/>
              <w:bottom w:val="single" w:sz="6" w:space="0" w:color="999999"/>
            </w:tcBorders>
            <w:shd w:val="clear" w:color="auto" w:fill="FF0000"/>
            <w:vAlign w:val="center"/>
          </w:tcPr>
          <w:p w14:paraId="2185727B" w14:textId="77777777" w:rsidR="00654E0E" w:rsidRPr="00285162" w:rsidRDefault="00654E0E" w:rsidP="00C7501E">
            <w:pPr>
              <w:jc w:val="center"/>
            </w:pPr>
            <w:r w:rsidRPr="00285162">
              <w:t>15</w:t>
            </w:r>
          </w:p>
        </w:tc>
        <w:tc>
          <w:tcPr>
            <w:tcW w:w="992" w:type="dxa"/>
            <w:tcBorders>
              <w:top w:val="single" w:sz="6" w:space="0" w:color="999999"/>
              <w:bottom w:val="single" w:sz="6" w:space="0" w:color="999999"/>
            </w:tcBorders>
            <w:shd w:val="clear" w:color="auto" w:fill="FF0000"/>
            <w:vAlign w:val="center"/>
          </w:tcPr>
          <w:p w14:paraId="1785AE68" w14:textId="77777777" w:rsidR="00654E0E" w:rsidRPr="00285162" w:rsidRDefault="00654E0E" w:rsidP="00C7501E">
            <w:pPr>
              <w:jc w:val="center"/>
            </w:pPr>
            <w:r w:rsidRPr="00285162">
              <w:t>20</w:t>
            </w:r>
          </w:p>
        </w:tc>
        <w:tc>
          <w:tcPr>
            <w:tcW w:w="1282" w:type="dxa"/>
            <w:tcBorders>
              <w:top w:val="single" w:sz="6" w:space="0" w:color="999999"/>
              <w:bottom w:val="single" w:sz="6" w:space="0" w:color="999999"/>
              <w:right w:val="single" w:sz="4" w:space="0" w:color="auto"/>
            </w:tcBorders>
            <w:shd w:val="clear" w:color="auto" w:fill="FF0000"/>
            <w:vAlign w:val="center"/>
          </w:tcPr>
          <w:p w14:paraId="7E807776" w14:textId="77777777" w:rsidR="00654E0E" w:rsidRPr="00285162" w:rsidRDefault="00654E0E" w:rsidP="00C7501E">
            <w:pPr>
              <w:jc w:val="center"/>
            </w:pPr>
            <w:r w:rsidRPr="00285162">
              <w:t>25</w:t>
            </w:r>
          </w:p>
        </w:tc>
      </w:tr>
      <w:tr w:rsidR="00654E0E" w:rsidRPr="00285162" w14:paraId="460F6D94"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764F2D36" w14:textId="77777777" w:rsidR="00654E0E" w:rsidRPr="00285162" w:rsidRDefault="00654E0E" w:rsidP="001E5D0B">
            <w:r w:rsidRPr="00285162">
              <w:t>2. Unlikely</w:t>
            </w:r>
          </w:p>
        </w:tc>
        <w:tc>
          <w:tcPr>
            <w:tcW w:w="374" w:type="dxa"/>
            <w:tcBorders>
              <w:top w:val="nil"/>
              <w:left w:val="nil"/>
              <w:bottom w:val="nil"/>
              <w:right w:val="single" w:sz="4" w:space="0" w:color="auto"/>
            </w:tcBorders>
          </w:tcPr>
          <w:p w14:paraId="5686728B"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7EE51722"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35B56EFC" w14:textId="77777777" w:rsidR="00654E0E" w:rsidRPr="00285162" w:rsidRDefault="00654E0E" w:rsidP="00C7501E">
            <w:pPr>
              <w:jc w:val="center"/>
            </w:pPr>
            <w:r w:rsidRPr="00285162">
              <w:t>4</w:t>
            </w:r>
          </w:p>
        </w:tc>
        <w:tc>
          <w:tcPr>
            <w:tcW w:w="1654" w:type="dxa"/>
            <w:tcBorders>
              <w:top w:val="single" w:sz="6" w:space="0" w:color="999999"/>
              <w:bottom w:val="single" w:sz="6" w:space="0" w:color="999999"/>
            </w:tcBorders>
            <w:shd w:val="clear" w:color="auto" w:fill="00FF00"/>
            <w:vAlign w:val="center"/>
          </w:tcPr>
          <w:p w14:paraId="0C6F884D" w14:textId="77777777" w:rsidR="00654E0E" w:rsidRPr="00285162" w:rsidRDefault="00654E0E" w:rsidP="00C7501E">
            <w:pPr>
              <w:jc w:val="center"/>
            </w:pPr>
            <w:r w:rsidRPr="00285162">
              <w:t>4</w:t>
            </w:r>
          </w:p>
        </w:tc>
        <w:tc>
          <w:tcPr>
            <w:tcW w:w="992" w:type="dxa"/>
            <w:tcBorders>
              <w:top w:val="single" w:sz="6" w:space="0" w:color="999999"/>
              <w:bottom w:val="single" w:sz="6" w:space="0" w:color="999999"/>
            </w:tcBorders>
            <w:shd w:val="clear" w:color="auto" w:fill="FF9900"/>
            <w:vAlign w:val="center"/>
          </w:tcPr>
          <w:p w14:paraId="2DCCA1C7" w14:textId="77777777" w:rsidR="00654E0E" w:rsidRPr="00285162" w:rsidRDefault="00654E0E" w:rsidP="00C7501E">
            <w:pPr>
              <w:jc w:val="center"/>
            </w:pPr>
            <w:r w:rsidRPr="00285162">
              <w:t>8</w:t>
            </w:r>
          </w:p>
        </w:tc>
        <w:tc>
          <w:tcPr>
            <w:tcW w:w="992" w:type="dxa"/>
            <w:tcBorders>
              <w:top w:val="single" w:sz="6" w:space="0" w:color="999999"/>
              <w:bottom w:val="single" w:sz="6" w:space="0" w:color="999999"/>
            </w:tcBorders>
            <w:shd w:val="clear" w:color="auto" w:fill="FF0000"/>
            <w:vAlign w:val="center"/>
          </w:tcPr>
          <w:p w14:paraId="1E6724CA" w14:textId="77777777" w:rsidR="00654E0E" w:rsidRPr="00285162" w:rsidRDefault="00654E0E" w:rsidP="00C7501E">
            <w:pPr>
              <w:jc w:val="center"/>
            </w:pPr>
            <w:r w:rsidRPr="00285162">
              <w:t>12</w:t>
            </w:r>
          </w:p>
        </w:tc>
        <w:tc>
          <w:tcPr>
            <w:tcW w:w="992" w:type="dxa"/>
            <w:tcBorders>
              <w:top w:val="single" w:sz="6" w:space="0" w:color="999999"/>
              <w:bottom w:val="single" w:sz="6" w:space="0" w:color="999999"/>
            </w:tcBorders>
            <w:shd w:val="clear" w:color="auto" w:fill="FF0000"/>
            <w:vAlign w:val="center"/>
          </w:tcPr>
          <w:p w14:paraId="75FB1685" w14:textId="77777777" w:rsidR="00654E0E" w:rsidRPr="00285162" w:rsidRDefault="00654E0E" w:rsidP="00C7501E">
            <w:pPr>
              <w:jc w:val="center"/>
            </w:pPr>
            <w:r w:rsidRPr="00285162">
              <w:t>16</w:t>
            </w:r>
          </w:p>
        </w:tc>
        <w:tc>
          <w:tcPr>
            <w:tcW w:w="1282" w:type="dxa"/>
            <w:tcBorders>
              <w:top w:val="single" w:sz="6" w:space="0" w:color="999999"/>
              <w:bottom w:val="single" w:sz="6" w:space="0" w:color="999999"/>
              <w:right w:val="single" w:sz="4" w:space="0" w:color="auto"/>
            </w:tcBorders>
            <w:shd w:val="clear" w:color="auto" w:fill="FF0000"/>
            <w:vAlign w:val="center"/>
          </w:tcPr>
          <w:p w14:paraId="3C9BF4E9" w14:textId="77777777" w:rsidR="00654E0E" w:rsidRPr="00285162" w:rsidRDefault="00654E0E" w:rsidP="00C7501E">
            <w:pPr>
              <w:jc w:val="center"/>
            </w:pPr>
            <w:r w:rsidRPr="00285162">
              <w:t>20</w:t>
            </w:r>
          </w:p>
        </w:tc>
      </w:tr>
      <w:tr w:rsidR="00654E0E" w:rsidRPr="00285162" w14:paraId="50667E1D"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58EBA5EC" w14:textId="77777777" w:rsidR="00654E0E" w:rsidRPr="00285162" w:rsidRDefault="00654E0E" w:rsidP="001E5D0B">
            <w:r w:rsidRPr="00285162">
              <w:t>3. Even chance / may happen</w:t>
            </w:r>
          </w:p>
        </w:tc>
        <w:tc>
          <w:tcPr>
            <w:tcW w:w="374" w:type="dxa"/>
            <w:tcBorders>
              <w:top w:val="nil"/>
              <w:left w:val="nil"/>
              <w:bottom w:val="nil"/>
              <w:right w:val="single" w:sz="4" w:space="0" w:color="auto"/>
            </w:tcBorders>
          </w:tcPr>
          <w:p w14:paraId="634942CC"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0C9473D0"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362BB506" w14:textId="77777777" w:rsidR="00654E0E" w:rsidRPr="00285162" w:rsidRDefault="00654E0E" w:rsidP="00C7501E">
            <w:pPr>
              <w:jc w:val="center"/>
            </w:pPr>
            <w:r w:rsidRPr="00285162">
              <w:t>3</w:t>
            </w:r>
          </w:p>
        </w:tc>
        <w:tc>
          <w:tcPr>
            <w:tcW w:w="1654" w:type="dxa"/>
            <w:tcBorders>
              <w:top w:val="single" w:sz="6" w:space="0" w:color="999999"/>
              <w:bottom w:val="single" w:sz="6" w:space="0" w:color="999999"/>
            </w:tcBorders>
            <w:shd w:val="clear" w:color="auto" w:fill="00FF00"/>
            <w:vAlign w:val="center"/>
          </w:tcPr>
          <w:p w14:paraId="45CC8570" w14:textId="77777777" w:rsidR="00654E0E" w:rsidRPr="00285162" w:rsidRDefault="00654E0E" w:rsidP="00C7501E">
            <w:pPr>
              <w:jc w:val="center"/>
            </w:pPr>
            <w:r w:rsidRPr="00285162">
              <w:t>3</w:t>
            </w:r>
          </w:p>
        </w:tc>
        <w:tc>
          <w:tcPr>
            <w:tcW w:w="992" w:type="dxa"/>
            <w:tcBorders>
              <w:top w:val="single" w:sz="6" w:space="0" w:color="999999"/>
              <w:bottom w:val="single" w:sz="6" w:space="0" w:color="999999"/>
            </w:tcBorders>
            <w:shd w:val="clear" w:color="auto" w:fill="FF9900"/>
            <w:vAlign w:val="center"/>
          </w:tcPr>
          <w:p w14:paraId="522806DB" w14:textId="77777777" w:rsidR="00654E0E" w:rsidRPr="00285162" w:rsidRDefault="00654E0E" w:rsidP="00C7501E">
            <w:pPr>
              <w:jc w:val="center"/>
            </w:pPr>
            <w:r w:rsidRPr="00285162">
              <w:t>6</w:t>
            </w:r>
          </w:p>
        </w:tc>
        <w:tc>
          <w:tcPr>
            <w:tcW w:w="992" w:type="dxa"/>
            <w:tcBorders>
              <w:top w:val="single" w:sz="6" w:space="0" w:color="999999"/>
              <w:bottom w:val="single" w:sz="6" w:space="0" w:color="999999"/>
            </w:tcBorders>
            <w:shd w:val="clear" w:color="auto" w:fill="FF9900"/>
            <w:vAlign w:val="center"/>
          </w:tcPr>
          <w:p w14:paraId="649BF259" w14:textId="77777777" w:rsidR="00654E0E" w:rsidRPr="00285162" w:rsidRDefault="00654E0E" w:rsidP="00C7501E">
            <w:pPr>
              <w:jc w:val="center"/>
            </w:pPr>
            <w:r w:rsidRPr="00285162">
              <w:t>9</w:t>
            </w:r>
          </w:p>
        </w:tc>
        <w:tc>
          <w:tcPr>
            <w:tcW w:w="992" w:type="dxa"/>
            <w:tcBorders>
              <w:top w:val="single" w:sz="6" w:space="0" w:color="999999"/>
              <w:bottom w:val="single" w:sz="6" w:space="0" w:color="999999"/>
            </w:tcBorders>
            <w:shd w:val="clear" w:color="auto" w:fill="FF0000"/>
            <w:vAlign w:val="center"/>
          </w:tcPr>
          <w:p w14:paraId="4DAD24A9" w14:textId="77777777" w:rsidR="00654E0E" w:rsidRPr="00285162" w:rsidRDefault="00654E0E" w:rsidP="00C7501E">
            <w:pPr>
              <w:jc w:val="center"/>
            </w:pPr>
            <w:r w:rsidRPr="00285162">
              <w:t>12</w:t>
            </w:r>
          </w:p>
        </w:tc>
        <w:tc>
          <w:tcPr>
            <w:tcW w:w="1282" w:type="dxa"/>
            <w:tcBorders>
              <w:top w:val="single" w:sz="6" w:space="0" w:color="999999"/>
              <w:bottom w:val="single" w:sz="6" w:space="0" w:color="999999"/>
              <w:right w:val="single" w:sz="4" w:space="0" w:color="auto"/>
            </w:tcBorders>
            <w:shd w:val="clear" w:color="auto" w:fill="FF0000"/>
            <w:vAlign w:val="center"/>
          </w:tcPr>
          <w:p w14:paraId="0664498E" w14:textId="77777777" w:rsidR="00654E0E" w:rsidRPr="00285162" w:rsidRDefault="00654E0E" w:rsidP="00C7501E">
            <w:pPr>
              <w:jc w:val="center"/>
            </w:pPr>
            <w:r w:rsidRPr="00285162">
              <w:t>15</w:t>
            </w:r>
          </w:p>
        </w:tc>
      </w:tr>
      <w:tr w:rsidR="00654E0E" w:rsidRPr="00285162" w14:paraId="68F1F9F6"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0700FADA" w14:textId="77777777" w:rsidR="00654E0E" w:rsidRPr="00285162" w:rsidRDefault="00654E0E" w:rsidP="001E5D0B">
            <w:r w:rsidRPr="00285162">
              <w:t>4. Likely</w:t>
            </w:r>
          </w:p>
        </w:tc>
        <w:tc>
          <w:tcPr>
            <w:tcW w:w="374" w:type="dxa"/>
            <w:tcBorders>
              <w:top w:val="nil"/>
              <w:left w:val="nil"/>
              <w:bottom w:val="nil"/>
              <w:right w:val="single" w:sz="4" w:space="0" w:color="auto"/>
            </w:tcBorders>
          </w:tcPr>
          <w:p w14:paraId="4BA42847"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73AA16A3"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5F336C2A" w14:textId="77777777" w:rsidR="00654E0E" w:rsidRPr="00285162" w:rsidRDefault="00654E0E" w:rsidP="00C7501E">
            <w:pPr>
              <w:jc w:val="center"/>
            </w:pPr>
            <w:r w:rsidRPr="00285162">
              <w:t>2</w:t>
            </w:r>
          </w:p>
        </w:tc>
        <w:tc>
          <w:tcPr>
            <w:tcW w:w="1654" w:type="dxa"/>
            <w:tcBorders>
              <w:top w:val="single" w:sz="6" w:space="0" w:color="999999"/>
              <w:bottom w:val="single" w:sz="6" w:space="0" w:color="999999"/>
            </w:tcBorders>
            <w:shd w:val="clear" w:color="auto" w:fill="00FF00"/>
            <w:vAlign w:val="center"/>
          </w:tcPr>
          <w:p w14:paraId="52C97853" w14:textId="77777777" w:rsidR="00654E0E" w:rsidRPr="00285162" w:rsidRDefault="00654E0E" w:rsidP="00C7501E">
            <w:pPr>
              <w:jc w:val="center"/>
            </w:pPr>
            <w:r w:rsidRPr="00285162">
              <w:t>2</w:t>
            </w:r>
          </w:p>
        </w:tc>
        <w:tc>
          <w:tcPr>
            <w:tcW w:w="992" w:type="dxa"/>
            <w:tcBorders>
              <w:top w:val="single" w:sz="6" w:space="0" w:color="999999"/>
              <w:bottom w:val="single" w:sz="6" w:space="0" w:color="999999"/>
            </w:tcBorders>
            <w:shd w:val="clear" w:color="auto" w:fill="00FF00"/>
            <w:vAlign w:val="center"/>
          </w:tcPr>
          <w:p w14:paraId="1619E5AA" w14:textId="77777777" w:rsidR="00654E0E" w:rsidRPr="00285162" w:rsidRDefault="00654E0E" w:rsidP="00C7501E">
            <w:pPr>
              <w:jc w:val="center"/>
            </w:pPr>
            <w:r w:rsidRPr="00285162">
              <w:t>4</w:t>
            </w:r>
          </w:p>
        </w:tc>
        <w:tc>
          <w:tcPr>
            <w:tcW w:w="992" w:type="dxa"/>
            <w:tcBorders>
              <w:top w:val="single" w:sz="6" w:space="0" w:color="999999"/>
              <w:bottom w:val="single" w:sz="6" w:space="0" w:color="999999"/>
            </w:tcBorders>
            <w:shd w:val="clear" w:color="auto" w:fill="FF9900"/>
            <w:vAlign w:val="center"/>
          </w:tcPr>
          <w:p w14:paraId="7A8C789B" w14:textId="77777777" w:rsidR="00654E0E" w:rsidRPr="00285162" w:rsidRDefault="00654E0E" w:rsidP="00C7501E">
            <w:pPr>
              <w:jc w:val="center"/>
            </w:pPr>
            <w:r w:rsidRPr="00285162">
              <w:t>6</w:t>
            </w:r>
          </w:p>
        </w:tc>
        <w:tc>
          <w:tcPr>
            <w:tcW w:w="992" w:type="dxa"/>
            <w:tcBorders>
              <w:top w:val="single" w:sz="6" w:space="0" w:color="999999"/>
              <w:bottom w:val="single" w:sz="6" w:space="0" w:color="999999"/>
            </w:tcBorders>
            <w:shd w:val="clear" w:color="auto" w:fill="FF9900"/>
            <w:vAlign w:val="center"/>
          </w:tcPr>
          <w:p w14:paraId="79FBC7F1" w14:textId="77777777" w:rsidR="00654E0E" w:rsidRPr="00285162" w:rsidRDefault="00654E0E" w:rsidP="00C7501E">
            <w:pPr>
              <w:jc w:val="center"/>
            </w:pPr>
            <w:r w:rsidRPr="00285162">
              <w:t>8</w:t>
            </w:r>
          </w:p>
        </w:tc>
        <w:tc>
          <w:tcPr>
            <w:tcW w:w="1282" w:type="dxa"/>
            <w:tcBorders>
              <w:top w:val="single" w:sz="6" w:space="0" w:color="999999"/>
              <w:bottom w:val="single" w:sz="6" w:space="0" w:color="999999"/>
              <w:right w:val="single" w:sz="4" w:space="0" w:color="auto"/>
            </w:tcBorders>
            <w:shd w:val="clear" w:color="auto" w:fill="FF9900"/>
            <w:vAlign w:val="center"/>
          </w:tcPr>
          <w:p w14:paraId="4B326FA5" w14:textId="77777777" w:rsidR="00654E0E" w:rsidRPr="00285162" w:rsidRDefault="00654E0E" w:rsidP="00C7501E">
            <w:pPr>
              <w:jc w:val="center"/>
            </w:pPr>
            <w:r w:rsidRPr="00285162">
              <w:t>10</w:t>
            </w:r>
          </w:p>
        </w:tc>
      </w:tr>
      <w:tr w:rsidR="00654E0E" w:rsidRPr="00285162" w14:paraId="3803CC71" w14:textId="77777777" w:rsidTr="00C7501E">
        <w:trPr>
          <w:cantSplit/>
          <w:trHeight w:val="529"/>
        </w:trPr>
        <w:tc>
          <w:tcPr>
            <w:tcW w:w="6284" w:type="dxa"/>
            <w:tcBorders>
              <w:top w:val="single" w:sz="6" w:space="0" w:color="999999"/>
              <w:left w:val="nil"/>
              <w:bottom w:val="single" w:sz="4" w:space="0" w:color="auto"/>
              <w:right w:val="nil"/>
            </w:tcBorders>
            <w:vAlign w:val="center"/>
          </w:tcPr>
          <w:p w14:paraId="260F3739" w14:textId="77777777" w:rsidR="00654E0E" w:rsidRPr="00285162" w:rsidRDefault="00654E0E" w:rsidP="001E5D0B">
            <w:r w:rsidRPr="00285162">
              <w:t>5. Almost certain / imminent</w:t>
            </w:r>
          </w:p>
        </w:tc>
        <w:tc>
          <w:tcPr>
            <w:tcW w:w="374" w:type="dxa"/>
            <w:tcBorders>
              <w:top w:val="nil"/>
              <w:left w:val="nil"/>
              <w:bottom w:val="nil"/>
              <w:right w:val="single" w:sz="4" w:space="0" w:color="auto"/>
            </w:tcBorders>
          </w:tcPr>
          <w:p w14:paraId="30C64BEB"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425B316A"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3F838E71" w14:textId="77777777" w:rsidR="00654E0E" w:rsidRPr="00285162" w:rsidRDefault="00654E0E" w:rsidP="00C7501E">
            <w:pPr>
              <w:jc w:val="center"/>
            </w:pPr>
            <w:r w:rsidRPr="00285162">
              <w:t>1</w:t>
            </w:r>
          </w:p>
        </w:tc>
        <w:tc>
          <w:tcPr>
            <w:tcW w:w="1654" w:type="dxa"/>
            <w:tcBorders>
              <w:top w:val="single" w:sz="6" w:space="0" w:color="999999"/>
              <w:bottom w:val="single" w:sz="6" w:space="0" w:color="999999"/>
            </w:tcBorders>
            <w:shd w:val="clear" w:color="auto" w:fill="00FF00"/>
            <w:vAlign w:val="center"/>
          </w:tcPr>
          <w:p w14:paraId="34FC6436" w14:textId="77777777" w:rsidR="00654E0E" w:rsidRPr="00285162" w:rsidRDefault="00654E0E" w:rsidP="00C7501E">
            <w:pPr>
              <w:jc w:val="center"/>
            </w:pPr>
            <w:r w:rsidRPr="00285162">
              <w:t>1</w:t>
            </w:r>
          </w:p>
        </w:tc>
        <w:tc>
          <w:tcPr>
            <w:tcW w:w="992" w:type="dxa"/>
            <w:tcBorders>
              <w:top w:val="single" w:sz="6" w:space="0" w:color="999999"/>
              <w:bottom w:val="single" w:sz="6" w:space="0" w:color="999999"/>
            </w:tcBorders>
            <w:shd w:val="clear" w:color="auto" w:fill="00FF00"/>
            <w:vAlign w:val="center"/>
          </w:tcPr>
          <w:p w14:paraId="519D3951" w14:textId="77777777" w:rsidR="00654E0E" w:rsidRPr="00285162" w:rsidRDefault="00654E0E" w:rsidP="00C7501E">
            <w:pPr>
              <w:jc w:val="center"/>
            </w:pPr>
            <w:r w:rsidRPr="00285162">
              <w:t>2</w:t>
            </w:r>
          </w:p>
        </w:tc>
        <w:tc>
          <w:tcPr>
            <w:tcW w:w="992" w:type="dxa"/>
            <w:tcBorders>
              <w:top w:val="single" w:sz="6" w:space="0" w:color="999999"/>
              <w:bottom w:val="single" w:sz="6" w:space="0" w:color="999999"/>
            </w:tcBorders>
            <w:shd w:val="clear" w:color="auto" w:fill="00FF00"/>
            <w:vAlign w:val="center"/>
          </w:tcPr>
          <w:p w14:paraId="17ACC021" w14:textId="77777777" w:rsidR="00654E0E" w:rsidRPr="00285162" w:rsidRDefault="00654E0E" w:rsidP="00C7501E">
            <w:pPr>
              <w:jc w:val="center"/>
            </w:pPr>
            <w:r w:rsidRPr="00285162">
              <w:t>3</w:t>
            </w:r>
          </w:p>
        </w:tc>
        <w:tc>
          <w:tcPr>
            <w:tcW w:w="992" w:type="dxa"/>
            <w:tcBorders>
              <w:top w:val="single" w:sz="6" w:space="0" w:color="999999"/>
              <w:bottom w:val="single" w:sz="6" w:space="0" w:color="999999"/>
            </w:tcBorders>
            <w:shd w:val="clear" w:color="auto" w:fill="00FF00"/>
            <w:vAlign w:val="center"/>
          </w:tcPr>
          <w:p w14:paraId="59537473" w14:textId="77777777" w:rsidR="00654E0E" w:rsidRPr="00285162" w:rsidRDefault="00654E0E" w:rsidP="00C7501E">
            <w:pPr>
              <w:jc w:val="center"/>
            </w:pPr>
            <w:r w:rsidRPr="00285162">
              <w:t>4</w:t>
            </w:r>
          </w:p>
        </w:tc>
        <w:tc>
          <w:tcPr>
            <w:tcW w:w="1282" w:type="dxa"/>
            <w:tcBorders>
              <w:top w:val="single" w:sz="6" w:space="0" w:color="999999"/>
              <w:bottom w:val="single" w:sz="6" w:space="0" w:color="999999"/>
              <w:right w:val="single" w:sz="4" w:space="0" w:color="auto"/>
            </w:tcBorders>
            <w:shd w:val="clear" w:color="auto" w:fill="00FF00"/>
            <w:vAlign w:val="center"/>
          </w:tcPr>
          <w:p w14:paraId="71A73E09" w14:textId="77777777" w:rsidR="00654E0E" w:rsidRPr="00285162" w:rsidRDefault="00654E0E" w:rsidP="00C7501E">
            <w:pPr>
              <w:jc w:val="center"/>
            </w:pPr>
            <w:r w:rsidRPr="00285162">
              <w:t>5</w:t>
            </w:r>
          </w:p>
        </w:tc>
      </w:tr>
      <w:tr w:rsidR="00654E0E" w:rsidRPr="00285162" w14:paraId="0C31DE6A" w14:textId="77777777" w:rsidTr="00C7501E">
        <w:trPr>
          <w:cantSplit/>
          <w:trHeight w:val="529"/>
        </w:trPr>
        <w:tc>
          <w:tcPr>
            <w:tcW w:w="6284" w:type="dxa"/>
            <w:tcBorders>
              <w:top w:val="single" w:sz="4" w:space="0" w:color="auto"/>
              <w:left w:val="nil"/>
              <w:bottom w:val="nil"/>
              <w:right w:val="nil"/>
            </w:tcBorders>
            <w:vAlign w:val="center"/>
          </w:tcPr>
          <w:p w14:paraId="04C6D78E" w14:textId="77777777" w:rsidR="00654E0E" w:rsidRPr="00285162" w:rsidRDefault="00654E0E" w:rsidP="003157B3">
            <w:pPr>
              <w:rPr>
                <w:rFonts w:ascii="Arial" w:eastAsia="Calibri" w:hAnsi="Arial" w:cs="Arial"/>
              </w:rPr>
            </w:pPr>
          </w:p>
        </w:tc>
        <w:tc>
          <w:tcPr>
            <w:tcW w:w="374" w:type="dxa"/>
            <w:tcBorders>
              <w:top w:val="nil"/>
              <w:left w:val="nil"/>
              <w:bottom w:val="nil"/>
              <w:right w:val="single" w:sz="4" w:space="0" w:color="auto"/>
            </w:tcBorders>
          </w:tcPr>
          <w:p w14:paraId="5B482785" w14:textId="77777777" w:rsidR="00654E0E" w:rsidRPr="00285162" w:rsidRDefault="00654E0E" w:rsidP="003157B3">
            <w:pPr>
              <w:jc w:val="center"/>
              <w:rPr>
                <w:rFonts w:ascii="Arial" w:eastAsia="Calibri" w:hAnsi="Arial" w:cs="Arial"/>
              </w:rPr>
            </w:pPr>
          </w:p>
        </w:tc>
        <w:tc>
          <w:tcPr>
            <w:tcW w:w="1884" w:type="dxa"/>
            <w:gridSpan w:val="2"/>
            <w:vMerge w:val="restart"/>
            <w:tcBorders>
              <w:top w:val="single" w:sz="6" w:space="0" w:color="999999"/>
              <w:left w:val="single" w:sz="4" w:space="0" w:color="auto"/>
              <w:bottom w:val="single" w:sz="6" w:space="0" w:color="999999"/>
            </w:tcBorders>
            <w:vAlign w:val="center"/>
          </w:tcPr>
          <w:p w14:paraId="7A20F759" w14:textId="77777777" w:rsidR="00654E0E" w:rsidRPr="00285162" w:rsidRDefault="00654E0E" w:rsidP="00C7501E">
            <w:pPr>
              <w:jc w:val="center"/>
            </w:pPr>
          </w:p>
        </w:tc>
        <w:tc>
          <w:tcPr>
            <w:tcW w:w="1654" w:type="dxa"/>
            <w:tcBorders>
              <w:top w:val="single" w:sz="6" w:space="0" w:color="999999"/>
              <w:bottom w:val="single" w:sz="6" w:space="0" w:color="999999"/>
            </w:tcBorders>
            <w:vAlign w:val="center"/>
          </w:tcPr>
          <w:p w14:paraId="5DBE0FF6" w14:textId="77777777" w:rsidR="00654E0E" w:rsidRPr="00285162" w:rsidRDefault="00654E0E" w:rsidP="00C7501E">
            <w:pPr>
              <w:jc w:val="center"/>
            </w:pPr>
            <w:r w:rsidRPr="00285162">
              <w:t>1</w:t>
            </w:r>
          </w:p>
        </w:tc>
        <w:tc>
          <w:tcPr>
            <w:tcW w:w="992" w:type="dxa"/>
            <w:tcBorders>
              <w:top w:val="single" w:sz="6" w:space="0" w:color="999999"/>
              <w:bottom w:val="single" w:sz="6" w:space="0" w:color="999999"/>
            </w:tcBorders>
            <w:vAlign w:val="center"/>
          </w:tcPr>
          <w:p w14:paraId="5F77294E" w14:textId="77777777" w:rsidR="00654E0E" w:rsidRPr="00285162" w:rsidRDefault="00654E0E" w:rsidP="00C7501E">
            <w:pPr>
              <w:jc w:val="center"/>
            </w:pPr>
            <w:r w:rsidRPr="00285162">
              <w:t>2</w:t>
            </w:r>
          </w:p>
        </w:tc>
        <w:tc>
          <w:tcPr>
            <w:tcW w:w="992" w:type="dxa"/>
            <w:tcBorders>
              <w:top w:val="single" w:sz="6" w:space="0" w:color="999999"/>
              <w:bottom w:val="single" w:sz="6" w:space="0" w:color="999999"/>
            </w:tcBorders>
            <w:vAlign w:val="center"/>
          </w:tcPr>
          <w:p w14:paraId="79788679" w14:textId="77777777" w:rsidR="00654E0E" w:rsidRPr="00285162" w:rsidRDefault="00654E0E" w:rsidP="00C7501E">
            <w:pPr>
              <w:jc w:val="center"/>
            </w:pPr>
            <w:r w:rsidRPr="00285162">
              <w:t>3</w:t>
            </w:r>
          </w:p>
        </w:tc>
        <w:tc>
          <w:tcPr>
            <w:tcW w:w="992" w:type="dxa"/>
            <w:tcBorders>
              <w:top w:val="single" w:sz="6" w:space="0" w:color="999999"/>
              <w:bottom w:val="single" w:sz="6" w:space="0" w:color="999999"/>
            </w:tcBorders>
            <w:vAlign w:val="center"/>
          </w:tcPr>
          <w:p w14:paraId="1FCBDACD" w14:textId="77777777" w:rsidR="00654E0E" w:rsidRPr="00285162" w:rsidRDefault="00654E0E" w:rsidP="00C7501E">
            <w:pPr>
              <w:jc w:val="center"/>
            </w:pPr>
            <w:r w:rsidRPr="00285162">
              <w:t>4</w:t>
            </w:r>
          </w:p>
        </w:tc>
        <w:tc>
          <w:tcPr>
            <w:tcW w:w="1282" w:type="dxa"/>
            <w:tcBorders>
              <w:top w:val="single" w:sz="6" w:space="0" w:color="999999"/>
              <w:bottom w:val="single" w:sz="6" w:space="0" w:color="999999"/>
              <w:right w:val="single" w:sz="4" w:space="0" w:color="auto"/>
            </w:tcBorders>
            <w:vAlign w:val="center"/>
          </w:tcPr>
          <w:p w14:paraId="6A95B446" w14:textId="77777777" w:rsidR="00654E0E" w:rsidRPr="00285162" w:rsidRDefault="00654E0E" w:rsidP="00C7501E">
            <w:pPr>
              <w:jc w:val="center"/>
            </w:pPr>
            <w:r w:rsidRPr="00285162">
              <w:t>5</w:t>
            </w:r>
          </w:p>
        </w:tc>
      </w:tr>
      <w:tr w:rsidR="00654E0E" w:rsidRPr="00285162" w14:paraId="7AB866C8" w14:textId="77777777" w:rsidTr="00C7501E">
        <w:trPr>
          <w:cantSplit/>
          <w:trHeight w:val="529"/>
        </w:trPr>
        <w:tc>
          <w:tcPr>
            <w:tcW w:w="6284" w:type="dxa"/>
            <w:tcBorders>
              <w:top w:val="nil"/>
              <w:left w:val="nil"/>
              <w:bottom w:val="single" w:sz="6" w:space="0" w:color="999999"/>
              <w:right w:val="nil"/>
            </w:tcBorders>
            <w:shd w:val="clear" w:color="auto" w:fill="auto"/>
            <w:vAlign w:val="center"/>
          </w:tcPr>
          <w:p w14:paraId="702E3B15" w14:textId="77777777" w:rsidR="00654E0E" w:rsidRPr="00C7501E" w:rsidRDefault="00654E0E" w:rsidP="001E5D0B">
            <w:pPr>
              <w:rPr>
                <w:rStyle w:val="SubHighlight"/>
              </w:rPr>
            </w:pPr>
            <w:r w:rsidRPr="00C7501E">
              <w:rPr>
                <w:rStyle w:val="SubHighlight"/>
              </w:rPr>
              <w:t>Severity (Consequence)</w:t>
            </w:r>
          </w:p>
        </w:tc>
        <w:tc>
          <w:tcPr>
            <w:tcW w:w="374" w:type="dxa"/>
            <w:tcBorders>
              <w:top w:val="nil"/>
              <w:left w:val="nil"/>
              <w:bottom w:val="nil"/>
              <w:right w:val="single" w:sz="4" w:space="0" w:color="auto"/>
            </w:tcBorders>
          </w:tcPr>
          <w:p w14:paraId="389D85C5" w14:textId="77777777" w:rsidR="00654E0E" w:rsidRPr="00285162" w:rsidRDefault="00654E0E" w:rsidP="003157B3">
            <w:pPr>
              <w:jc w:val="center"/>
              <w:rPr>
                <w:rFonts w:ascii="Arial" w:eastAsia="Calibri" w:hAnsi="Arial" w:cs="Arial"/>
              </w:rPr>
            </w:pPr>
          </w:p>
        </w:tc>
        <w:tc>
          <w:tcPr>
            <w:tcW w:w="1884" w:type="dxa"/>
            <w:gridSpan w:val="2"/>
            <w:vMerge/>
            <w:tcBorders>
              <w:top w:val="single" w:sz="6" w:space="0" w:color="999999"/>
              <w:left w:val="single" w:sz="4" w:space="0" w:color="auto"/>
              <w:bottom w:val="single" w:sz="4" w:space="0" w:color="auto"/>
            </w:tcBorders>
            <w:vAlign w:val="center"/>
          </w:tcPr>
          <w:p w14:paraId="0E21BB33" w14:textId="77777777" w:rsidR="00654E0E" w:rsidRPr="00285162" w:rsidRDefault="00654E0E" w:rsidP="00C7501E">
            <w:pPr>
              <w:jc w:val="center"/>
            </w:pPr>
          </w:p>
        </w:tc>
        <w:tc>
          <w:tcPr>
            <w:tcW w:w="5912" w:type="dxa"/>
            <w:gridSpan w:val="5"/>
            <w:tcBorders>
              <w:top w:val="single" w:sz="6" w:space="0" w:color="999999"/>
              <w:bottom w:val="single" w:sz="4" w:space="0" w:color="auto"/>
              <w:right w:val="single" w:sz="4" w:space="0" w:color="auto"/>
            </w:tcBorders>
            <w:vAlign w:val="center"/>
          </w:tcPr>
          <w:p w14:paraId="3F1744D5" w14:textId="77777777" w:rsidR="00654E0E" w:rsidRPr="00285162" w:rsidRDefault="00654E0E" w:rsidP="00C7501E">
            <w:pPr>
              <w:jc w:val="center"/>
            </w:pPr>
            <w:r w:rsidRPr="00285162">
              <w:t>SEVERITY (CONSEQUENCE)</w:t>
            </w:r>
          </w:p>
        </w:tc>
      </w:tr>
      <w:tr w:rsidR="00654E0E" w:rsidRPr="00285162" w14:paraId="1CBB73CF"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0F4C0AD5" w14:textId="77777777" w:rsidR="00654E0E" w:rsidRPr="00285162" w:rsidRDefault="00654E0E" w:rsidP="001E5D0B">
            <w:r w:rsidRPr="00285162">
              <w:t>1. Negligible (delay only)</w:t>
            </w:r>
          </w:p>
        </w:tc>
        <w:tc>
          <w:tcPr>
            <w:tcW w:w="374" w:type="dxa"/>
            <w:tcBorders>
              <w:top w:val="nil"/>
              <w:left w:val="nil"/>
              <w:bottom w:val="nil"/>
              <w:right w:val="nil"/>
            </w:tcBorders>
          </w:tcPr>
          <w:p w14:paraId="734850BD" w14:textId="77777777" w:rsidR="00654E0E" w:rsidRPr="00285162" w:rsidRDefault="00654E0E" w:rsidP="003157B3">
            <w:pPr>
              <w:jc w:val="center"/>
              <w:rPr>
                <w:rFonts w:ascii="Arial" w:eastAsia="Calibri" w:hAnsi="Arial" w:cs="Arial"/>
              </w:rPr>
            </w:pPr>
          </w:p>
        </w:tc>
        <w:tc>
          <w:tcPr>
            <w:tcW w:w="831" w:type="dxa"/>
            <w:tcBorders>
              <w:top w:val="single" w:sz="4" w:space="0" w:color="auto"/>
              <w:left w:val="nil"/>
              <w:bottom w:val="single" w:sz="4" w:space="0" w:color="auto"/>
              <w:right w:val="nil"/>
            </w:tcBorders>
          </w:tcPr>
          <w:p w14:paraId="384E47D0" w14:textId="77777777" w:rsidR="00654E0E" w:rsidRPr="00285162" w:rsidRDefault="00654E0E" w:rsidP="003157B3">
            <w:pPr>
              <w:jc w:val="center"/>
              <w:rPr>
                <w:rFonts w:ascii="Arial" w:eastAsia="Calibri" w:hAnsi="Arial" w:cs="Arial"/>
              </w:rPr>
            </w:pPr>
          </w:p>
        </w:tc>
        <w:tc>
          <w:tcPr>
            <w:tcW w:w="1053" w:type="dxa"/>
            <w:tcBorders>
              <w:top w:val="single" w:sz="4" w:space="0" w:color="auto"/>
              <w:left w:val="nil"/>
              <w:bottom w:val="single" w:sz="4" w:space="0" w:color="auto"/>
              <w:right w:val="nil"/>
            </w:tcBorders>
          </w:tcPr>
          <w:p w14:paraId="2E25D8CB" w14:textId="77777777" w:rsidR="00654E0E" w:rsidRPr="00285162" w:rsidRDefault="00654E0E" w:rsidP="003157B3">
            <w:pPr>
              <w:jc w:val="center"/>
              <w:rPr>
                <w:rFonts w:ascii="Arial" w:eastAsia="Calibri" w:hAnsi="Arial" w:cs="Arial"/>
              </w:rPr>
            </w:pPr>
          </w:p>
        </w:tc>
        <w:tc>
          <w:tcPr>
            <w:tcW w:w="1654" w:type="dxa"/>
            <w:tcBorders>
              <w:top w:val="single" w:sz="4" w:space="0" w:color="auto"/>
              <w:left w:val="nil"/>
              <w:bottom w:val="single" w:sz="4" w:space="0" w:color="auto"/>
              <w:right w:val="nil"/>
            </w:tcBorders>
          </w:tcPr>
          <w:p w14:paraId="7CFAC29A" w14:textId="77777777" w:rsidR="00654E0E" w:rsidRPr="00285162" w:rsidRDefault="00654E0E" w:rsidP="003157B3">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3B088C80" w14:textId="77777777" w:rsidR="00654E0E" w:rsidRPr="00285162" w:rsidRDefault="00654E0E" w:rsidP="003157B3">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5202DC65" w14:textId="77777777" w:rsidR="00654E0E" w:rsidRPr="00285162" w:rsidRDefault="00654E0E" w:rsidP="003157B3">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52CDFCFC" w14:textId="77777777" w:rsidR="00654E0E" w:rsidRPr="00285162" w:rsidRDefault="00654E0E" w:rsidP="003157B3">
            <w:pPr>
              <w:jc w:val="center"/>
              <w:rPr>
                <w:rFonts w:ascii="Arial" w:eastAsia="Calibri" w:hAnsi="Arial" w:cs="Arial"/>
              </w:rPr>
            </w:pPr>
          </w:p>
        </w:tc>
        <w:tc>
          <w:tcPr>
            <w:tcW w:w="1282" w:type="dxa"/>
            <w:tcBorders>
              <w:top w:val="single" w:sz="4" w:space="0" w:color="auto"/>
              <w:left w:val="nil"/>
              <w:bottom w:val="single" w:sz="4" w:space="0" w:color="auto"/>
              <w:right w:val="nil"/>
            </w:tcBorders>
          </w:tcPr>
          <w:p w14:paraId="436F37C6" w14:textId="77777777" w:rsidR="00654E0E" w:rsidRPr="00285162" w:rsidRDefault="00654E0E" w:rsidP="003157B3">
            <w:pPr>
              <w:jc w:val="center"/>
              <w:rPr>
                <w:rFonts w:ascii="Arial" w:eastAsia="Calibri" w:hAnsi="Arial" w:cs="Arial"/>
              </w:rPr>
            </w:pPr>
          </w:p>
        </w:tc>
      </w:tr>
      <w:tr w:rsidR="00654E0E" w:rsidRPr="00285162" w14:paraId="474DA092"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5E568D9C" w14:textId="77777777" w:rsidR="00654E0E" w:rsidRPr="00285162" w:rsidRDefault="00654E0E" w:rsidP="001E5D0B">
            <w:r w:rsidRPr="00285162">
              <w:t>2. Slight (minor injury / damage / interruption)</w:t>
            </w:r>
          </w:p>
        </w:tc>
        <w:tc>
          <w:tcPr>
            <w:tcW w:w="374" w:type="dxa"/>
            <w:tcBorders>
              <w:top w:val="nil"/>
              <w:left w:val="nil"/>
              <w:bottom w:val="nil"/>
              <w:right w:val="single" w:sz="4" w:space="0" w:color="auto"/>
            </w:tcBorders>
          </w:tcPr>
          <w:p w14:paraId="39838977" w14:textId="77777777" w:rsidR="00654E0E" w:rsidRPr="00285162" w:rsidRDefault="00654E0E" w:rsidP="003157B3">
            <w:pPr>
              <w:jc w:val="center"/>
              <w:rPr>
                <w:rFonts w:ascii="Arial" w:eastAsia="Calibri" w:hAnsi="Arial" w:cs="Arial"/>
              </w:rPr>
            </w:pPr>
          </w:p>
        </w:tc>
        <w:tc>
          <w:tcPr>
            <w:tcW w:w="1884" w:type="dxa"/>
            <w:gridSpan w:val="2"/>
            <w:tcBorders>
              <w:top w:val="single" w:sz="4" w:space="0" w:color="auto"/>
              <w:left w:val="single" w:sz="4" w:space="0" w:color="auto"/>
              <w:bottom w:val="single" w:sz="6" w:space="0" w:color="999999"/>
            </w:tcBorders>
            <w:shd w:val="clear" w:color="auto" w:fill="12054D"/>
            <w:vAlign w:val="center"/>
          </w:tcPr>
          <w:p w14:paraId="063D7460" w14:textId="77777777" w:rsidR="00654E0E" w:rsidRPr="001E5D0B" w:rsidRDefault="00654E0E" w:rsidP="001E5D0B">
            <w:pPr>
              <w:rPr>
                <w:color w:val="FFFFFF" w:themeColor="background1"/>
              </w:rPr>
            </w:pPr>
            <w:r w:rsidRPr="001E5D0B">
              <w:rPr>
                <w:color w:val="FFFFFF" w:themeColor="background1"/>
              </w:rPr>
              <w:t>Summary</w:t>
            </w:r>
          </w:p>
        </w:tc>
        <w:tc>
          <w:tcPr>
            <w:tcW w:w="5912" w:type="dxa"/>
            <w:gridSpan w:val="5"/>
            <w:tcBorders>
              <w:top w:val="single" w:sz="4" w:space="0" w:color="auto"/>
              <w:bottom w:val="single" w:sz="6" w:space="0" w:color="999999"/>
              <w:right w:val="single" w:sz="4" w:space="0" w:color="auto"/>
            </w:tcBorders>
            <w:shd w:val="clear" w:color="auto" w:fill="12054D"/>
            <w:vAlign w:val="center"/>
          </w:tcPr>
          <w:p w14:paraId="7EA627B1" w14:textId="77777777" w:rsidR="00654E0E" w:rsidRPr="001E5D0B" w:rsidRDefault="00654E0E" w:rsidP="001E5D0B">
            <w:pPr>
              <w:rPr>
                <w:color w:val="FFFFFF" w:themeColor="background1"/>
              </w:rPr>
            </w:pPr>
            <w:r w:rsidRPr="001E5D0B">
              <w:rPr>
                <w:color w:val="FFFFFF" w:themeColor="background1"/>
              </w:rPr>
              <w:t>Suggested Timeframe</w:t>
            </w:r>
          </w:p>
        </w:tc>
      </w:tr>
      <w:tr w:rsidR="00654E0E" w:rsidRPr="00285162" w14:paraId="66BBCDD7"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0815D0D7" w14:textId="77777777" w:rsidR="00654E0E" w:rsidRPr="00285162" w:rsidRDefault="00654E0E" w:rsidP="001E5D0B">
            <w:r w:rsidRPr="00285162">
              <w:t>3. Moderate (lost time injury, illness, damage, lost care provider)</w:t>
            </w:r>
          </w:p>
        </w:tc>
        <w:tc>
          <w:tcPr>
            <w:tcW w:w="374" w:type="dxa"/>
            <w:tcBorders>
              <w:top w:val="nil"/>
              <w:left w:val="nil"/>
              <w:bottom w:val="nil"/>
              <w:right w:val="single" w:sz="4" w:space="0" w:color="auto"/>
            </w:tcBorders>
          </w:tcPr>
          <w:p w14:paraId="47F98CBD" w14:textId="77777777" w:rsidR="00654E0E" w:rsidRPr="00285162" w:rsidRDefault="00654E0E" w:rsidP="003157B3">
            <w:pPr>
              <w:jc w:val="center"/>
              <w:rPr>
                <w:rFonts w:ascii="Arial" w:eastAsia="Calibri" w:hAnsi="Arial" w:cs="Arial"/>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4B99172F" w14:textId="77777777" w:rsidR="00654E0E" w:rsidRPr="00285162" w:rsidRDefault="00654E0E" w:rsidP="001E5D0B">
            <w:r w:rsidRPr="00285162">
              <w:t>12-25</w:t>
            </w:r>
          </w:p>
        </w:tc>
        <w:tc>
          <w:tcPr>
            <w:tcW w:w="1053" w:type="dxa"/>
            <w:tcBorders>
              <w:top w:val="single" w:sz="6" w:space="0" w:color="999999"/>
              <w:left w:val="single" w:sz="4" w:space="0" w:color="auto"/>
              <w:bottom w:val="single" w:sz="6" w:space="0" w:color="999999"/>
            </w:tcBorders>
            <w:shd w:val="clear" w:color="auto" w:fill="FF0000"/>
          </w:tcPr>
          <w:p w14:paraId="4B1B4ED3" w14:textId="77777777" w:rsidR="00654E0E" w:rsidRPr="00285162" w:rsidRDefault="00654E0E" w:rsidP="001E5D0B">
            <w:r w:rsidRPr="00285162">
              <w:t>High</w:t>
            </w:r>
          </w:p>
        </w:tc>
        <w:tc>
          <w:tcPr>
            <w:tcW w:w="5912" w:type="dxa"/>
            <w:gridSpan w:val="5"/>
            <w:tcBorders>
              <w:top w:val="single" w:sz="6" w:space="0" w:color="999999"/>
              <w:bottom w:val="single" w:sz="6" w:space="0" w:color="999999"/>
              <w:right w:val="single" w:sz="4" w:space="0" w:color="auto"/>
            </w:tcBorders>
            <w:shd w:val="clear" w:color="auto" w:fill="FF0000"/>
          </w:tcPr>
          <w:p w14:paraId="71ABCBF1" w14:textId="77777777" w:rsidR="00654E0E" w:rsidRPr="00285162" w:rsidRDefault="00654E0E" w:rsidP="001E5D0B">
            <w:r w:rsidRPr="00285162">
              <w:t>As soon as possible</w:t>
            </w:r>
          </w:p>
        </w:tc>
      </w:tr>
      <w:tr w:rsidR="00654E0E" w:rsidRPr="00285162" w14:paraId="14F27240"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4DD4A385" w14:textId="77777777" w:rsidR="00654E0E" w:rsidRPr="00285162" w:rsidRDefault="00654E0E" w:rsidP="001E5D0B">
            <w:r w:rsidRPr="00285162">
              <w:t>4. High (major injury / damage, lost time care provider interruption, disablement)</w:t>
            </w:r>
          </w:p>
        </w:tc>
        <w:tc>
          <w:tcPr>
            <w:tcW w:w="374" w:type="dxa"/>
            <w:tcBorders>
              <w:top w:val="nil"/>
              <w:left w:val="nil"/>
              <w:bottom w:val="nil"/>
              <w:right w:val="single" w:sz="4" w:space="0" w:color="auto"/>
            </w:tcBorders>
          </w:tcPr>
          <w:p w14:paraId="71920D2A" w14:textId="77777777" w:rsidR="00654E0E" w:rsidRPr="00285162" w:rsidRDefault="00654E0E" w:rsidP="003157B3">
            <w:pPr>
              <w:jc w:val="center"/>
              <w:rPr>
                <w:rFonts w:ascii="Arial" w:eastAsia="Calibri" w:hAnsi="Arial" w:cs="Arial"/>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0B0FFB06" w14:textId="77777777" w:rsidR="00654E0E" w:rsidRPr="00285162" w:rsidRDefault="00654E0E" w:rsidP="001E5D0B">
            <w:r w:rsidRPr="00285162">
              <w:t>6-11</w:t>
            </w:r>
          </w:p>
        </w:tc>
        <w:tc>
          <w:tcPr>
            <w:tcW w:w="1053" w:type="dxa"/>
            <w:tcBorders>
              <w:top w:val="single" w:sz="6" w:space="0" w:color="999999"/>
              <w:left w:val="single" w:sz="4" w:space="0" w:color="auto"/>
              <w:bottom w:val="single" w:sz="6" w:space="0" w:color="999999"/>
            </w:tcBorders>
            <w:shd w:val="clear" w:color="auto" w:fill="FF9900"/>
          </w:tcPr>
          <w:p w14:paraId="7F1DC4E8" w14:textId="77777777" w:rsidR="00654E0E" w:rsidRPr="00285162" w:rsidRDefault="00654E0E" w:rsidP="001E5D0B">
            <w:r w:rsidRPr="00285162">
              <w:t>Medium</w:t>
            </w:r>
          </w:p>
        </w:tc>
        <w:tc>
          <w:tcPr>
            <w:tcW w:w="5912" w:type="dxa"/>
            <w:gridSpan w:val="5"/>
            <w:tcBorders>
              <w:top w:val="single" w:sz="6" w:space="0" w:color="999999"/>
              <w:bottom w:val="single" w:sz="6" w:space="0" w:color="999999"/>
              <w:right w:val="single" w:sz="4" w:space="0" w:color="auto"/>
            </w:tcBorders>
            <w:shd w:val="clear" w:color="auto" w:fill="FF9900"/>
          </w:tcPr>
          <w:p w14:paraId="3417ED2C" w14:textId="77777777" w:rsidR="00654E0E" w:rsidRPr="00285162" w:rsidRDefault="00654E0E" w:rsidP="001E5D0B">
            <w:r w:rsidRPr="00285162">
              <w:t>Within the next three to six months</w:t>
            </w:r>
          </w:p>
        </w:tc>
      </w:tr>
      <w:tr w:rsidR="00654E0E" w:rsidRPr="00285162" w14:paraId="5956D430" w14:textId="77777777" w:rsidTr="00C7501E">
        <w:trPr>
          <w:cantSplit/>
          <w:trHeight w:val="529"/>
        </w:trPr>
        <w:tc>
          <w:tcPr>
            <w:tcW w:w="6284" w:type="dxa"/>
            <w:tcBorders>
              <w:top w:val="single" w:sz="6" w:space="0" w:color="999999"/>
              <w:left w:val="nil"/>
              <w:bottom w:val="single" w:sz="4" w:space="0" w:color="auto"/>
              <w:right w:val="nil"/>
            </w:tcBorders>
            <w:vAlign w:val="center"/>
          </w:tcPr>
          <w:p w14:paraId="3415BCBE" w14:textId="77777777" w:rsidR="00654E0E" w:rsidRPr="00285162" w:rsidRDefault="00654E0E" w:rsidP="001E5D0B">
            <w:r w:rsidRPr="00285162">
              <w:t>5. Very High (fatality / care provider closure)</w:t>
            </w:r>
          </w:p>
        </w:tc>
        <w:tc>
          <w:tcPr>
            <w:tcW w:w="374" w:type="dxa"/>
            <w:tcBorders>
              <w:top w:val="nil"/>
              <w:left w:val="nil"/>
              <w:bottom w:val="nil"/>
              <w:right w:val="single" w:sz="4" w:space="0" w:color="auto"/>
            </w:tcBorders>
          </w:tcPr>
          <w:p w14:paraId="40F6A768" w14:textId="77777777" w:rsidR="00654E0E" w:rsidRPr="00285162" w:rsidRDefault="00654E0E" w:rsidP="003157B3">
            <w:pPr>
              <w:jc w:val="center"/>
              <w:rPr>
                <w:rFonts w:ascii="Arial" w:eastAsia="Calibri" w:hAnsi="Arial" w:cs="Arial"/>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51810737" w14:textId="77777777" w:rsidR="00654E0E" w:rsidRPr="00285162" w:rsidRDefault="00654E0E" w:rsidP="001E5D0B">
            <w:r w:rsidRPr="00285162">
              <w:t>1-5</w:t>
            </w:r>
          </w:p>
        </w:tc>
        <w:tc>
          <w:tcPr>
            <w:tcW w:w="1053" w:type="dxa"/>
            <w:tcBorders>
              <w:top w:val="single" w:sz="6" w:space="0" w:color="999999"/>
              <w:left w:val="single" w:sz="4" w:space="0" w:color="auto"/>
              <w:bottom w:val="single" w:sz="4" w:space="0" w:color="auto"/>
            </w:tcBorders>
            <w:shd w:val="clear" w:color="auto" w:fill="00FF00"/>
          </w:tcPr>
          <w:p w14:paraId="5DFE98ED" w14:textId="77777777" w:rsidR="00654E0E" w:rsidRPr="00285162" w:rsidRDefault="00654E0E" w:rsidP="001E5D0B">
            <w:r w:rsidRPr="00285162">
              <w:t>Low</w:t>
            </w:r>
          </w:p>
        </w:tc>
        <w:tc>
          <w:tcPr>
            <w:tcW w:w="5912" w:type="dxa"/>
            <w:gridSpan w:val="5"/>
            <w:tcBorders>
              <w:top w:val="single" w:sz="6" w:space="0" w:color="999999"/>
              <w:bottom w:val="single" w:sz="4" w:space="0" w:color="auto"/>
              <w:right w:val="single" w:sz="4" w:space="0" w:color="auto"/>
            </w:tcBorders>
            <w:shd w:val="clear" w:color="auto" w:fill="00FF00"/>
          </w:tcPr>
          <w:p w14:paraId="0B3DB509" w14:textId="77777777" w:rsidR="00654E0E" w:rsidRPr="00285162" w:rsidRDefault="00654E0E" w:rsidP="001E5D0B">
            <w:r w:rsidRPr="00285162">
              <w:t>Whenever viable to do so</w:t>
            </w:r>
          </w:p>
        </w:tc>
      </w:tr>
    </w:tbl>
    <w:p w14:paraId="506CA5CB" w14:textId="694396AC" w:rsidR="00654E0E" w:rsidRDefault="00654E0E" w:rsidP="008C4097">
      <w:pPr>
        <w:pStyle w:val="TableText"/>
      </w:pPr>
    </w:p>
    <w:p w14:paraId="60F82D62" w14:textId="77777777" w:rsidR="00654E0E" w:rsidRDefault="00654E0E">
      <w:pPr>
        <w:rPr>
          <w:bCs/>
          <w:sz w:val="18"/>
          <w:szCs w:val="18"/>
          <w:lang w:val="en-GB"/>
        </w:rPr>
      </w:pPr>
      <w:r>
        <w:br w:type="page"/>
      </w:r>
    </w:p>
    <w:p w14:paraId="548560DD" w14:textId="367D45C1" w:rsidR="00185010" w:rsidRDefault="00185010" w:rsidP="00185010">
      <w:pPr>
        <w:pStyle w:val="Heading2"/>
      </w:pPr>
      <w:r>
        <w:lastRenderedPageBreak/>
        <w:t>Review Record</w:t>
      </w:r>
    </w:p>
    <w:tbl>
      <w:tblPr>
        <w:tblStyle w:val="TableGrid"/>
        <w:tblW w:w="0" w:type="auto"/>
        <w:tblLook w:val="04A0" w:firstRow="1" w:lastRow="0" w:firstColumn="1" w:lastColumn="0" w:noHBand="0" w:noVBand="1"/>
      </w:tblPr>
      <w:tblGrid>
        <w:gridCol w:w="3681"/>
        <w:gridCol w:w="283"/>
        <w:gridCol w:w="3261"/>
        <w:gridCol w:w="283"/>
        <w:gridCol w:w="6799"/>
      </w:tblGrid>
      <w:tr w:rsidR="00185010" w14:paraId="581CA084" w14:textId="77777777" w:rsidTr="00185010">
        <w:tc>
          <w:tcPr>
            <w:tcW w:w="3681" w:type="dxa"/>
            <w:tcBorders>
              <w:top w:val="nil"/>
              <w:left w:val="nil"/>
              <w:right w:val="nil"/>
            </w:tcBorders>
          </w:tcPr>
          <w:p w14:paraId="03754D15" w14:textId="1772A0A1" w:rsidR="00185010" w:rsidRPr="00185010" w:rsidRDefault="00185010" w:rsidP="00300F64">
            <w:pPr>
              <w:rPr>
                <w:rStyle w:val="SubHighlight"/>
                <w:bCs/>
              </w:rPr>
            </w:pPr>
            <w:r w:rsidRPr="00185010">
              <w:rPr>
                <w:rStyle w:val="SubHighlight"/>
                <w:bCs/>
              </w:rPr>
              <w:t>Date of Review</w:t>
            </w:r>
          </w:p>
        </w:tc>
        <w:tc>
          <w:tcPr>
            <w:tcW w:w="283" w:type="dxa"/>
            <w:tcBorders>
              <w:top w:val="nil"/>
              <w:left w:val="nil"/>
              <w:bottom w:val="nil"/>
              <w:right w:val="nil"/>
            </w:tcBorders>
          </w:tcPr>
          <w:p w14:paraId="7D68181D" w14:textId="77777777" w:rsidR="00185010" w:rsidRPr="00185010" w:rsidRDefault="00185010" w:rsidP="00300F64">
            <w:pPr>
              <w:rPr>
                <w:rStyle w:val="SubHighlight"/>
                <w:bCs/>
              </w:rPr>
            </w:pPr>
          </w:p>
        </w:tc>
        <w:tc>
          <w:tcPr>
            <w:tcW w:w="3261" w:type="dxa"/>
            <w:tcBorders>
              <w:top w:val="nil"/>
              <w:left w:val="nil"/>
              <w:right w:val="nil"/>
            </w:tcBorders>
          </w:tcPr>
          <w:p w14:paraId="461ABF4C" w14:textId="750C8C1D" w:rsidR="00185010" w:rsidRPr="00185010" w:rsidRDefault="00185010" w:rsidP="00300F64">
            <w:pPr>
              <w:rPr>
                <w:rStyle w:val="SubHighlight"/>
                <w:bCs/>
              </w:rPr>
            </w:pPr>
            <w:r w:rsidRPr="00185010">
              <w:rPr>
                <w:rStyle w:val="SubHighlight"/>
                <w:bCs/>
              </w:rPr>
              <w:t>Confirmed by</w:t>
            </w:r>
          </w:p>
        </w:tc>
        <w:tc>
          <w:tcPr>
            <w:tcW w:w="283" w:type="dxa"/>
            <w:tcBorders>
              <w:top w:val="nil"/>
              <w:left w:val="nil"/>
              <w:bottom w:val="nil"/>
              <w:right w:val="nil"/>
            </w:tcBorders>
          </w:tcPr>
          <w:p w14:paraId="69786C9A" w14:textId="77777777" w:rsidR="00185010" w:rsidRPr="00185010" w:rsidRDefault="00185010" w:rsidP="00300F64">
            <w:pPr>
              <w:rPr>
                <w:rStyle w:val="SubHighlight"/>
                <w:bCs/>
              </w:rPr>
            </w:pPr>
          </w:p>
        </w:tc>
        <w:tc>
          <w:tcPr>
            <w:tcW w:w="6799" w:type="dxa"/>
            <w:tcBorders>
              <w:top w:val="nil"/>
              <w:left w:val="nil"/>
              <w:right w:val="nil"/>
            </w:tcBorders>
          </w:tcPr>
          <w:p w14:paraId="0B29A7F2" w14:textId="39FAE6E3" w:rsidR="00185010" w:rsidRPr="00185010" w:rsidRDefault="00185010" w:rsidP="00300F64">
            <w:pPr>
              <w:rPr>
                <w:rStyle w:val="SubHighlight"/>
                <w:bCs/>
              </w:rPr>
            </w:pPr>
            <w:r w:rsidRPr="00185010">
              <w:rPr>
                <w:rStyle w:val="SubHighlight"/>
                <w:bCs/>
              </w:rPr>
              <w:t>Comments</w:t>
            </w:r>
          </w:p>
        </w:tc>
      </w:tr>
      <w:tr w:rsidR="00185010" w14:paraId="4DD61630" w14:textId="77777777" w:rsidTr="00185010">
        <w:tc>
          <w:tcPr>
            <w:tcW w:w="3681" w:type="dxa"/>
            <w:tcBorders>
              <w:left w:val="nil"/>
              <w:right w:val="nil"/>
            </w:tcBorders>
          </w:tcPr>
          <w:p w14:paraId="5D46CB3B" w14:textId="6F6F0E6C" w:rsidR="00185010" w:rsidRDefault="00185010" w:rsidP="00300F64"/>
        </w:tc>
        <w:tc>
          <w:tcPr>
            <w:tcW w:w="283" w:type="dxa"/>
            <w:tcBorders>
              <w:top w:val="nil"/>
              <w:left w:val="nil"/>
              <w:bottom w:val="nil"/>
              <w:right w:val="nil"/>
            </w:tcBorders>
          </w:tcPr>
          <w:p w14:paraId="38895BFB" w14:textId="77777777" w:rsidR="00185010" w:rsidRDefault="00185010" w:rsidP="00300F64"/>
        </w:tc>
        <w:tc>
          <w:tcPr>
            <w:tcW w:w="3261" w:type="dxa"/>
            <w:tcBorders>
              <w:left w:val="nil"/>
              <w:right w:val="nil"/>
            </w:tcBorders>
          </w:tcPr>
          <w:p w14:paraId="7FEF8A1F" w14:textId="0F110CF4" w:rsidR="00185010" w:rsidRDefault="00185010" w:rsidP="00300F64"/>
        </w:tc>
        <w:tc>
          <w:tcPr>
            <w:tcW w:w="283" w:type="dxa"/>
            <w:tcBorders>
              <w:top w:val="nil"/>
              <w:left w:val="nil"/>
              <w:bottom w:val="nil"/>
              <w:right w:val="nil"/>
            </w:tcBorders>
          </w:tcPr>
          <w:p w14:paraId="1AA2D3AE" w14:textId="77777777" w:rsidR="00185010" w:rsidRDefault="00185010" w:rsidP="00300F64"/>
        </w:tc>
        <w:tc>
          <w:tcPr>
            <w:tcW w:w="6799" w:type="dxa"/>
            <w:tcBorders>
              <w:left w:val="nil"/>
              <w:right w:val="nil"/>
            </w:tcBorders>
          </w:tcPr>
          <w:p w14:paraId="2392B27C" w14:textId="1579E193" w:rsidR="00185010" w:rsidRDefault="00185010" w:rsidP="00300F64"/>
        </w:tc>
      </w:tr>
      <w:tr w:rsidR="00185010" w14:paraId="3763ABBE" w14:textId="77777777" w:rsidTr="00185010">
        <w:tc>
          <w:tcPr>
            <w:tcW w:w="3681" w:type="dxa"/>
            <w:tcBorders>
              <w:left w:val="nil"/>
              <w:right w:val="nil"/>
            </w:tcBorders>
          </w:tcPr>
          <w:p w14:paraId="291E12CB" w14:textId="77777777" w:rsidR="00185010" w:rsidRDefault="00185010" w:rsidP="00300F64"/>
        </w:tc>
        <w:tc>
          <w:tcPr>
            <w:tcW w:w="283" w:type="dxa"/>
            <w:tcBorders>
              <w:top w:val="nil"/>
              <w:left w:val="nil"/>
              <w:bottom w:val="nil"/>
              <w:right w:val="nil"/>
            </w:tcBorders>
          </w:tcPr>
          <w:p w14:paraId="2B50C323" w14:textId="77777777" w:rsidR="00185010" w:rsidRDefault="00185010" w:rsidP="00300F64"/>
        </w:tc>
        <w:tc>
          <w:tcPr>
            <w:tcW w:w="3261" w:type="dxa"/>
            <w:tcBorders>
              <w:left w:val="nil"/>
              <w:right w:val="nil"/>
            </w:tcBorders>
          </w:tcPr>
          <w:p w14:paraId="01C3CA0B" w14:textId="089A879A" w:rsidR="00185010" w:rsidRDefault="00185010" w:rsidP="00300F64"/>
        </w:tc>
        <w:tc>
          <w:tcPr>
            <w:tcW w:w="283" w:type="dxa"/>
            <w:tcBorders>
              <w:top w:val="nil"/>
              <w:left w:val="nil"/>
              <w:bottom w:val="nil"/>
              <w:right w:val="nil"/>
            </w:tcBorders>
          </w:tcPr>
          <w:p w14:paraId="4A7B79DA" w14:textId="77777777" w:rsidR="00185010" w:rsidRDefault="00185010" w:rsidP="00300F64"/>
        </w:tc>
        <w:tc>
          <w:tcPr>
            <w:tcW w:w="6799" w:type="dxa"/>
            <w:tcBorders>
              <w:left w:val="nil"/>
              <w:right w:val="nil"/>
            </w:tcBorders>
          </w:tcPr>
          <w:p w14:paraId="4F2AC8BC" w14:textId="739F89EF" w:rsidR="00185010" w:rsidRDefault="00185010" w:rsidP="00300F64"/>
        </w:tc>
      </w:tr>
      <w:tr w:rsidR="00185010" w14:paraId="320ED0B7" w14:textId="77777777" w:rsidTr="00185010">
        <w:tc>
          <w:tcPr>
            <w:tcW w:w="3681" w:type="dxa"/>
            <w:tcBorders>
              <w:left w:val="nil"/>
              <w:right w:val="nil"/>
            </w:tcBorders>
          </w:tcPr>
          <w:p w14:paraId="05C06188" w14:textId="77777777" w:rsidR="00185010" w:rsidRDefault="00185010" w:rsidP="00300F64"/>
        </w:tc>
        <w:tc>
          <w:tcPr>
            <w:tcW w:w="283" w:type="dxa"/>
            <w:tcBorders>
              <w:top w:val="nil"/>
              <w:left w:val="nil"/>
              <w:bottom w:val="nil"/>
              <w:right w:val="nil"/>
            </w:tcBorders>
          </w:tcPr>
          <w:p w14:paraId="3E1B1DFA" w14:textId="77777777" w:rsidR="00185010" w:rsidRDefault="00185010" w:rsidP="00300F64"/>
        </w:tc>
        <w:tc>
          <w:tcPr>
            <w:tcW w:w="3261" w:type="dxa"/>
            <w:tcBorders>
              <w:left w:val="nil"/>
              <w:right w:val="nil"/>
            </w:tcBorders>
          </w:tcPr>
          <w:p w14:paraId="406A5926" w14:textId="545AE54A" w:rsidR="00185010" w:rsidRDefault="00185010" w:rsidP="00300F64"/>
        </w:tc>
        <w:tc>
          <w:tcPr>
            <w:tcW w:w="283" w:type="dxa"/>
            <w:tcBorders>
              <w:top w:val="nil"/>
              <w:left w:val="nil"/>
              <w:bottom w:val="nil"/>
              <w:right w:val="nil"/>
            </w:tcBorders>
          </w:tcPr>
          <w:p w14:paraId="2970DC5A" w14:textId="77777777" w:rsidR="00185010" w:rsidRDefault="00185010" w:rsidP="00300F64"/>
        </w:tc>
        <w:tc>
          <w:tcPr>
            <w:tcW w:w="6799" w:type="dxa"/>
            <w:tcBorders>
              <w:left w:val="nil"/>
              <w:right w:val="nil"/>
            </w:tcBorders>
          </w:tcPr>
          <w:p w14:paraId="4AEAF03A" w14:textId="7DFE8CEA" w:rsidR="00185010" w:rsidRDefault="00185010" w:rsidP="00300F64"/>
        </w:tc>
      </w:tr>
      <w:tr w:rsidR="00185010" w14:paraId="1E03764D" w14:textId="77777777" w:rsidTr="00185010">
        <w:tc>
          <w:tcPr>
            <w:tcW w:w="3681" w:type="dxa"/>
            <w:tcBorders>
              <w:left w:val="nil"/>
              <w:right w:val="nil"/>
            </w:tcBorders>
          </w:tcPr>
          <w:p w14:paraId="7D69C8AE" w14:textId="77777777" w:rsidR="00185010" w:rsidRDefault="00185010" w:rsidP="00300F64"/>
        </w:tc>
        <w:tc>
          <w:tcPr>
            <w:tcW w:w="283" w:type="dxa"/>
            <w:tcBorders>
              <w:top w:val="nil"/>
              <w:left w:val="nil"/>
              <w:bottom w:val="nil"/>
              <w:right w:val="nil"/>
            </w:tcBorders>
          </w:tcPr>
          <w:p w14:paraId="5D4DED98" w14:textId="77777777" w:rsidR="00185010" w:rsidRDefault="00185010" w:rsidP="00300F64"/>
        </w:tc>
        <w:tc>
          <w:tcPr>
            <w:tcW w:w="3261" w:type="dxa"/>
            <w:tcBorders>
              <w:left w:val="nil"/>
              <w:right w:val="nil"/>
            </w:tcBorders>
          </w:tcPr>
          <w:p w14:paraId="5E44B0FF" w14:textId="3159CE59" w:rsidR="00185010" w:rsidRDefault="00185010" w:rsidP="00300F64"/>
        </w:tc>
        <w:tc>
          <w:tcPr>
            <w:tcW w:w="283" w:type="dxa"/>
            <w:tcBorders>
              <w:top w:val="nil"/>
              <w:left w:val="nil"/>
              <w:bottom w:val="nil"/>
              <w:right w:val="nil"/>
            </w:tcBorders>
          </w:tcPr>
          <w:p w14:paraId="5C0C589D" w14:textId="77777777" w:rsidR="00185010" w:rsidRDefault="00185010" w:rsidP="00300F64"/>
        </w:tc>
        <w:tc>
          <w:tcPr>
            <w:tcW w:w="6799" w:type="dxa"/>
            <w:tcBorders>
              <w:left w:val="nil"/>
              <w:right w:val="nil"/>
            </w:tcBorders>
          </w:tcPr>
          <w:p w14:paraId="0C471529" w14:textId="69C23F89" w:rsidR="00185010" w:rsidRDefault="00185010" w:rsidP="00300F64"/>
        </w:tc>
      </w:tr>
    </w:tbl>
    <w:p w14:paraId="36655A3D" w14:textId="2418E99A" w:rsidR="00654E0E" w:rsidRDefault="00654E0E" w:rsidP="00300F64"/>
    <w:p w14:paraId="003DC597" w14:textId="77777777" w:rsidR="00300F64" w:rsidRPr="00300F64" w:rsidRDefault="00300F64" w:rsidP="00300F64">
      <w:pPr>
        <w:pStyle w:val="BodyBold"/>
        <w:rPr>
          <w:lang w:val="en-GB"/>
        </w:rPr>
      </w:pPr>
      <w:r w:rsidRPr="00300F64">
        <w:rPr>
          <w:lang w:val="en-GB"/>
        </w:rPr>
        <w:t>I have read the risk assessment and understand and accept its contents form part of my job role. I will keep myself informed of any changes.</w:t>
      </w:r>
    </w:p>
    <w:tbl>
      <w:tblPr>
        <w:tblStyle w:val="TableGrid"/>
        <w:tblW w:w="0" w:type="auto"/>
        <w:tblLook w:val="04A0" w:firstRow="1" w:lastRow="0" w:firstColumn="1" w:lastColumn="0" w:noHBand="0" w:noVBand="1"/>
      </w:tblPr>
      <w:tblGrid>
        <w:gridCol w:w="3681"/>
        <w:gridCol w:w="283"/>
        <w:gridCol w:w="3261"/>
        <w:gridCol w:w="283"/>
        <w:gridCol w:w="6799"/>
      </w:tblGrid>
      <w:tr w:rsidR="00300F64" w14:paraId="4B9AFD4A" w14:textId="77777777" w:rsidTr="003157B3">
        <w:tc>
          <w:tcPr>
            <w:tcW w:w="3681" w:type="dxa"/>
            <w:tcBorders>
              <w:top w:val="nil"/>
              <w:left w:val="nil"/>
              <w:right w:val="nil"/>
            </w:tcBorders>
          </w:tcPr>
          <w:p w14:paraId="3A11B3DA" w14:textId="4626B851" w:rsidR="00300F64" w:rsidRPr="00185010" w:rsidRDefault="00300F64" w:rsidP="00300F64">
            <w:pPr>
              <w:rPr>
                <w:rStyle w:val="SubHighlight"/>
                <w:bCs/>
              </w:rPr>
            </w:pPr>
            <w:r>
              <w:rPr>
                <w:rStyle w:val="SubHighlight"/>
                <w:bCs/>
              </w:rPr>
              <w:t>E</w:t>
            </w:r>
            <w:r>
              <w:rPr>
                <w:rStyle w:val="SubHighlight"/>
              </w:rPr>
              <w:t>mployee Name (Print)</w:t>
            </w:r>
          </w:p>
        </w:tc>
        <w:tc>
          <w:tcPr>
            <w:tcW w:w="283" w:type="dxa"/>
            <w:tcBorders>
              <w:top w:val="nil"/>
              <w:left w:val="nil"/>
              <w:bottom w:val="nil"/>
              <w:right w:val="nil"/>
            </w:tcBorders>
          </w:tcPr>
          <w:p w14:paraId="542D96E6" w14:textId="77777777" w:rsidR="00300F64" w:rsidRPr="00185010" w:rsidRDefault="00300F64" w:rsidP="00300F64">
            <w:pPr>
              <w:rPr>
                <w:rStyle w:val="SubHighlight"/>
                <w:bCs/>
              </w:rPr>
            </w:pPr>
          </w:p>
        </w:tc>
        <w:tc>
          <w:tcPr>
            <w:tcW w:w="3261" w:type="dxa"/>
            <w:tcBorders>
              <w:top w:val="nil"/>
              <w:left w:val="nil"/>
              <w:right w:val="nil"/>
            </w:tcBorders>
          </w:tcPr>
          <w:p w14:paraId="7402D430" w14:textId="23D63610" w:rsidR="00300F64" w:rsidRPr="00185010" w:rsidRDefault="00300F64" w:rsidP="00300F64">
            <w:pPr>
              <w:rPr>
                <w:rStyle w:val="SubHighlight"/>
                <w:bCs/>
              </w:rPr>
            </w:pPr>
            <w:r>
              <w:rPr>
                <w:rStyle w:val="SubHighlight"/>
                <w:bCs/>
              </w:rPr>
              <w:t>E</w:t>
            </w:r>
            <w:r>
              <w:rPr>
                <w:rStyle w:val="SubHighlight"/>
              </w:rPr>
              <w:t>mployee Signature</w:t>
            </w:r>
          </w:p>
        </w:tc>
        <w:tc>
          <w:tcPr>
            <w:tcW w:w="283" w:type="dxa"/>
            <w:tcBorders>
              <w:top w:val="nil"/>
              <w:left w:val="nil"/>
              <w:bottom w:val="nil"/>
              <w:right w:val="nil"/>
            </w:tcBorders>
          </w:tcPr>
          <w:p w14:paraId="2B931F17" w14:textId="77777777" w:rsidR="00300F64" w:rsidRPr="00185010" w:rsidRDefault="00300F64" w:rsidP="00300F64">
            <w:pPr>
              <w:rPr>
                <w:rStyle w:val="SubHighlight"/>
                <w:bCs/>
              </w:rPr>
            </w:pPr>
          </w:p>
        </w:tc>
        <w:tc>
          <w:tcPr>
            <w:tcW w:w="6799" w:type="dxa"/>
            <w:tcBorders>
              <w:top w:val="nil"/>
              <w:left w:val="nil"/>
              <w:right w:val="nil"/>
            </w:tcBorders>
          </w:tcPr>
          <w:p w14:paraId="461C6D54" w14:textId="795391A7" w:rsidR="00300F64" w:rsidRPr="00185010" w:rsidRDefault="00300F64" w:rsidP="00300F64">
            <w:pPr>
              <w:rPr>
                <w:rStyle w:val="SubHighlight"/>
                <w:bCs/>
              </w:rPr>
            </w:pPr>
            <w:r>
              <w:rPr>
                <w:rStyle w:val="SubHighlight"/>
                <w:bCs/>
              </w:rPr>
              <w:t>D</w:t>
            </w:r>
            <w:r>
              <w:rPr>
                <w:rStyle w:val="SubHighlight"/>
              </w:rPr>
              <w:t>ate</w:t>
            </w:r>
          </w:p>
        </w:tc>
      </w:tr>
      <w:tr w:rsidR="00300F64" w14:paraId="7DCB0956" w14:textId="77777777" w:rsidTr="003157B3">
        <w:tc>
          <w:tcPr>
            <w:tcW w:w="3681" w:type="dxa"/>
            <w:tcBorders>
              <w:left w:val="nil"/>
              <w:right w:val="nil"/>
            </w:tcBorders>
          </w:tcPr>
          <w:p w14:paraId="13F3EE8E" w14:textId="77777777" w:rsidR="00300F64" w:rsidRDefault="00300F64" w:rsidP="00300F64"/>
        </w:tc>
        <w:tc>
          <w:tcPr>
            <w:tcW w:w="283" w:type="dxa"/>
            <w:tcBorders>
              <w:top w:val="nil"/>
              <w:left w:val="nil"/>
              <w:bottom w:val="nil"/>
              <w:right w:val="nil"/>
            </w:tcBorders>
          </w:tcPr>
          <w:p w14:paraId="10137BEE" w14:textId="77777777" w:rsidR="00300F64" w:rsidRDefault="00300F64" w:rsidP="00300F64"/>
        </w:tc>
        <w:tc>
          <w:tcPr>
            <w:tcW w:w="3261" w:type="dxa"/>
            <w:tcBorders>
              <w:left w:val="nil"/>
              <w:right w:val="nil"/>
            </w:tcBorders>
          </w:tcPr>
          <w:p w14:paraId="568611BB" w14:textId="77777777" w:rsidR="00300F64" w:rsidRDefault="00300F64" w:rsidP="00300F64"/>
        </w:tc>
        <w:tc>
          <w:tcPr>
            <w:tcW w:w="283" w:type="dxa"/>
            <w:tcBorders>
              <w:top w:val="nil"/>
              <w:left w:val="nil"/>
              <w:bottom w:val="nil"/>
              <w:right w:val="nil"/>
            </w:tcBorders>
          </w:tcPr>
          <w:p w14:paraId="70631C94" w14:textId="77777777" w:rsidR="00300F64" w:rsidRDefault="00300F64" w:rsidP="00300F64"/>
        </w:tc>
        <w:tc>
          <w:tcPr>
            <w:tcW w:w="6799" w:type="dxa"/>
            <w:tcBorders>
              <w:left w:val="nil"/>
              <w:right w:val="nil"/>
            </w:tcBorders>
          </w:tcPr>
          <w:p w14:paraId="254C5E51" w14:textId="77777777" w:rsidR="00300F64" w:rsidRDefault="00300F64" w:rsidP="00300F64"/>
        </w:tc>
      </w:tr>
      <w:tr w:rsidR="00300F64" w14:paraId="2CE554A6" w14:textId="77777777" w:rsidTr="003157B3">
        <w:tc>
          <w:tcPr>
            <w:tcW w:w="3681" w:type="dxa"/>
            <w:tcBorders>
              <w:left w:val="nil"/>
              <w:right w:val="nil"/>
            </w:tcBorders>
          </w:tcPr>
          <w:p w14:paraId="7132261E" w14:textId="77777777" w:rsidR="00300F64" w:rsidRDefault="00300F64" w:rsidP="00300F64"/>
        </w:tc>
        <w:tc>
          <w:tcPr>
            <w:tcW w:w="283" w:type="dxa"/>
            <w:tcBorders>
              <w:top w:val="nil"/>
              <w:left w:val="nil"/>
              <w:bottom w:val="nil"/>
              <w:right w:val="nil"/>
            </w:tcBorders>
          </w:tcPr>
          <w:p w14:paraId="2BED5319" w14:textId="77777777" w:rsidR="00300F64" w:rsidRDefault="00300F64" w:rsidP="00300F64"/>
        </w:tc>
        <w:tc>
          <w:tcPr>
            <w:tcW w:w="3261" w:type="dxa"/>
            <w:tcBorders>
              <w:left w:val="nil"/>
              <w:right w:val="nil"/>
            </w:tcBorders>
          </w:tcPr>
          <w:p w14:paraId="4A99A5D8" w14:textId="77777777" w:rsidR="00300F64" w:rsidRDefault="00300F64" w:rsidP="00300F64"/>
        </w:tc>
        <w:tc>
          <w:tcPr>
            <w:tcW w:w="283" w:type="dxa"/>
            <w:tcBorders>
              <w:top w:val="nil"/>
              <w:left w:val="nil"/>
              <w:bottom w:val="nil"/>
              <w:right w:val="nil"/>
            </w:tcBorders>
          </w:tcPr>
          <w:p w14:paraId="037C3F6A" w14:textId="77777777" w:rsidR="00300F64" w:rsidRDefault="00300F64" w:rsidP="00300F64"/>
        </w:tc>
        <w:tc>
          <w:tcPr>
            <w:tcW w:w="6799" w:type="dxa"/>
            <w:tcBorders>
              <w:left w:val="nil"/>
              <w:right w:val="nil"/>
            </w:tcBorders>
          </w:tcPr>
          <w:p w14:paraId="50998738" w14:textId="77777777" w:rsidR="00300F64" w:rsidRDefault="00300F64" w:rsidP="00300F64"/>
        </w:tc>
      </w:tr>
      <w:tr w:rsidR="00300F64" w14:paraId="6917D5DF" w14:textId="77777777" w:rsidTr="003157B3">
        <w:tc>
          <w:tcPr>
            <w:tcW w:w="3681" w:type="dxa"/>
            <w:tcBorders>
              <w:left w:val="nil"/>
              <w:right w:val="nil"/>
            </w:tcBorders>
          </w:tcPr>
          <w:p w14:paraId="74ED2DF5" w14:textId="77777777" w:rsidR="00300F64" w:rsidRDefault="00300F64" w:rsidP="00300F64"/>
        </w:tc>
        <w:tc>
          <w:tcPr>
            <w:tcW w:w="283" w:type="dxa"/>
            <w:tcBorders>
              <w:top w:val="nil"/>
              <w:left w:val="nil"/>
              <w:bottom w:val="nil"/>
              <w:right w:val="nil"/>
            </w:tcBorders>
          </w:tcPr>
          <w:p w14:paraId="4A08FF0C" w14:textId="77777777" w:rsidR="00300F64" w:rsidRDefault="00300F64" w:rsidP="00300F64"/>
        </w:tc>
        <w:tc>
          <w:tcPr>
            <w:tcW w:w="3261" w:type="dxa"/>
            <w:tcBorders>
              <w:left w:val="nil"/>
              <w:right w:val="nil"/>
            </w:tcBorders>
          </w:tcPr>
          <w:p w14:paraId="562D50B1" w14:textId="77777777" w:rsidR="00300F64" w:rsidRDefault="00300F64" w:rsidP="00300F64"/>
        </w:tc>
        <w:tc>
          <w:tcPr>
            <w:tcW w:w="283" w:type="dxa"/>
            <w:tcBorders>
              <w:top w:val="nil"/>
              <w:left w:val="nil"/>
              <w:bottom w:val="nil"/>
              <w:right w:val="nil"/>
            </w:tcBorders>
          </w:tcPr>
          <w:p w14:paraId="237D6E45" w14:textId="77777777" w:rsidR="00300F64" w:rsidRDefault="00300F64" w:rsidP="00300F64"/>
        </w:tc>
        <w:tc>
          <w:tcPr>
            <w:tcW w:w="6799" w:type="dxa"/>
            <w:tcBorders>
              <w:left w:val="nil"/>
              <w:right w:val="nil"/>
            </w:tcBorders>
          </w:tcPr>
          <w:p w14:paraId="1DFC09FC" w14:textId="77777777" w:rsidR="00300F64" w:rsidRDefault="00300F64" w:rsidP="00300F64"/>
        </w:tc>
      </w:tr>
      <w:tr w:rsidR="00300F64" w14:paraId="0DFE3A33" w14:textId="77777777" w:rsidTr="003157B3">
        <w:tc>
          <w:tcPr>
            <w:tcW w:w="3681" w:type="dxa"/>
            <w:tcBorders>
              <w:left w:val="nil"/>
              <w:right w:val="nil"/>
            </w:tcBorders>
          </w:tcPr>
          <w:p w14:paraId="5274B73C" w14:textId="77777777" w:rsidR="00300F64" w:rsidRDefault="00300F64" w:rsidP="00300F64"/>
        </w:tc>
        <w:tc>
          <w:tcPr>
            <w:tcW w:w="283" w:type="dxa"/>
            <w:tcBorders>
              <w:top w:val="nil"/>
              <w:left w:val="nil"/>
              <w:bottom w:val="nil"/>
              <w:right w:val="nil"/>
            </w:tcBorders>
          </w:tcPr>
          <w:p w14:paraId="62A64FDD" w14:textId="77777777" w:rsidR="00300F64" w:rsidRDefault="00300F64" w:rsidP="00300F64"/>
        </w:tc>
        <w:tc>
          <w:tcPr>
            <w:tcW w:w="3261" w:type="dxa"/>
            <w:tcBorders>
              <w:left w:val="nil"/>
              <w:right w:val="nil"/>
            </w:tcBorders>
          </w:tcPr>
          <w:p w14:paraId="2152ADAD" w14:textId="77777777" w:rsidR="00300F64" w:rsidRDefault="00300F64" w:rsidP="00300F64"/>
        </w:tc>
        <w:tc>
          <w:tcPr>
            <w:tcW w:w="283" w:type="dxa"/>
            <w:tcBorders>
              <w:top w:val="nil"/>
              <w:left w:val="nil"/>
              <w:bottom w:val="nil"/>
              <w:right w:val="nil"/>
            </w:tcBorders>
          </w:tcPr>
          <w:p w14:paraId="7BDD77E5" w14:textId="77777777" w:rsidR="00300F64" w:rsidRDefault="00300F64" w:rsidP="00300F64"/>
        </w:tc>
        <w:tc>
          <w:tcPr>
            <w:tcW w:w="6799" w:type="dxa"/>
            <w:tcBorders>
              <w:left w:val="nil"/>
              <w:right w:val="nil"/>
            </w:tcBorders>
          </w:tcPr>
          <w:p w14:paraId="7A4D9947" w14:textId="77777777" w:rsidR="00300F64" w:rsidRDefault="00300F64" w:rsidP="00300F64"/>
        </w:tc>
      </w:tr>
    </w:tbl>
    <w:p w14:paraId="09B1FEE3" w14:textId="486F0B0B" w:rsidR="008A6DB3" w:rsidRPr="00206552" w:rsidRDefault="008A6DB3" w:rsidP="00300F64">
      <w:pPr>
        <w:pStyle w:val="BodyBold"/>
      </w:pPr>
    </w:p>
    <w:sectPr w:rsidR="008A6DB3" w:rsidRPr="00206552" w:rsidSect="00864DA6">
      <w:headerReference w:type="even" r:id="rId16"/>
      <w:headerReference w:type="default" r:id="rId17"/>
      <w:footerReference w:type="default" r:id="rId18"/>
      <w:headerReference w:type="first" r:id="rId19"/>
      <w:pgSz w:w="16838" w:h="11906" w:orient="landscape"/>
      <w:pgMar w:top="1021" w:right="1217" w:bottom="1134" w:left="130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5CDE8" w14:textId="77777777" w:rsidR="00431A89" w:rsidRDefault="00431A89" w:rsidP="00B34E87">
      <w:pPr>
        <w:spacing w:after="0" w:line="240" w:lineRule="auto"/>
      </w:pPr>
      <w:r>
        <w:separator/>
      </w:r>
    </w:p>
  </w:endnote>
  <w:endnote w:type="continuationSeparator" w:id="0">
    <w:p w14:paraId="1A733DB4" w14:textId="77777777" w:rsidR="00431A89" w:rsidRDefault="00431A89" w:rsidP="00B3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HelveticaNeue">
    <w:altName w:val="Arial"/>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97B2" w14:textId="79881DF7" w:rsidR="00B34E87" w:rsidRPr="00084E83" w:rsidRDefault="00084E83" w:rsidP="00084E83">
    <w:pPr>
      <w:pStyle w:val="Footer"/>
      <w:tabs>
        <w:tab w:val="clear" w:pos="10205"/>
        <w:tab w:val="right" w:pos="9540"/>
      </w:tabs>
      <w:ind w:left="-574"/>
      <w:rPr>
        <w:sz w:val="14"/>
        <w:szCs w:val="18"/>
      </w:rPr>
    </w:pPr>
    <w:r w:rsidRPr="00084E83">
      <w:rPr>
        <w:noProof/>
        <w:sz w:val="14"/>
        <w:szCs w:val="18"/>
      </w:rPr>
      <w:drawing>
        <wp:anchor distT="0" distB="0" distL="114300" distR="114300" simplePos="0" relativeHeight="251664384" behindDoc="1" locked="0" layoutInCell="1" allowOverlap="1" wp14:anchorId="3ACB84A6" wp14:editId="588A7DAE">
          <wp:simplePos x="0" y="0"/>
          <wp:positionH relativeFrom="column">
            <wp:posOffset>7758430</wp:posOffset>
          </wp:positionH>
          <wp:positionV relativeFrom="paragraph">
            <wp:posOffset>-199390</wp:posOffset>
          </wp:positionV>
          <wp:extent cx="1483360" cy="294005"/>
          <wp:effectExtent l="0" t="0" r="2540" b="0"/>
          <wp:wrapNone/>
          <wp:docPr id="18" name="Graphic 8">
            <a:extLst xmlns:a="http://schemas.openxmlformats.org/drawingml/2006/main">
              <a:ext uri="{FF2B5EF4-FFF2-40B4-BE49-F238E27FC236}">
                <a16:creationId xmlns:a16="http://schemas.microsoft.com/office/drawing/2014/main" id="{C7E0A29B-8FEA-4D88-8CB7-66B6EA2180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8">
                    <a:extLst>
                      <a:ext uri="{FF2B5EF4-FFF2-40B4-BE49-F238E27FC236}">
                        <a16:creationId xmlns:a16="http://schemas.microsoft.com/office/drawing/2014/main" id="{C7E0A29B-8FEA-4D88-8CB7-66B6EA21804B}"/>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83360" cy="294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7BA0D" w14:textId="77777777" w:rsidR="00431A89" w:rsidRDefault="00431A89" w:rsidP="00B34E87">
      <w:pPr>
        <w:spacing w:after="0" w:line="240" w:lineRule="auto"/>
      </w:pPr>
      <w:r>
        <w:separator/>
      </w:r>
    </w:p>
  </w:footnote>
  <w:footnote w:type="continuationSeparator" w:id="0">
    <w:p w14:paraId="17AE7A58" w14:textId="77777777" w:rsidR="00431A89" w:rsidRDefault="00431A89" w:rsidP="00B34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1FCA8" w14:textId="69DFC4B8" w:rsidR="00942ACE" w:rsidRDefault="00431A89">
    <w:pPr>
      <w:pStyle w:val="Header"/>
    </w:pPr>
    <w:r>
      <w:rPr>
        <w:noProof/>
      </w:rPr>
      <w:pict w14:anchorId="488AC4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5584" o:spid="_x0000_s2051" type="#_x0000_t136" alt="" style="position:absolute;left:0;text-align:left;margin-left:0;margin-top:0;width:515.55pt;height:171.85pt;rotation:315;z-index:-2516439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CF151" w14:textId="55A557DC" w:rsidR="00084E83" w:rsidRPr="002F69A2" w:rsidRDefault="00084E83" w:rsidP="00864DA6">
    <w:pPr>
      <w:pStyle w:val="Header"/>
      <w:tabs>
        <w:tab w:val="clear" w:pos="4680"/>
        <w:tab w:val="clear" w:pos="9360"/>
        <w:tab w:val="right" w:pos="14317"/>
      </w:tabs>
      <w:ind w:left="-142" w:right="-595"/>
      <w:jc w:val="lef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b/>
        <w:bCs/>
      </w:rPr>
      <w:tab/>
    </w:r>
    <w:r w:rsidR="00873849" w:rsidRPr="00873849">
      <w:rPr>
        <w:lang w:val="en-GB"/>
      </w:rPr>
      <w:t xml:space="preserve">Coronavirus Risk Assessment for </w:t>
    </w:r>
    <w:r w:rsidR="00897D9D" w:rsidRPr="00897D9D">
      <w:rPr>
        <w:lang w:val="en-GB"/>
      </w:rPr>
      <w:t xml:space="preserve">Playgrounds and Outdoor Gyms </w:t>
    </w:r>
  </w:p>
  <w:p w14:paraId="14890D10" w14:textId="36EF0150" w:rsidR="00B34E87" w:rsidRPr="00084E83" w:rsidRDefault="00431A89" w:rsidP="00084E83">
    <w:pPr>
      <w:pStyle w:val="Header"/>
    </w:pPr>
    <w:r>
      <w:rPr>
        <w:noProof/>
      </w:rPr>
      <w:pict w14:anchorId="0A121D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5585" o:spid="_x0000_s2050" type="#_x0000_t136" alt="" style="position:absolute;left:0;text-align:left;margin-left:0;margin-top:0;width:515.55pt;height:171.85pt;rotation:315;z-index:-25163980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2419" w14:textId="019407B4" w:rsidR="00942ACE" w:rsidRDefault="00431A89">
    <w:pPr>
      <w:pStyle w:val="Header"/>
    </w:pPr>
    <w:r>
      <w:rPr>
        <w:noProof/>
      </w:rPr>
      <w:pict w14:anchorId="26F832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5583" o:spid="_x0000_s2049" type="#_x0000_t136" alt="" style="position:absolute;left:0;text-align:left;margin-left:0;margin-top:0;width:515.55pt;height:171.85pt;rotation:315;z-index:-2516480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E825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9AC1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FCD0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AC05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F68B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4A0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A212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EE8D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5402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E4B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E7E95"/>
    <w:multiLevelType w:val="multilevel"/>
    <w:tmpl w:val="D1A2EA54"/>
    <w:lvl w:ilvl="0">
      <w:start w:val="1"/>
      <w:numFmt w:val="bullet"/>
      <w:pStyle w:val="ListBullet"/>
      <w:lvlText w:val=""/>
      <w:lvlJc w:val="left"/>
      <w:pPr>
        <w:tabs>
          <w:tab w:val="num" w:pos="283"/>
        </w:tabs>
        <w:ind w:left="227" w:firstLine="0"/>
      </w:pPr>
      <w:rPr>
        <w:rFonts w:ascii="Symbol" w:hAnsi="Symbol" w:hint="default"/>
        <w:color w:val="12054D" w:themeColor="text2"/>
      </w:rPr>
    </w:lvl>
    <w:lvl w:ilvl="1">
      <w:start w:val="1"/>
      <w:numFmt w:val="bullet"/>
      <w:pStyle w:val="ListBullet2"/>
      <w:lvlText w:val="–"/>
      <w:lvlJc w:val="left"/>
      <w:pPr>
        <w:tabs>
          <w:tab w:val="num" w:pos="510"/>
        </w:tabs>
        <w:ind w:left="454" w:firstLine="0"/>
      </w:pPr>
      <w:rPr>
        <w:rFonts w:ascii="Times New Roman" w:hAnsi="Times New Roman" w:cs="Times New Roman" w:hint="default"/>
      </w:rPr>
    </w:lvl>
    <w:lvl w:ilvl="2">
      <w:start w:val="1"/>
      <w:numFmt w:val="bullet"/>
      <w:pStyle w:val="ListBullet3"/>
      <w:lvlText w:val=""/>
      <w:lvlJc w:val="left"/>
      <w:pPr>
        <w:tabs>
          <w:tab w:val="num" w:pos="737"/>
        </w:tabs>
        <w:ind w:left="681" w:firstLine="0"/>
      </w:pPr>
      <w:rPr>
        <w:rFonts w:ascii="Symbol" w:hAnsi="Symbol" w:hint="default"/>
        <w:color w:val="12054D" w:themeColor="accent1"/>
      </w:rPr>
    </w:lvl>
    <w:lvl w:ilvl="3">
      <w:start w:val="1"/>
      <w:numFmt w:val="bullet"/>
      <w:pStyle w:val="ListBullet4"/>
      <w:lvlText w:val="–"/>
      <w:lvlJc w:val="left"/>
      <w:pPr>
        <w:tabs>
          <w:tab w:val="num" w:pos="964"/>
        </w:tabs>
        <w:ind w:left="908" w:firstLine="0"/>
      </w:pPr>
      <w:rPr>
        <w:rFonts w:ascii="Times New Roman" w:hAnsi="Times New Roman" w:cs="Times New Roman" w:hint="default"/>
      </w:rPr>
    </w:lvl>
    <w:lvl w:ilvl="4">
      <w:start w:val="1"/>
      <w:numFmt w:val="bullet"/>
      <w:pStyle w:val="ListBullet5"/>
      <w:lvlText w:val=""/>
      <w:lvlJc w:val="left"/>
      <w:pPr>
        <w:tabs>
          <w:tab w:val="num" w:pos="1191"/>
        </w:tabs>
        <w:ind w:left="1135" w:firstLine="0"/>
      </w:pPr>
      <w:rPr>
        <w:rFonts w:ascii="Symbol" w:hAnsi="Symbol" w:hint="default"/>
        <w:color w:val="auto"/>
      </w:rPr>
    </w:lvl>
    <w:lvl w:ilvl="5">
      <w:start w:val="1"/>
      <w:numFmt w:val="bullet"/>
      <w:lvlText w:val="–"/>
      <w:lvlJc w:val="left"/>
      <w:pPr>
        <w:tabs>
          <w:tab w:val="num" w:pos="1418"/>
        </w:tabs>
        <w:ind w:left="1362" w:firstLine="0"/>
      </w:pPr>
      <w:rPr>
        <w:rFonts w:ascii="Times New Roman" w:hAnsi="Times New Roman" w:cs="Times New Roman" w:hint="default"/>
      </w:rPr>
    </w:lvl>
    <w:lvl w:ilvl="6">
      <w:start w:val="1"/>
      <w:numFmt w:val="bullet"/>
      <w:lvlText w:val=""/>
      <w:lvlJc w:val="left"/>
      <w:pPr>
        <w:tabs>
          <w:tab w:val="num" w:pos="1645"/>
        </w:tabs>
        <w:ind w:left="1589" w:firstLine="0"/>
      </w:pPr>
      <w:rPr>
        <w:rFonts w:ascii="Symbol" w:hAnsi="Symbol" w:hint="default"/>
        <w:color w:val="auto"/>
      </w:rPr>
    </w:lvl>
    <w:lvl w:ilvl="7">
      <w:start w:val="1"/>
      <w:numFmt w:val="bullet"/>
      <w:lvlText w:val="–"/>
      <w:lvlJc w:val="left"/>
      <w:pPr>
        <w:tabs>
          <w:tab w:val="num" w:pos="1872"/>
        </w:tabs>
        <w:ind w:left="1816" w:firstLine="0"/>
      </w:pPr>
      <w:rPr>
        <w:rFonts w:ascii="Times New Roman" w:hAnsi="Times New Roman" w:cs="Times New Roman" w:hint="default"/>
      </w:rPr>
    </w:lvl>
    <w:lvl w:ilvl="8">
      <w:start w:val="1"/>
      <w:numFmt w:val="bullet"/>
      <w:lvlText w:val=""/>
      <w:lvlJc w:val="left"/>
      <w:pPr>
        <w:tabs>
          <w:tab w:val="num" w:pos="2099"/>
        </w:tabs>
        <w:ind w:left="2043" w:firstLine="0"/>
      </w:pPr>
      <w:rPr>
        <w:rFonts w:ascii="Symbol" w:hAnsi="Symbol" w:hint="default"/>
        <w:color w:val="auto"/>
      </w:rPr>
    </w:lvl>
  </w:abstractNum>
  <w:abstractNum w:abstractNumId="11" w15:restartNumberingAfterBreak="0">
    <w:nsid w:val="0368548F"/>
    <w:multiLevelType w:val="hybridMultilevel"/>
    <w:tmpl w:val="259C4134"/>
    <w:lvl w:ilvl="0" w:tplc="8E7481AC">
      <w:start w:val="1"/>
      <w:numFmt w:val="bullet"/>
      <w:lvlText w:val=""/>
      <w:lvlJc w:val="left"/>
      <w:pPr>
        <w:ind w:left="360" w:hanging="360"/>
      </w:pPr>
      <w:rPr>
        <w:rFonts w:ascii="Symbol" w:hAnsi="Symbol" w:hint="default"/>
        <w:color w:val="12054D" w:themeColor="text2"/>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5017253"/>
    <w:multiLevelType w:val="hybridMultilevel"/>
    <w:tmpl w:val="D64A7834"/>
    <w:lvl w:ilvl="0" w:tplc="08090001">
      <w:start w:val="1"/>
      <w:numFmt w:val="bullet"/>
      <w:lvlText w:val=""/>
      <w:lvlJc w:val="left"/>
      <w:pPr>
        <w:ind w:left="1210" w:hanging="360"/>
      </w:pPr>
      <w:rPr>
        <w:rFonts w:ascii="Symbol" w:hAnsi="Symbol" w:hint="default"/>
        <w:sz w:val="18"/>
        <w:szCs w:val="18"/>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2972CB"/>
    <w:multiLevelType w:val="multilevel"/>
    <w:tmpl w:val="86584DC6"/>
    <w:lvl w:ilvl="0">
      <w:start w:val="1"/>
      <w:numFmt w:val="decimal"/>
      <w:pStyle w:val="ListNumber"/>
      <w:lvlText w:val="%1."/>
      <w:lvlJc w:val="left"/>
      <w:pPr>
        <w:tabs>
          <w:tab w:val="num" w:pos="851"/>
        </w:tabs>
        <w:ind w:left="567" w:hanging="340"/>
      </w:pPr>
      <w:rPr>
        <w:rFonts w:asciiTheme="minorHAnsi" w:hAnsiTheme="minorHAnsi" w:hint="default"/>
        <w:b w:val="0"/>
        <w:i w:val="0"/>
        <w:color w:val="12054D" w:themeColor="accent1"/>
        <w:sz w:val="22"/>
      </w:rPr>
    </w:lvl>
    <w:lvl w:ilvl="1">
      <w:start w:val="1"/>
      <w:numFmt w:val="lowerLetter"/>
      <w:pStyle w:val="ListNumber2"/>
      <w:lvlText w:val="%2."/>
      <w:lvlJc w:val="left"/>
      <w:pPr>
        <w:tabs>
          <w:tab w:val="num" w:pos="1134"/>
        </w:tabs>
        <w:ind w:left="1134" w:hanging="283"/>
      </w:pPr>
      <w:rPr>
        <w:rFonts w:asciiTheme="minorHAnsi" w:hAnsiTheme="minorHAnsi" w:hint="default"/>
        <w:b w:val="0"/>
        <w:i w:val="0"/>
        <w:color w:val="12054D" w:themeColor="text2"/>
        <w:sz w:val="22"/>
      </w:rPr>
    </w:lvl>
    <w:lvl w:ilvl="2">
      <w:start w:val="1"/>
      <w:numFmt w:val="lowerRoman"/>
      <w:pStyle w:val="ListNumber3"/>
      <w:lvlText w:val="%3."/>
      <w:lvlJc w:val="right"/>
      <w:pPr>
        <w:tabs>
          <w:tab w:val="num" w:pos="1701"/>
        </w:tabs>
        <w:ind w:left="1701" w:hanging="283"/>
      </w:pPr>
      <w:rPr>
        <w:rFonts w:asciiTheme="minorHAnsi" w:hAnsiTheme="minorHAnsi" w:hint="default"/>
        <w:b w:val="0"/>
        <w:i w:val="0"/>
        <w:color w:val="12054D" w:themeColor="text2"/>
        <w:sz w:val="22"/>
      </w:rPr>
    </w:lvl>
    <w:lvl w:ilvl="3">
      <w:start w:val="1"/>
      <w:numFmt w:val="decimal"/>
      <w:pStyle w:val="ListNumber4"/>
      <w:lvlText w:val="%4."/>
      <w:lvlJc w:val="left"/>
      <w:pPr>
        <w:tabs>
          <w:tab w:val="num" w:pos="1985"/>
        </w:tabs>
        <w:ind w:left="1985" w:hanging="284"/>
      </w:pPr>
      <w:rPr>
        <w:rFonts w:asciiTheme="minorHAnsi" w:hAnsiTheme="minorHAnsi" w:hint="default"/>
        <w:b w:val="0"/>
        <w:bCs/>
        <w:i w:val="0"/>
        <w:color w:val="12054D" w:themeColor="accent1"/>
        <w:sz w:val="20"/>
      </w:rPr>
    </w:lvl>
    <w:lvl w:ilvl="4">
      <w:start w:val="1"/>
      <w:numFmt w:val="lowerLetter"/>
      <w:pStyle w:val="ListNumber5"/>
      <w:lvlText w:val="%5."/>
      <w:lvlJc w:val="left"/>
      <w:pPr>
        <w:tabs>
          <w:tab w:val="num" w:pos="2268"/>
        </w:tabs>
        <w:ind w:left="2268" w:hanging="340"/>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4" w15:restartNumberingAfterBreak="0">
    <w:nsid w:val="23966200"/>
    <w:multiLevelType w:val="multilevel"/>
    <w:tmpl w:val="BE88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2C06E5"/>
    <w:multiLevelType w:val="hybridMultilevel"/>
    <w:tmpl w:val="3DDCAF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67403"/>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2F576A59"/>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196F93"/>
    <w:multiLevelType w:val="hybridMultilevel"/>
    <w:tmpl w:val="71F67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43AAD"/>
    <w:multiLevelType w:val="multilevel"/>
    <w:tmpl w:val="F6D4D6BA"/>
    <w:styleLink w:val="CurrentList1"/>
    <w:lvl w:ilvl="0">
      <w:start w:val="1"/>
      <w:numFmt w:val="bullet"/>
      <w:lvlText w:val="c"/>
      <w:lvlJc w:val="left"/>
      <w:pPr>
        <w:ind w:left="567" w:hanging="567"/>
      </w:pPr>
      <w:rPr>
        <w:rFonts w:ascii="Webdings" w:hAnsi="Web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C5C39C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EC473E"/>
    <w:multiLevelType w:val="hybridMultilevel"/>
    <w:tmpl w:val="9D4E2FEE"/>
    <w:lvl w:ilvl="0" w:tplc="08090001">
      <w:start w:val="1"/>
      <w:numFmt w:val="bullet"/>
      <w:lvlText w:val=""/>
      <w:lvlJc w:val="left"/>
      <w:pPr>
        <w:ind w:left="1210" w:hanging="360"/>
      </w:pPr>
      <w:rPr>
        <w:rFonts w:ascii="Symbol" w:hAnsi="Symbol"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0E44F7"/>
    <w:multiLevelType w:val="hybridMultilevel"/>
    <w:tmpl w:val="64CC6BA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786"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D2166D"/>
    <w:multiLevelType w:val="hybridMultilevel"/>
    <w:tmpl w:val="1DF4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D769C2"/>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A355B5"/>
    <w:multiLevelType w:val="hybridMultilevel"/>
    <w:tmpl w:val="762AC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B10EBF"/>
    <w:multiLevelType w:val="hybridMultilevel"/>
    <w:tmpl w:val="B564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197F22"/>
    <w:multiLevelType w:val="multilevel"/>
    <w:tmpl w:val="D152B39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Noto Sans Symbols" w:eastAsia="Noto Sans Symbols" w:hAnsi="Noto Sans Symbols" w:cs="Noto Sans Symbols" w:hint="default"/>
      </w:rPr>
    </w:lvl>
    <w:lvl w:ilvl="3">
      <w:start w:val="1"/>
      <w:numFmt w:val="bullet"/>
      <w:lvlText w:val="●"/>
      <w:lvlJc w:val="left"/>
      <w:pPr>
        <w:ind w:left="2520" w:hanging="360"/>
      </w:pPr>
      <w:rPr>
        <w:rFonts w:ascii="Noto Sans Symbols" w:eastAsia="Noto Sans Symbols" w:hAnsi="Noto Sans Symbols" w:cs="Noto Sans Symbols"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Noto Sans Symbols" w:eastAsia="Noto Sans Symbols" w:hAnsi="Noto Sans Symbols" w:cs="Noto Sans Symbols" w:hint="default"/>
      </w:rPr>
    </w:lvl>
    <w:lvl w:ilvl="6">
      <w:start w:val="1"/>
      <w:numFmt w:val="bullet"/>
      <w:lvlText w:val="●"/>
      <w:lvlJc w:val="left"/>
      <w:pPr>
        <w:ind w:left="4680" w:hanging="360"/>
      </w:pPr>
      <w:rPr>
        <w:rFonts w:ascii="Noto Sans Symbols" w:eastAsia="Noto Sans Symbols" w:hAnsi="Noto Sans Symbols" w:cs="Noto Sans Symbols"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Noto Sans Symbols" w:eastAsia="Noto Sans Symbols" w:hAnsi="Noto Sans Symbols" w:cs="Noto Sans Symbols" w:hint="default"/>
      </w:rPr>
    </w:lvl>
  </w:abstractNum>
  <w:abstractNum w:abstractNumId="29" w15:restartNumberingAfterBreak="0">
    <w:nsid w:val="784661C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BD2D13"/>
    <w:multiLevelType w:val="hybridMultilevel"/>
    <w:tmpl w:val="2302616E"/>
    <w:lvl w:ilvl="0" w:tplc="5AD86A28">
      <w:start w:val="1"/>
      <w:numFmt w:val="bullet"/>
      <w:pStyle w:val="BulletedTableTex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751AE0"/>
    <w:multiLevelType w:val="multilevel"/>
    <w:tmpl w:val="00AE5266"/>
    <w:styleLink w:val="FurtherHeadings"/>
    <w:lvl w:ilvl="0">
      <w:start w:val="1"/>
      <w:numFmt w:val="decimal"/>
      <w:lvlText w:val="%1."/>
      <w:lvlJc w:val="left"/>
      <w:pPr>
        <w:tabs>
          <w:tab w:val="num" w:pos="1021"/>
        </w:tabs>
        <w:ind w:left="1381" w:hanging="1021"/>
      </w:pPr>
    </w:lvl>
    <w:lvl w:ilvl="1">
      <w:start w:val="1"/>
      <w:numFmt w:val="lowerLetter"/>
      <w:lvlText w:val="%2)"/>
      <w:lvlJc w:val="left"/>
      <w:pPr>
        <w:ind w:left="-1329" w:hanging="360"/>
      </w:pPr>
    </w:lvl>
    <w:lvl w:ilvl="2">
      <w:start w:val="1"/>
      <w:numFmt w:val="lowerRoman"/>
      <w:lvlText w:val="%3)"/>
      <w:lvlJc w:val="left"/>
      <w:pPr>
        <w:ind w:left="-969" w:hanging="360"/>
      </w:pPr>
    </w:lvl>
    <w:lvl w:ilvl="3">
      <w:start w:val="1"/>
      <w:numFmt w:val="decimal"/>
      <w:lvlText w:val="(%4)"/>
      <w:lvlJc w:val="left"/>
      <w:pPr>
        <w:ind w:left="-609" w:hanging="360"/>
      </w:pPr>
    </w:lvl>
    <w:lvl w:ilvl="4">
      <w:start w:val="1"/>
      <w:numFmt w:val="lowerLetter"/>
      <w:lvlText w:val="(%5)"/>
      <w:lvlJc w:val="left"/>
      <w:pPr>
        <w:ind w:left="-249" w:hanging="360"/>
      </w:pPr>
    </w:lvl>
    <w:lvl w:ilvl="5">
      <w:start w:val="1"/>
      <w:numFmt w:val="lowerRoman"/>
      <w:lvlText w:val="(%6)"/>
      <w:lvlJc w:val="left"/>
      <w:pPr>
        <w:ind w:left="111" w:hanging="360"/>
      </w:pPr>
    </w:lvl>
    <w:lvl w:ilvl="6">
      <w:start w:val="1"/>
      <w:numFmt w:val="decimal"/>
      <w:lvlText w:val="%7."/>
      <w:lvlJc w:val="left"/>
      <w:pPr>
        <w:ind w:left="471" w:hanging="360"/>
      </w:pPr>
    </w:lvl>
    <w:lvl w:ilvl="7">
      <w:start w:val="1"/>
      <w:numFmt w:val="lowerLetter"/>
      <w:lvlText w:val="%8."/>
      <w:lvlJc w:val="left"/>
      <w:pPr>
        <w:ind w:left="831" w:hanging="360"/>
      </w:pPr>
    </w:lvl>
    <w:lvl w:ilvl="8">
      <w:start w:val="1"/>
      <w:numFmt w:val="lowerRoman"/>
      <w:lvlText w:val="%9."/>
      <w:lvlJc w:val="left"/>
      <w:pPr>
        <w:ind w:left="1191" w:hanging="360"/>
      </w:pPr>
    </w:lvl>
  </w:abstractNum>
  <w:abstractNum w:abstractNumId="32" w15:restartNumberingAfterBreak="0">
    <w:nsid w:val="7FAF2F5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31"/>
  </w:num>
  <w:num w:numId="4">
    <w:abstractNumId w:val="31"/>
  </w:num>
  <w:num w:numId="5">
    <w:abstractNumId w:val="10"/>
  </w:num>
  <w:num w:numId="6">
    <w:abstractNumId w:val="8"/>
  </w:num>
  <w:num w:numId="7">
    <w:abstractNumId w:val="13"/>
  </w:num>
  <w:num w:numId="8">
    <w:abstractNumId w:val="7"/>
  </w:num>
  <w:num w:numId="9">
    <w:abstractNumId w:val="10"/>
  </w:num>
  <w:num w:numId="10">
    <w:abstractNumId w:val="6"/>
  </w:num>
  <w:num w:numId="11">
    <w:abstractNumId w:val="10"/>
  </w:num>
  <w:num w:numId="12">
    <w:abstractNumId w:val="5"/>
  </w:num>
  <w:num w:numId="13">
    <w:abstractNumId w:val="10"/>
  </w:num>
  <w:num w:numId="14">
    <w:abstractNumId w:val="4"/>
  </w:num>
  <w:num w:numId="15">
    <w:abstractNumId w:val="10"/>
  </w:num>
  <w:num w:numId="16">
    <w:abstractNumId w:val="3"/>
  </w:num>
  <w:num w:numId="17">
    <w:abstractNumId w:val="13"/>
  </w:num>
  <w:num w:numId="18">
    <w:abstractNumId w:val="2"/>
  </w:num>
  <w:num w:numId="19">
    <w:abstractNumId w:val="13"/>
  </w:num>
  <w:num w:numId="20">
    <w:abstractNumId w:val="1"/>
  </w:num>
  <w:num w:numId="21">
    <w:abstractNumId w:val="13"/>
  </w:num>
  <w:num w:numId="22">
    <w:abstractNumId w:val="0"/>
  </w:num>
  <w:num w:numId="23">
    <w:abstractNumId w:val="13"/>
  </w:num>
  <w:num w:numId="24">
    <w:abstractNumId w:val="31"/>
  </w:num>
  <w:num w:numId="25">
    <w:abstractNumId w:val="30"/>
  </w:num>
  <w:num w:numId="26">
    <w:abstractNumId w:val="19"/>
  </w:num>
  <w:num w:numId="27">
    <w:abstractNumId w:val="20"/>
  </w:num>
  <w:num w:numId="28">
    <w:abstractNumId w:val="17"/>
  </w:num>
  <w:num w:numId="29">
    <w:abstractNumId w:val="18"/>
  </w:num>
  <w:num w:numId="30">
    <w:abstractNumId w:val="14"/>
  </w:num>
  <w:num w:numId="31">
    <w:abstractNumId w:val="16"/>
  </w:num>
  <w:num w:numId="32">
    <w:abstractNumId w:val="21"/>
  </w:num>
  <w:num w:numId="33">
    <w:abstractNumId w:val="25"/>
  </w:num>
  <w:num w:numId="34">
    <w:abstractNumId w:val="26"/>
  </w:num>
  <w:num w:numId="35">
    <w:abstractNumId w:val="24"/>
  </w:num>
  <w:num w:numId="36">
    <w:abstractNumId w:val="32"/>
  </w:num>
  <w:num w:numId="37">
    <w:abstractNumId w:val="27"/>
  </w:num>
  <w:num w:numId="38">
    <w:abstractNumId w:val="29"/>
  </w:num>
  <w:num w:numId="39">
    <w:abstractNumId w:val="12"/>
  </w:num>
  <w:num w:numId="40">
    <w:abstractNumId w:val="23"/>
  </w:num>
  <w:num w:numId="41">
    <w:abstractNumId w:val="22"/>
  </w:num>
  <w:num w:numId="42">
    <w:abstractNumId w:val="15"/>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SortMethod w:val="00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1B"/>
    <w:rsid w:val="0003351D"/>
    <w:rsid w:val="00033B24"/>
    <w:rsid w:val="00064DE0"/>
    <w:rsid w:val="00084E83"/>
    <w:rsid w:val="001414A3"/>
    <w:rsid w:val="00174C89"/>
    <w:rsid w:val="00185010"/>
    <w:rsid w:val="001E5D0B"/>
    <w:rsid w:val="00206552"/>
    <w:rsid w:val="00251697"/>
    <w:rsid w:val="002553AC"/>
    <w:rsid w:val="002B3C59"/>
    <w:rsid w:val="002E555C"/>
    <w:rsid w:val="002F69A2"/>
    <w:rsid w:val="00300F64"/>
    <w:rsid w:val="00351983"/>
    <w:rsid w:val="003B58AF"/>
    <w:rsid w:val="003F79EA"/>
    <w:rsid w:val="00404EAF"/>
    <w:rsid w:val="00431A89"/>
    <w:rsid w:val="00474F64"/>
    <w:rsid w:val="004C7040"/>
    <w:rsid w:val="005408A2"/>
    <w:rsid w:val="005411BA"/>
    <w:rsid w:val="00575EBA"/>
    <w:rsid w:val="00612A03"/>
    <w:rsid w:val="0064148D"/>
    <w:rsid w:val="00654E0E"/>
    <w:rsid w:val="006C65B5"/>
    <w:rsid w:val="006E1D7B"/>
    <w:rsid w:val="007174B0"/>
    <w:rsid w:val="00747340"/>
    <w:rsid w:val="0079230D"/>
    <w:rsid w:val="007D1A43"/>
    <w:rsid w:val="007E5D5F"/>
    <w:rsid w:val="0080169A"/>
    <w:rsid w:val="00807D51"/>
    <w:rsid w:val="00864DA6"/>
    <w:rsid w:val="00873849"/>
    <w:rsid w:val="00897D9D"/>
    <w:rsid w:val="008A6DB3"/>
    <w:rsid w:val="008C00BC"/>
    <w:rsid w:val="008C4097"/>
    <w:rsid w:val="00922220"/>
    <w:rsid w:val="00924E1B"/>
    <w:rsid w:val="0092742B"/>
    <w:rsid w:val="00942ACE"/>
    <w:rsid w:val="00964AC0"/>
    <w:rsid w:val="00974CA1"/>
    <w:rsid w:val="00992973"/>
    <w:rsid w:val="00995702"/>
    <w:rsid w:val="009D2573"/>
    <w:rsid w:val="009E7F33"/>
    <w:rsid w:val="00A854C1"/>
    <w:rsid w:val="00AE5571"/>
    <w:rsid w:val="00B13944"/>
    <w:rsid w:val="00B34E87"/>
    <w:rsid w:val="00B74F03"/>
    <w:rsid w:val="00B76121"/>
    <w:rsid w:val="00B91A4F"/>
    <w:rsid w:val="00BA7E3D"/>
    <w:rsid w:val="00BB595B"/>
    <w:rsid w:val="00C01F0E"/>
    <w:rsid w:val="00C0314A"/>
    <w:rsid w:val="00C5180C"/>
    <w:rsid w:val="00C7501E"/>
    <w:rsid w:val="00CB0149"/>
    <w:rsid w:val="00CB5696"/>
    <w:rsid w:val="00CD7051"/>
    <w:rsid w:val="00D10662"/>
    <w:rsid w:val="00D8582C"/>
    <w:rsid w:val="00E04B07"/>
    <w:rsid w:val="00E738F2"/>
    <w:rsid w:val="00E902AD"/>
    <w:rsid w:val="00F1142D"/>
    <w:rsid w:val="00F20F50"/>
    <w:rsid w:val="00FE1D98"/>
    <w:rsid w:val="00FF1EEC"/>
    <w:rsid w:val="00FF2E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53C1E1"/>
  <w15:chartTrackingRefBased/>
  <w15:docId w15:val="{A987E959-42A8-466C-A27E-5AEC2F21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2054D" w:themeColor="text2"/>
        <w:sz w:val="22"/>
        <w:szCs w:val="22"/>
        <w:lang w:val="en-US" w:eastAsia="en-US" w:bidi="ar-SA"/>
      </w:rPr>
    </w:rPrDefault>
    <w:pPrDefault>
      <w:pPr>
        <w:spacing w:after="280"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AC0"/>
    <w:rPr>
      <w:spacing w:val="-2"/>
    </w:rPr>
  </w:style>
  <w:style w:type="paragraph" w:styleId="Heading1">
    <w:name w:val="heading 1"/>
    <w:basedOn w:val="Normal"/>
    <w:next w:val="Normal"/>
    <w:link w:val="Heading1Char"/>
    <w:qFormat/>
    <w:rsid w:val="00FE1D98"/>
    <w:pPr>
      <w:keepNext/>
      <w:keepLines/>
      <w:pageBreakBefore/>
      <w:spacing w:after="200" w:line="240" w:lineRule="auto"/>
      <w:contextualSpacing/>
      <w:outlineLvl w:val="0"/>
    </w:pPr>
    <w:rPr>
      <w:rFonts w:eastAsiaTheme="majorEastAsia" w:cstheme="majorBidi"/>
      <w:bCs/>
      <w:sz w:val="40"/>
      <w:szCs w:val="32"/>
      <w:lang w:val="en-GB"/>
    </w:rPr>
  </w:style>
  <w:style w:type="paragraph" w:styleId="Heading2">
    <w:name w:val="heading 2"/>
    <w:basedOn w:val="Normal"/>
    <w:next w:val="Normal"/>
    <w:link w:val="Heading2Char"/>
    <w:qFormat/>
    <w:rsid w:val="00251697"/>
    <w:pPr>
      <w:keepNext/>
      <w:keepLines/>
      <w:spacing w:before="660" w:after="180"/>
      <w:outlineLvl w:val="1"/>
    </w:pPr>
    <w:rPr>
      <w:rFonts w:eastAsiaTheme="majorEastAsia" w:cstheme="majorBidi"/>
      <w:bCs/>
      <w:sz w:val="28"/>
      <w:szCs w:val="28"/>
      <w:lang w:val="en-GB"/>
    </w:rPr>
  </w:style>
  <w:style w:type="paragraph" w:styleId="Heading3">
    <w:name w:val="heading 3"/>
    <w:basedOn w:val="Normal"/>
    <w:next w:val="Normal"/>
    <w:link w:val="Heading3Char"/>
    <w:qFormat/>
    <w:rsid w:val="00D8582C"/>
    <w:pPr>
      <w:keepNext/>
      <w:keepLines/>
      <w:spacing w:before="400" w:after="0"/>
      <w:outlineLvl w:val="2"/>
    </w:pPr>
    <w:rPr>
      <w:rFonts w:eastAsiaTheme="majorEastAsia" w:cstheme="majorBidi"/>
      <w:b/>
      <w:color w:val="12A3AB" w:themeColor="accent4"/>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D98"/>
    <w:rPr>
      <w:rFonts w:eastAsiaTheme="majorEastAsia" w:cstheme="majorBidi"/>
      <w:bCs/>
      <w:sz w:val="40"/>
      <w:szCs w:val="32"/>
      <w:lang w:val="en-GB"/>
    </w:rPr>
  </w:style>
  <w:style w:type="paragraph" w:styleId="BodyText">
    <w:name w:val="Body Text"/>
    <w:basedOn w:val="Normal"/>
    <w:link w:val="BodyTextChar"/>
    <w:uiPriority w:val="99"/>
    <w:semiHidden/>
    <w:unhideWhenUsed/>
    <w:rsid w:val="00D8582C"/>
    <w:pPr>
      <w:spacing w:after="120"/>
    </w:pPr>
  </w:style>
  <w:style w:type="character" w:customStyle="1" w:styleId="BodyTextChar">
    <w:name w:val="Body Text Char"/>
    <w:basedOn w:val="DefaultParagraphFont"/>
    <w:link w:val="BodyText"/>
    <w:uiPriority w:val="99"/>
    <w:semiHidden/>
    <w:rsid w:val="00D8582C"/>
    <w:rPr>
      <w:sz w:val="22"/>
      <w:szCs w:val="22"/>
    </w:rPr>
  </w:style>
  <w:style w:type="character" w:customStyle="1" w:styleId="Bodycopy">
    <w:name w:val="Body copy"/>
    <w:uiPriority w:val="99"/>
    <w:rsid w:val="00C5180C"/>
    <w:rPr>
      <w:rFonts w:ascii="HelveticaNeue" w:hAnsi="HelveticaNeue" w:cs="HelveticaNeue"/>
      <w:sz w:val="17"/>
      <w:szCs w:val="17"/>
    </w:rPr>
  </w:style>
  <w:style w:type="character" w:customStyle="1" w:styleId="Bodyhead">
    <w:name w:val="Body head"/>
    <w:basedOn w:val="Bodycopy"/>
    <w:uiPriority w:val="99"/>
    <w:rsid w:val="00C5180C"/>
    <w:rPr>
      <w:rFonts w:ascii="HelveticaNeue-Bold" w:hAnsi="HelveticaNeue-Bold" w:cs="HelveticaNeue-Bold"/>
      <w:b/>
      <w:bCs/>
      <w:sz w:val="17"/>
      <w:szCs w:val="17"/>
    </w:rPr>
  </w:style>
  <w:style w:type="paragraph" w:customStyle="1" w:styleId="Sectionhead">
    <w:name w:val="Section head"/>
    <w:basedOn w:val="Normal"/>
    <w:qFormat/>
    <w:rsid w:val="00C5180C"/>
    <w:rPr>
      <w:rFonts w:asciiTheme="majorHAnsi" w:hAnsiTheme="majorHAnsi"/>
    </w:rPr>
  </w:style>
  <w:style w:type="paragraph" w:customStyle="1" w:styleId="BodyBold">
    <w:name w:val="Body Bold"/>
    <w:basedOn w:val="Normal"/>
    <w:qFormat/>
    <w:rsid w:val="00C5180C"/>
    <w:rPr>
      <w:b/>
    </w:rPr>
  </w:style>
  <w:style w:type="character" w:customStyle="1" w:styleId="Bluetext">
    <w:name w:val="Blue text"/>
    <w:basedOn w:val="DefaultParagraphFont"/>
    <w:uiPriority w:val="1"/>
    <w:qFormat/>
    <w:rsid w:val="00C5180C"/>
    <w:rPr>
      <w:color w:val="12054D" w:themeColor="text2"/>
    </w:rPr>
  </w:style>
  <w:style w:type="paragraph" w:customStyle="1" w:styleId="Firstlineinset-To">
    <w:name w:val="First line inset - To"/>
    <w:basedOn w:val="NoSpacing"/>
    <w:next w:val="Normal"/>
    <w:qFormat/>
    <w:rsid w:val="00C5180C"/>
    <w:pPr>
      <w:tabs>
        <w:tab w:val="left" w:pos="0"/>
      </w:tabs>
      <w:spacing w:line="228" w:lineRule="auto"/>
      <w:ind w:hanging="518"/>
    </w:pPr>
  </w:style>
  <w:style w:type="paragraph" w:styleId="NoSpacing">
    <w:name w:val="No Spacing"/>
    <w:basedOn w:val="Normal"/>
    <w:uiPriority w:val="1"/>
    <w:qFormat/>
    <w:rsid w:val="00351983"/>
    <w:pPr>
      <w:spacing w:after="0"/>
    </w:pPr>
  </w:style>
  <w:style w:type="table" w:customStyle="1" w:styleId="MarsLetter">
    <w:name w:val="Mars Letter"/>
    <w:basedOn w:val="TableNormal"/>
    <w:uiPriority w:val="99"/>
    <w:rsid w:val="00C5180C"/>
    <w:pPr>
      <w:spacing w:line="276" w:lineRule="auto"/>
    </w:pPr>
    <w:rPr>
      <w:sz w:val="19"/>
      <w:szCs w:val="19"/>
      <w:lang w:val="en-GB"/>
    </w:rPr>
    <w:tblPr>
      <w:tblBorders>
        <w:top w:val="single" w:sz="8" w:space="0" w:color="12054D" w:themeColor="text2"/>
        <w:bottom w:val="single" w:sz="8" w:space="0" w:color="12054D" w:themeColor="text2"/>
        <w:insideH w:val="single" w:sz="4" w:space="0" w:color="12054D" w:themeColor="text2"/>
      </w:tblBorders>
      <w:tblCellMar>
        <w:top w:w="28" w:type="dxa"/>
      </w:tblCellMar>
    </w:tblPr>
    <w:tblStylePr w:type="firstRow">
      <w:pPr>
        <w:wordWrap/>
        <w:spacing w:line="180" w:lineRule="auto"/>
        <w:jc w:val="left"/>
      </w:pPr>
      <w:rPr>
        <w:rFonts w:asciiTheme="majorHAnsi" w:hAnsiTheme="majorHAnsi"/>
        <w:color w:val="12054D" w:themeColor="text2"/>
        <w:sz w:val="18"/>
      </w:rPr>
      <w:tblPr/>
      <w:tcPr>
        <w:shd w:val="clear" w:color="auto" w:fill="E6E6F6"/>
        <w:vAlign w:val="center"/>
      </w:tcPr>
    </w:tblStylePr>
    <w:tblStylePr w:type="lastRow">
      <w:rPr>
        <w:color w:val="12054D" w:themeColor="text2"/>
      </w:rPr>
    </w:tblStylePr>
    <w:tblStylePr w:type="firstCol">
      <w:rPr>
        <w:color w:val="12054D" w:themeColor="text2"/>
      </w:rPr>
    </w:tblStylePr>
    <w:tblStylePr w:type="lastCol">
      <w:rPr>
        <w:color w:val="12054D" w:themeColor="accent1"/>
      </w:rPr>
    </w:tblStylePr>
  </w:style>
  <w:style w:type="paragraph" w:customStyle="1" w:styleId="NameSurname">
    <w:name w:val="Name Surname"/>
    <w:basedOn w:val="Normal"/>
    <w:qFormat/>
    <w:rsid w:val="00C5180C"/>
    <w:rPr>
      <w:b/>
    </w:rPr>
  </w:style>
  <w:style w:type="paragraph" w:customStyle="1" w:styleId="Position">
    <w:name w:val="Position"/>
    <w:basedOn w:val="Normal"/>
    <w:qFormat/>
    <w:rsid w:val="00C5180C"/>
    <w:pPr>
      <w:spacing w:after="120"/>
    </w:pPr>
  </w:style>
  <w:style w:type="paragraph" w:customStyle="1" w:styleId="PhoneEmail">
    <w:name w:val="Phone Email"/>
    <w:basedOn w:val="Normal"/>
    <w:qFormat/>
    <w:rsid w:val="00C5180C"/>
  </w:style>
  <w:style w:type="paragraph" w:customStyle="1" w:styleId="Website">
    <w:name w:val="Website"/>
    <w:basedOn w:val="NameSurname"/>
    <w:qFormat/>
    <w:rsid w:val="00C5180C"/>
    <w:pPr>
      <w:spacing w:before="120"/>
    </w:pPr>
  </w:style>
  <w:style w:type="character" w:customStyle="1" w:styleId="Heading2Char">
    <w:name w:val="Heading 2 Char"/>
    <w:basedOn w:val="DefaultParagraphFont"/>
    <w:link w:val="Heading2"/>
    <w:rsid w:val="00251697"/>
    <w:rPr>
      <w:rFonts w:eastAsiaTheme="majorEastAsia" w:cstheme="majorBidi"/>
      <w:bCs/>
      <w:color w:val="12054D" w:themeColor="text2"/>
      <w:sz w:val="28"/>
      <w:szCs w:val="28"/>
      <w:lang w:val="en-GB"/>
    </w:rPr>
  </w:style>
  <w:style w:type="paragraph" w:styleId="Subtitle">
    <w:name w:val="Subtitle"/>
    <w:basedOn w:val="Normal"/>
    <w:next w:val="Normal"/>
    <w:link w:val="SubtitleChar"/>
    <w:uiPriority w:val="11"/>
    <w:qFormat/>
    <w:rsid w:val="002553AC"/>
    <w:rPr>
      <w:b/>
      <w:bCs/>
    </w:rPr>
  </w:style>
  <w:style w:type="character" w:customStyle="1" w:styleId="SubtitleChar">
    <w:name w:val="Subtitle Char"/>
    <w:basedOn w:val="DefaultParagraphFont"/>
    <w:link w:val="Subtitle"/>
    <w:uiPriority w:val="11"/>
    <w:rsid w:val="002553AC"/>
    <w:rPr>
      <w:b/>
      <w:bCs/>
      <w:color w:val="12054D" w:themeColor="text2"/>
    </w:rPr>
  </w:style>
  <w:style w:type="paragraph" w:styleId="FootnoteText">
    <w:name w:val="footnote text"/>
    <w:basedOn w:val="Normal"/>
    <w:link w:val="FootnoteTextChar"/>
    <w:uiPriority w:val="99"/>
    <w:semiHidden/>
    <w:unhideWhenUsed/>
    <w:rsid w:val="00D858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82C"/>
  </w:style>
  <w:style w:type="paragraph" w:styleId="Header">
    <w:name w:val="header"/>
    <w:basedOn w:val="Normal"/>
    <w:link w:val="HeaderChar"/>
    <w:uiPriority w:val="99"/>
    <w:unhideWhenUsed/>
    <w:rsid w:val="00B74F03"/>
    <w:pPr>
      <w:tabs>
        <w:tab w:val="center" w:pos="4680"/>
        <w:tab w:val="right" w:pos="9360"/>
      </w:tabs>
      <w:spacing w:after="0" w:line="240" w:lineRule="auto"/>
      <w:ind w:right="-454"/>
      <w:jc w:val="right"/>
    </w:pPr>
    <w:rPr>
      <w:sz w:val="18"/>
      <w:szCs w:val="18"/>
    </w:rPr>
  </w:style>
  <w:style w:type="character" w:customStyle="1" w:styleId="HeaderChar">
    <w:name w:val="Header Char"/>
    <w:basedOn w:val="DefaultParagraphFont"/>
    <w:link w:val="Header"/>
    <w:uiPriority w:val="99"/>
    <w:rsid w:val="00B74F03"/>
    <w:rPr>
      <w:color w:val="12054D" w:themeColor="text2"/>
      <w:spacing w:val="-2"/>
      <w:sz w:val="18"/>
      <w:szCs w:val="18"/>
    </w:rPr>
  </w:style>
  <w:style w:type="paragraph" w:styleId="Footer">
    <w:name w:val="footer"/>
    <w:basedOn w:val="Normal"/>
    <w:link w:val="FooterChar"/>
    <w:uiPriority w:val="99"/>
    <w:rsid w:val="00D8582C"/>
    <w:pPr>
      <w:tabs>
        <w:tab w:val="left" w:pos="3165"/>
        <w:tab w:val="right" w:pos="10205"/>
      </w:tabs>
      <w:spacing w:after="0"/>
      <w:ind w:left="854"/>
    </w:pPr>
    <w:rPr>
      <w:sz w:val="16"/>
      <w:szCs w:val="20"/>
    </w:rPr>
  </w:style>
  <w:style w:type="character" w:customStyle="1" w:styleId="FooterChar">
    <w:name w:val="Footer Char"/>
    <w:basedOn w:val="DefaultParagraphFont"/>
    <w:link w:val="Footer"/>
    <w:uiPriority w:val="99"/>
    <w:rsid w:val="00D8582C"/>
    <w:rPr>
      <w:sz w:val="16"/>
    </w:rPr>
  </w:style>
  <w:style w:type="paragraph" w:styleId="Caption">
    <w:name w:val="caption"/>
    <w:basedOn w:val="Normal"/>
    <w:next w:val="Normal"/>
    <w:uiPriority w:val="35"/>
    <w:semiHidden/>
    <w:unhideWhenUsed/>
    <w:qFormat/>
    <w:rsid w:val="00D8582C"/>
    <w:pPr>
      <w:spacing w:after="200" w:line="240" w:lineRule="auto"/>
    </w:pPr>
    <w:rPr>
      <w:i/>
      <w:iCs/>
      <w:sz w:val="18"/>
      <w:szCs w:val="18"/>
    </w:rPr>
  </w:style>
  <w:style w:type="character" w:styleId="FootnoteReference">
    <w:name w:val="footnote reference"/>
    <w:basedOn w:val="DefaultParagraphFont"/>
    <w:uiPriority w:val="99"/>
    <w:semiHidden/>
    <w:unhideWhenUsed/>
    <w:rsid w:val="00D8582C"/>
    <w:rPr>
      <w:vertAlign w:val="superscript"/>
    </w:rPr>
  </w:style>
  <w:style w:type="paragraph" w:styleId="ListBullet">
    <w:name w:val="List Bullet"/>
    <w:basedOn w:val="Normal"/>
    <w:unhideWhenUsed/>
    <w:qFormat/>
    <w:rsid w:val="00964AC0"/>
    <w:pPr>
      <w:numPr>
        <w:numId w:val="15"/>
      </w:numPr>
      <w:tabs>
        <w:tab w:val="clear" w:pos="283"/>
        <w:tab w:val="num" w:pos="448"/>
      </w:tabs>
      <w:spacing w:before="240" w:after="240" w:line="283" w:lineRule="auto"/>
      <w:ind w:left="448" w:hanging="221"/>
      <w:contextualSpacing/>
    </w:pPr>
    <w:rPr>
      <w:lang w:val="en-GB"/>
    </w:rPr>
  </w:style>
  <w:style w:type="paragraph" w:styleId="Salutation">
    <w:name w:val="Salutation"/>
    <w:basedOn w:val="Normal"/>
    <w:next w:val="Normal"/>
    <w:link w:val="SalutationChar"/>
    <w:uiPriority w:val="99"/>
    <w:semiHidden/>
    <w:unhideWhenUsed/>
    <w:rsid w:val="00D8582C"/>
  </w:style>
  <w:style w:type="character" w:customStyle="1" w:styleId="SalutationChar">
    <w:name w:val="Salutation Char"/>
    <w:basedOn w:val="DefaultParagraphFont"/>
    <w:link w:val="Salutation"/>
    <w:uiPriority w:val="99"/>
    <w:semiHidden/>
    <w:rsid w:val="00D8582C"/>
    <w:rPr>
      <w:sz w:val="22"/>
      <w:szCs w:val="22"/>
    </w:rPr>
  </w:style>
  <w:style w:type="character" w:styleId="Strong">
    <w:name w:val="Strong"/>
    <w:basedOn w:val="DefaultParagraphFont"/>
    <w:uiPriority w:val="22"/>
    <w:qFormat/>
    <w:rsid w:val="00D8582C"/>
    <w:rPr>
      <w:b/>
      <w:bCs/>
    </w:rPr>
  </w:style>
  <w:style w:type="table" w:styleId="TableGrid">
    <w:name w:val="Table Grid"/>
    <w:basedOn w:val="TableNormal"/>
    <w:uiPriority w:val="39"/>
    <w:rsid w:val="00D858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D8582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8582C"/>
    <w:rPr>
      <w:i/>
      <w:iCs/>
      <w:color w:val="404040" w:themeColor="text1" w:themeTint="BF"/>
      <w:sz w:val="22"/>
      <w:szCs w:val="22"/>
    </w:rPr>
  </w:style>
  <w:style w:type="character" w:styleId="SubtleEmphasis">
    <w:name w:val="Subtle Emphasis"/>
    <w:basedOn w:val="DefaultParagraphFont"/>
    <w:uiPriority w:val="19"/>
    <w:qFormat/>
    <w:rsid w:val="00D8582C"/>
    <w:rPr>
      <w:i/>
      <w:iCs/>
      <w:color w:val="404040" w:themeColor="text1" w:themeTint="BF"/>
    </w:rPr>
  </w:style>
  <w:style w:type="paragraph" w:customStyle="1" w:styleId="CoverHeading">
    <w:name w:val="Cover Heading"/>
    <w:basedOn w:val="Normal"/>
    <w:rsid w:val="007174B0"/>
    <w:pPr>
      <w:spacing w:after="180" w:line="276" w:lineRule="auto"/>
      <w:ind w:left="-459"/>
    </w:pPr>
    <w:rPr>
      <w:color w:val="AB96FA"/>
      <w:sz w:val="40"/>
      <w:szCs w:val="40"/>
      <w:lang w:val="en-GB"/>
    </w:rPr>
  </w:style>
  <w:style w:type="numbering" w:customStyle="1" w:styleId="FurtherHeadings">
    <w:name w:val="Further Headings"/>
    <w:basedOn w:val="NoList"/>
    <w:uiPriority w:val="99"/>
    <w:rsid w:val="00D8582C"/>
    <w:pPr>
      <w:numPr>
        <w:numId w:val="3"/>
      </w:numPr>
    </w:pPr>
  </w:style>
  <w:style w:type="paragraph" w:customStyle="1" w:styleId="Heading1NoTOC">
    <w:name w:val="Heading 1 No TOC"/>
    <w:basedOn w:val="Normal"/>
    <w:next w:val="Normal"/>
    <w:qFormat/>
    <w:rsid w:val="00D8582C"/>
    <w:pPr>
      <w:keepNext/>
      <w:keepLines/>
      <w:pageBreakBefore/>
      <w:pBdr>
        <w:top w:val="single" w:sz="24" w:space="21" w:color="auto"/>
      </w:pBdr>
      <w:spacing w:after="440" w:line="240" w:lineRule="auto"/>
      <w:ind w:left="28" w:right="28"/>
      <w:contextualSpacing/>
      <w:outlineLvl w:val="0"/>
    </w:pPr>
    <w:rPr>
      <w:rFonts w:eastAsiaTheme="majorEastAsia" w:cstheme="majorBidi"/>
      <w:b/>
      <w:sz w:val="40"/>
      <w:szCs w:val="32"/>
      <w:lang w:val="en-GB"/>
    </w:rPr>
  </w:style>
  <w:style w:type="table" w:customStyle="1" w:styleId="retailTrustHighlightBoxblue">
    <w:name w:val="retailTrust Highlight Box blue"/>
    <w:basedOn w:val="TableNormal"/>
    <w:uiPriority w:val="99"/>
    <w:rsid w:val="00D8582C"/>
    <w:pPr>
      <w:spacing w:line="240" w:lineRule="auto"/>
    </w:pPr>
    <w:rPr>
      <w:color w:val="FFFFFF" w:themeColor="background1"/>
      <w:lang w:val="en-GB"/>
    </w:rPr>
    <w:tblPr>
      <w:tblCellMar>
        <w:top w:w="170" w:type="dxa"/>
        <w:left w:w="227" w:type="dxa"/>
        <w:bottom w:w="170" w:type="dxa"/>
        <w:right w:w="227" w:type="dxa"/>
      </w:tblCellMar>
    </w:tblPr>
    <w:tcPr>
      <w:shd w:val="clear" w:color="auto" w:fill="12054D" w:themeFill="accent1"/>
    </w:tcPr>
  </w:style>
  <w:style w:type="paragraph" w:customStyle="1" w:styleId="CoverSubheading">
    <w:name w:val="Cover Subheading"/>
    <w:basedOn w:val="Normal"/>
    <w:qFormat/>
    <w:rsid w:val="007174B0"/>
    <w:pPr>
      <w:spacing w:after="0" w:line="300" w:lineRule="auto"/>
      <w:ind w:left="-459"/>
    </w:pPr>
    <w:rPr>
      <w:color w:val="FFFFFF" w:themeColor="background1"/>
      <w:sz w:val="36"/>
      <w:szCs w:val="36"/>
      <w:lang w:val="en-GB"/>
    </w:rPr>
  </w:style>
  <w:style w:type="table" w:customStyle="1" w:styleId="retailTrustDefaultTable">
    <w:name w:val="retailTrust Default Table"/>
    <w:basedOn w:val="TableNormal"/>
    <w:uiPriority w:val="99"/>
    <w:rsid w:val="00D8582C"/>
    <w:pPr>
      <w:spacing w:line="240" w:lineRule="auto"/>
    </w:pPr>
    <w:rPr>
      <w:rFonts w:eastAsia="Cambria" w:cs="Times New Roman"/>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12054D" w:themeFill="accent1"/>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retailTrustbreakoutred">
    <w:name w:val="retailTrust breakout red"/>
    <w:basedOn w:val="retailTrustHighlightBoxblue"/>
    <w:uiPriority w:val="99"/>
    <w:rsid w:val="00D8582C"/>
    <w:tblPr/>
    <w:tcPr>
      <w:shd w:val="clear" w:color="auto" w:fill="7A5CF0" w:themeFill="accent2"/>
    </w:tcPr>
  </w:style>
  <w:style w:type="paragraph" w:customStyle="1" w:styleId="Documenttitle">
    <w:name w:val="Document title"/>
    <w:qFormat/>
    <w:rsid w:val="00D8582C"/>
    <w:pPr>
      <w:tabs>
        <w:tab w:val="left" w:pos="3165"/>
        <w:tab w:val="right" w:pos="10205"/>
      </w:tabs>
    </w:pPr>
    <w:rPr>
      <w:bCs/>
      <w:sz w:val="24"/>
    </w:rPr>
  </w:style>
  <w:style w:type="paragraph" w:customStyle="1" w:styleId="Coverline">
    <w:name w:val="Coverline"/>
    <w:basedOn w:val="Normal"/>
    <w:qFormat/>
    <w:rsid w:val="00D8582C"/>
    <w:pPr>
      <w:tabs>
        <w:tab w:val="left" w:pos="714"/>
      </w:tabs>
      <w:spacing w:after="600"/>
    </w:pPr>
    <w:rPr>
      <w:noProof/>
      <w:sz w:val="14"/>
      <w:szCs w:val="14"/>
      <w:lang w:val="en-GB"/>
    </w:rPr>
  </w:style>
  <w:style w:type="table" w:customStyle="1" w:styleId="retailTrustBreakoutYellow">
    <w:name w:val="retailTrust Breakout Yellow"/>
    <w:basedOn w:val="TableNormal"/>
    <w:uiPriority w:val="99"/>
    <w:rsid w:val="00D8582C"/>
    <w:pPr>
      <w:spacing w:line="240" w:lineRule="auto"/>
    </w:pPr>
    <w:tblPr>
      <w:tblCellMar>
        <w:top w:w="170" w:type="dxa"/>
        <w:left w:w="227" w:type="dxa"/>
        <w:bottom w:w="170" w:type="dxa"/>
        <w:right w:w="227" w:type="dxa"/>
      </w:tblCellMar>
    </w:tblPr>
    <w:tcPr>
      <w:shd w:val="clear" w:color="auto" w:fill="052E33" w:themeFill="accent3"/>
    </w:tcPr>
  </w:style>
  <w:style w:type="table" w:customStyle="1" w:styleId="retailTrustTablered">
    <w:name w:val="retailTrust Table red"/>
    <w:basedOn w:val="TableNormal"/>
    <w:uiPriority w:val="99"/>
    <w:rsid w:val="00D8582C"/>
    <w:pPr>
      <w:spacing w:line="240" w:lineRule="auto"/>
    </w:pPr>
    <w:rPr>
      <w:rFonts w:eastAsia="Cambria" w:cs="Times New Roman"/>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7A5CF0" w:themeFill="accent2"/>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Heading3Char">
    <w:name w:val="Heading 3 Char"/>
    <w:basedOn w:val="DefaultParagraphFont"/>
    <w:link w:val="Heading3"/>
    <w:rsid w:val="00D8582C"/>
    <w:rPr>
      <w:rFonts w:eastAsiaTheme="majorEastAsia" w:cstheme="majorBidi"/>
      <w:b/>
      <w:color w:val="12A3AB" w:themeColor="accent4"/>
      <w:sz w:val="24"/>
      <w:lang w:val="en-GB"/>
    </w:rPr>
  </w:style>
  <w:style w:type="paragraph" w:styleId="TOC1">
    <w:name w:val="toc 1"/>
    <w:basedOn w:val="Normal"/>
    <w:next w:val="Normal"/>
    <w:uiPriority w:val="39"/>
    <w:unhideWhenUsed/>
    <w:rsid w:val="00D8582C"/>
    <w:pPr>
      <w:tabs>
        <w:tab w:val="right" w:pos="9356"/>
      </w:tabs>
      <w:spacing w:before="200" w:after="100"/>
      <w:ind w:left="426" w:right="963" w:hanging="426"/>
    </w:pPr>
    <w:rPr>
      <w:b/>
      <w:noProof/>
      <w:sz w:val="20"/>
      <w:szCs w:val="20"/>
      <w:lang w:val="en-GB"/>
    </w:rPr>
  </w:style>
  <w:style w:type="paragraph" w:styleId="TOC2">
    <w:name w:val="toc 2"/>
    <w:basedOn w:val="Normal"/>
    <w:next w:val="Normal"/>
    <w:uiPriority w:val="39"/>
    <w:unhideWhenUsed/>
    <w:rsid w:val="00D8582C"/>
    <w:pPr>
      <w:tabs>
        <w:tab w:val="right" w:pos="9356"/>
      </w:tabs>
      <w:spacing w:after="100"/>
      <w:ind w:left="426" w:right="963"/>
    </w:pPr>
    <w:rPr>
      <w:noProof/>
      <w:sz w:val="20"/>
      <w:szCs w:val="20"/>
      <w:lang w:val="en-GB"/>
    </w:rPr>
  </w:style>
  <w:style w:type="paragraph" w:styleId="TOC3">
    <w:name w:val="toc 3"/>
    <w:basedOn w:val="TOC2"/>
    <w:next w:val="Normal"/>
    <w:autoRedefine/>
    <w:uiPriority w:val="39"/>
    <w:unhideWhenUsed/>
    <w:rsid w:val="00D8582C"/>
    <w:pPr>
      <w:ind w:left="420"/>
    </w:pPr>
    <w:rPr>
      <w:rFonts w:eastAsia="Cambria" w:cs="Times New Roman"/>
      <w:szCs w:val="21"/>
    </w:rPr>
  </w:style>
  <w:style w:type="paragraph" w:styleId="ListNumber">
    <w:name w:val="List Number"/>
    <w:basedOn w:val="ListParagraph"/>
    <w:unhideWhenUsed/>
    <w:qFormat/>
    <w:rsid w:val="00964AC0"/>
    <w:pPr>
      <w:numPr>
        <w:numId w:val="23"/>
      </w:numPr>
      <w:tabs>
        <w:tab w:val="clear" w:pos="851"/>
        <w:tab w:val="num" w:pos="700"/>
      </w:tabs>
      <w:spacing w:before="240" w:after="240"/>
      <w:ind w:left="686" w:hanging="459"/>
    </w:pPr>
    <w:rPr>
      <w:rFonts w:eastAsia="Cambria" w:cs="Times New Roman"/>
      <w:lang w:val="en-GB"/>
    </w:rPr>
  </w:style>
  <w:style w:type="paragraph" w:styleId="ListParagraph">
    <w:name w:val="List Paragraph"/>
    <w:basedOn w:val="Normal"/>
    <w:uiPriority w:val="34"/>
    <w:qFormat/>
    <w:rsid w:val="00D8582C"/>
    <w:pPr>
      <w:ind w:left="720"/>
      <w:contextualSpacing/>
    </w:pPr>
  </w:style>
  <w:style w:type="paragraph" w:styleId="ListBullet2">
    <w:name w:val="List Bullet 2"/>
    <w:basedOn w:val="Normal"/>
    <w:unhideWhenUsed/>
    <w:qFormat/>
    <w:rsid w:val="00B74F03"/>
    <w:pPr>
      <w:numPr>
        <w:ilvl w:val="1"/>
        <w:numId w:val="15"/>
      </w:numPr>
      <w:spacing w:after="0"/>
      <w:contextualSpacing/>
    </w:pPr>
    <w:rPr>
      <w:lang w:val="en-GB"/>
    </w:rPr>
  </w:style>
  <w:style w:type="paragraph" w:styleId="ListBullet3">
    <w:name w:val="List Bullet 3"/>
    <w:basedOn w:val="Normal"/>
    <w:unhideWhenUsed/>
    <w:qFormat/>
    <w:rsid w:val="00D8582C"/>
    <w:pPr>
      <w:numPr>
        <w:ilvl w:val="2"/>
        <w:numId w:val="15"/>
      </w:numPr>
      <w:spacing w:after="0"/>
      <w:contextualSpacing/>
    </w:pPr>
    <w:rPr>
      <w:sz w:val="20"/>
      <w:szCs w:val="20"/>
      <w:lang w:val="en-GB"/>
    </w:rPr>
  </w:style>
  <w:style w:type="paragraph" w:styleId="ListBullet4">
    <w:name w:val="List Bullet 4"/>
    <w:basedOn w:val="Normal"/>
    <w:uiPriority w:val="99"/>
    <w:unhideWhenUsed/>
    <w:rsid w:val="00D8582C"/>
    <w:pPr>
      <w:numPr>
        <w:ilvl w:val="3"/>
        <w:numId w:val="15"/>
      </w:numPr>
      <w:spacing w:after="0"/>
      <w:contextualSpacing/>
    </w:pPr>
    <w:rPr>
      <w:sz w:val="20"/>
      <w:szCs w:val="20"/>
      <w:lang w:val="en-GB"/>
    </w:rPr>
  </w:style>
  <w:style w:type="paragraph" w:styleId="ListBullet5">
    <w:name w:val="List Bullet 5"/>
    <w:basedOn w:val="Normal"/>
    <w:uiPriority w:val="99"/>
    <w:semiHidden/>
    <w:unhideWhenUsed/>
    <w:rsid w:val="00D8582C"/>
    <w:pPr>
      <w:numPr>
        <w:ilvl w:val="4"/>
        <w:numId w:val="15"/>
      </w:numPr>
      <w:spacing w:after="0"/>
      <w:contextualSpacing/>
    </w:pPr>
    <w:rPr>
      <w:sz w:val="20"/>
      <w:szCs w:val="20"/>
      <w:lang w:val="en-GB"/>
    </w:rPr>
  </w:style>
  <w:style w:type="paragraph" w:styleId="ListNumber2">
    <w:name w:val="List Number 2"/>
    <w:basedOn w:val="ListParagraph"/>
    <w:unhideWhenUsed/>
    <w:qFormat/>
    <w:rsid w:val="00964AC0"/>
    <w:pPr>
      <w:numPr>
        <w:ilvl w:val="1"/>
        <w:numId w:val="23"/>
      </w:numPr>
      <w:tabs>
        <w:tab w:val="clear" w:pos="1134"/>
        <w:tab w:val="num" w:pos="966"/>
      </w:tabs>
      <w:spacing w:after="0"/>
      <w:ind w:left="966" w:hanging="280"/>
    </w:pPr>
    <w:rPr>
      <w:rFonts w:eastAsia="Cambria" w:cs="Times New Roman"/>
      <w:sz w:val="20"/>
      <w:szCs w:val="21"/>
      <w:lang w:val="en-GB"/>
    </w:rPr>
  </w:style>
  <w:style w:type="paragraph" w:styleId="ListNumber3">
    <w:name w:val="List Number 3"/>
    <w:basedOn w:val="Normal"/>
    <w:unhideWhenUsed/>
    <w:qFormat/>
    <w:rsid w:val="00D8582C"/>
    <w:pPr>
      <w:numPr>
        <w:ilvl w:val="2"/>
        <w:numId w:val="23"/>
      </w:numPr>
      <w:spacing w:after="0"/>
      <w:contextualSpacing/>
    </w:pPr>
    <w:rPr>
      <w:sz w:val="20"/>
      <w:szCs w:val="20"/>
      <w:lang w:val="en-GB"/>
    </w:rPr>
  </w:style>
  <w:style w:type="paragraph" w:styleId="ListNumber4">
    <w:name w:val="List Number 4"/>
    <w:basedOn w:val="ListNumber3"/>
    <w:uiPriority w:val="99"/>
    <w:unhideWhenUsed/>
    <w:rsid w:val="00D8582C"/>
    <w:pPr>
      <w:numPr>
        <w:ilvl w:val="3"/>
      </w:numPr>
    </w:pPr>
  </w:style>
  <w:style w:type="paragraph" w:styleId="ListNumber5">
    <w:name w:val="List Number 5"/>
    <w:basedOn w:val="Normal"/>
    <w:uiPriority w:val="99"/>
    <w:semiHidden/>
    <w:unhideWhenUsed/>
    <w:rsid w:val="00D8582C"/>
    <w:pPr>
      <w:numPr>
        <w:ilvl w:val="4"/>
        <w:numId w:val="23"/>
      </w:numPr>
      <w:spacing w:after="0"/>
      <w:contextualSpacing/>
    </w:pPr>
    <w:rPr>
      <w:sz w:val="20"/>
      <w:szCs w:val="20"/>
      <w:lang w:val="en-GB"/>
    </w:rPr>
  </w:style>
  <w:style w:type="character" w:styleId="Hyperlink">
    <w:name w:val="Hyperlink"/>
    <w:basedOn w:val="DefaultParagraphFont"/>
    <w:uiPriority w:val="99"/>
    <w:unhideWhenUsed/>
    <w:rsid w:val="00D8582C"/>
    <w:rPr>
      <w:color w:val="7A5CF0" w:themeColor="hyperlink"/>
      <w:u w:val="single"/>
    </w:rPr>
  </w:style>
  <w:style w:type="paragraph" w:styleId="TOCHeading">
    <w:name w:val="TOC Heading"/>
    <w:basedOn w:val="Heading1"/>
    <w:next w:val="Normal"/>
    <w:uiPriority w:val="39"/>
    <w:qFormat/>
    <w:rsid w:val="00D8582C"/>
    <w:pPr>
      <w:pageBreakBefore w:val="0"/>
      <w:spacing w:before="460" w:after="0"/>
      <w:ind w:left="28"/>
      <w:outlineLvl w:val="9"/>
    </w:pPr>
    <w:rPr>
      <w:rFonts w:asciiTheme="majorHAnsi" w:hAnsiTheme="majorHAnsi"/>
      <w:sz w:val="48"/>
    </w:rPr>
  </w:style>
  <w:style w:type="character" w:customStyle="1" w:styleId="SubHighlight">
    <w:name w:val="SubHighlight"/>
    <w:basedOn w:val="DefaultParagraphFont"/>
    <w:uiPriority w:val="1"/>
    <w:qFormat/>
    <w:rsid w:val="00251697"/>
    <w:rPr>
      <w:color w:val="7A5CF0" w:themeColor="accent2"/>
    </w:rPr>
  </w:style>
  <w:style w:type="paragraph" w:customStyle="1" w:styleId="listHeading">
    <w:name w:val="listHeading"/>
    <w:basedOn w:val="NoSpacing"/>
    <w:qFormat/>
    <w:rsid w:val="00B74F03"/>
    <w:pPr>
      <w:spacing w:before="280"/>
    </w:pPr>
  </w:style>
  <w:style w:type="paragraph" w:customStyle="1" w:styleId="NoSpacingBold">
    <w:name w:val="No Spacing Bold"/>
    <w:basedOn w:val="NoSpacing"/>
    <w:qFormat/>
    <w:rsid w:val="00A854C1"/>
    <w:rPr>
      <w:b/>
      <w:bCs/>
    </w:rPr>
  </w:style>
  <w:style w:type="paragraph" w:customStyle="1" w:styleId="TableText">
    <w:name w:val="Table Text"/>
    <w:qFormat/>
    <w:rsid w:val="00654E0E"/>
    <w:pPr>
      <w:spacing w:before="10" w:after="10" w:line="240" w:lineRule="auto"/>
    </w:pPr>
    <w:rPr>
      <w:bCs/>
      <w:spacing w:val="-2"/>
      <w:sz w:val="18"/>
      <w:szCs w:val="18"/>
      <w:lang w:val="en-GB"/>
    </w:rPr>
  </w:style>
  <w:style w:type="paragraph" w:customStyle="1" w:styleId="BulletedTableText">
    <w:name w:val="Bulleted Table Text"/>
    <w:basedOn w:val="TableText"/>
    <w:qFormat/>
    <w:rsid w:val="008C4097"/>
    <w:pPr>
      <w:numPr>
        <w:numId w:val="25"/>
      </w:numPr>
    </w:pPr>
  </w:style>
  <w:style w:type="paragraph" w:customStyle="1" w:styleId="TableTextWhiteHeading">
    <w:name w:val="Table Text White Heading"/>
    <w:basedOn w:val="TableText"/>
    <w:qFormat/>
    <w:rsid w:val="00992973"/>
    <w:rPr>
      <w:color w:val="FFFFFF" w:themeColor="background1"/>
    </w:rPr>
  </w:style>
  <w:style w:type="character" w:styleId="UnresolvedMention">
    <w:name w:val="Unresolved Mention"/>
    <w:basedOn w:val="DefaultParagraphFont"/>
    <w:uiPriority w:val="99"/>
    <w:semiHidden/>
    <w:unhideWhenUsed/>
    <w:rsid w:val="008C4097"/>
    <w:rPr>
      <w:color w:val="605E5C"/>
      <w:shd w:val="clear" w:color="auto" w:fill="E1DFDD"/>
    </w:rPr>
  </w:style>
  <w:style w:type="numbering" w:customStyle="1" w:styleId="CurrentList1">
    <w:name w:val="Current List1"/>
    <w:uiPriority w:val="99"/>
    <w:rsid w:val="008C4097"/>
    <w:pPr>
      <w:numPr>
        <w:numId w:val="27"/>
      </w:numPr>
    </w:pPr>
  </w:style>
  <w:style w:type="paragraph" w:customStyle="1" w:styleId="Cellbodybullet">
    <w:name w:val="Cellbody_bullet"/>
    <w:basedOn w:val="Normal"/>
    <w:rsid w:val="00BB595B"/>
    <w:pPr>
      <w:numPr>
        <w:numId w:val="28"/>
      </w:numPr>
      <w:spacing w:after="0" w:line="240" w:lineRule="auto"/>
    </w:pPr>
    <w:rPr>
      <w:rFonts w:ascii="Arial" w:eastAsia="Times New Roman" w:hAnsi="Arial" w:cs="Times New Roman"/>
      <w:color w:val="000000"/>
      <w:spacing w:val="0"/>
      <w:sz w:val="18"/>
      <w:szCs w:val="20"/>
      <w:lang w:val="en-GB"/>
    </w:rPr>
  </w:style>
  <w:style w:type="paragraph" w:styleId="NormalWeb">
    <w:name w:val="Normal (Web)"/>
    <w:basedOn w:val="Normal"/>
    <w:uiPriority w:val="99"/>
    <w:unhideWhenUsed/>
    <w:rsid w:val="00974CA1"/>
    <w:pPr>
      <w:spacing w:before="100" w:beforeAutospacing="1" w:after="100" w:afterAutospacing="1" w:line="240" w:lineRule="auto"/>
    </w:pPr>
    <w:rPr>
      <w:rFonts w:ascii="Times New Roman" w:eastAsia="Times New Roman" w:hAnsi="Times New Roman" w:cs="Times New Roman"/>
      <w:color w:val="auto"/>
      <w:spacing w:val="0"/>
      <w:sz w:val="24"/>
      <w:szCs w:val="24"/>
      <w:lang w:val="en-GB" w:eastAsia="en-GB"/>
    </w:rPr>
  </w:style>
  <w:style w:type="paragraph" w:customStyle="1" w:styleId="BulletedTableText2">
    <w:name w:val="Bulleted Table Text 2"/>
    <w:basedOn w:val="ListBullet2"/>
    <w:qFormat/>
    <w:rsid w:val="00575EBA"/>
    <w:pPr>
      <w:tabs>
        <w:tab w:val="clear" w:pos="510"/>
      </w:tabs>
      <w:spacing w:line="240" w:lineRule="auto"/>
      <w:ind w:left="745" w:hanging="284"/>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mployers-and-businesses-about-covid-19" TargetMode="External"/><Relationship Id="rId13" Type="http://schemas.openxmlformats.org/officeDocument/2006/relationships/hyperlink" Target="https://www.gov.uk/government/publications/guidance-to-employers-and-businesses-about-covid-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guidance-to-employers-and-businesses-about-covid-1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to-employers-and-businesses-about-covid-19" TargetMode="External"/><Relationship Id="rId5" Type="http://schemas.openxmlformats.org/officeDocument/2006/relationships/webSettings" Target="webSettings.xml"/><Relationship Id="rId15" Type="http://schemas.openxmlformats.org/officeDocument/2006/relationships/hyperlink" Target="https://www.gov.uk/government/publications/guidance-to-employers-and-businesses-about-covid-19" TargetMode="External"/><Relationship Id="rId10" Type="http://schemas.openxmlformats.org/officeDocument/2006/relationships/hyperlink" Target="https://www.gov.uk/government/publications/guidance-to-employers-and-businesses-about-covid-19"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v.uk/government/publications/covid-19-guidance-for-managing-playgrounds-and-outdoor-gyms/covid-19-guidance-for-managing-playgrounds-and-outdoor-gyms" TargetMode="External"/><Relationship Id="rId14" Type="http://schemas.openxmlformats.org/officeDocument/2006/relationships/hyperlink" Target="https://www.gov.uk/government/publications/guidance-to-employers-and-businesses-about-covid-19"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Worknest">
  <a:themeElements>
    <a:clrScheme name="Worknest">
      <a:dk1>
        <a:sysClr val="windowText" lastClr="000000"/>
      </a:dk1>
      <a:lt1>
        <a:sysClr val="window" lastClr="FFFFFF"/>
      </a:lt1>
      <a:dk2>
        <a:srgbClr val="12054D"/>
      </a:dk2>
      <a:lt2>
        <a:srgbClr val="F2EDFF"/>
      </a:lt2>
      <a:accent1>
        <a:srgbClr val="12054D"/>
      </a:accent1>
      <a:accent2>
        <a:srgbClr val="7A5CF0"/>
      </a:accent2>
      <a:accent3>
        <a:srgbClr val="052E33"/>
      </a:accent3>
      <a:accent4>
        <a:srgbClr val="12A3AB"/>
      </a:accent4>
      <a:accent5>
        <a:srgbClr val="6E0F05"/>
      </a:accent5>
      <a:accent6>
        <a:srgbClr val="FF5C40"/>
      </a:accent6>
      <a:hlink>
        <a:srgbClr val="7A5CF0"/>
      </a:hlink>
      <a:folHlink>
        <a:srgbClr val="12054D"/>
      </a:folHlink>
    </a:clrScheme>
    <a:fontScheme name="WorkNest TimesArial">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oAutofit/>
      </a:bodyPr>
      <a:lstStyle>
        <a:defPPr algn="l">
          <a:defRPr sz="1500" smtClean="0">
            <a:solidFill>
              <a:schemeClr val="tx2"/>
            </a:solidFill>
          </a:defRPr>
        </a:defPPr>
      </a:lstStyle>
    </a:txDef>
  </a:objectDefaults>
  <a:extraClrSchemeLst/>
  <a:custClrLst>
    <a:custClr name="Purple 700">
      <a:srgbClr val="12054D"/>
    </a:custClr>
    <a:custClr name="Purple 600">
      <a:srgbClr val="38218C"/>
    </a:custClr>
    <a:custClr name="Purple 500">
      <a:srgbClr val="5C45C7"/>
    </a:custClr>
    <a:custClr name="Purple 400">
      <a:srgbClr val="7A5CF0"/>
    </a:custClr>
    <a:custClr name="Purple 300">
      <a:srgbClr val="AB96FA"/>
    </a:custClr>
    <a:custClr name="Purple 200">
      <a:srgbClr val="D6C9FC"/>
    </a:custClr>
    <a:custClr name="Purple 100">
      <a:srgbClr val="F2EDFF"/>
    </a:custClr>
    <a:custClr name="Green 700">
      <a:srgbClr val="052E33"/>
    </a:custClr>
    <a:custClr name="Green 600">
      <a:srgbClr val="084A54"/>
    </a:custClr>
    <a:custClr name="Green 500">
      <a:srgbClr val="0A7A87"/>
    </a:custClr>
    <a:custClr name="Green 400">
      <a:srgbClr val="12A3AB"/>
    </a:custClr>
    <a:custClr name="Green 300">
      <a:srgbClr val="4FD1CC"/>
    </a:custClr>
    <a:custClr name="Green 200">
      <a:srgbClr val="A8E5E0"/>
    </a:custClr>
    <a:custClr name="Green 100">
      <a:srgbClr val="DEFAF7"/>
    </a:custClr>
    <a:custClr name="Red 700">
      <a:srgbClr val="6E0F05"/>
    </a:custClr>
    <a:custClr name="Red 600">
      <a:srgbClr val="A3210F"/>
    </a:custClr>
    <a:custClr name="Red 500">
      <a:srgbClr val="D43821"/>
    </a:custClr>
    <a:custClr name="Red 400">
      <a:srgbClr val="FF5C40"/>
    </a:custClr>
    <a:custClr name="Red 300">
      <a:srgbClr val="FF8A75"/>
    </a:custClr>
    <a:custClr name="Red 200">
      <a:srgbClr val="FFC9BF"/>
    </a:custClr>
    <a:custClr name="Red 100">
      <a:srgbClr val="FFEBE5"/>
    </a:custClr>
  </a:custClrLst>
  <a:extLst>
    <a:ext uri="{05A4C25C-085E-4340-85A3-A5531E510DB2}">
      <thm15:themeFamily xmlns:thm15="http://schemas.microsoft.com/office/thememl/2012/main" name="Worknest" id="{4364F2C7-168B-4DB9-821B-5258B97228C3}" vid="{8BD35BCD-0C2F-4CB1-841D-DEBFAFDAB87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64221-B926-484D-BDA9-B3D517BF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Batt</dc:creator>
  <cp:keywords/>
  <dc:description/>
  <cp:lastModifiedBy>Hannah Kennedy</cp:lastModifiedBy>
  <cp:revision>5</cp:revision>
  <dcterms:created xsi:type="dcterms:W3CDTF">2021-12-17T16:42:00Z</dcterms:created>
  <dcterms:modified xsi:type="dcterms:W3CDTF">2021-12-17T17:13:00Z</dcterms:modified>
</cp:coreProperties>
</file>