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F3366" w14:textId="11A3AA99" w:rsidR="00F1250B" w:rsidRDefault="000D1808" w:rsidP="00F1250B">
      <w:pPr>
        <w:pStyle w:val="Heading1"/>
      </w:pPr>
      <w:r w:rsidRPr="000D1808">
        <w:t xml:space="preserve">Travelling </w:t>
      </w:r>
      <w:r w:rsidR="00CD106F">
        <w:t>A</w:t>
      </w:r>
      <w:r w:rsidR="00CD106F" w:rsidRPr="000D1808">
        <w:t xml:space="preserve">broad </w:t>
      </w:r>
      <w:r w:rsidRPr="000D1808">
        <w:t xml:space="preserve">and </w:t>
      </w:r>
      <w:r w:rsidR="00CD106F">
        <w:t>Q</w:t>
      </w:r>
      <w:r w:rsidR="00CD106F" w:rsidRPr="000D1808">
        <w:t xml:space="preserve">uarantine </w:t>
      </w:r>
      <w:r w:rsidR="00CD106F">
        <w:t>R</w:t>
      </w:r>
      <w:r w:rsidR="00CD106F" w:rsidRPr="000D1808">
        <w:t>ules</w:t>
      </w:r>
    </w:p>
    <w:p w14:paraId="3BC70B63" w14:textId="7042FF42" w:rsidR="00D758CD" w:rsidRPr="00D758CD" w:rsidRDefault="00D758CD" w:rsidP="00D758CD">
      <w:pPr>
        <w:pStyle w:val="BodyBold"/>
        <w:spacing w:line="276" w:lineRule="auto"/>
        <w:rPr>
          <w:b w:val="0"/>
          <w:bCs/>
          <w:lang w:val="en-GB"/>
        </w:rPr>
      </w:pPr>
      <w:r w:rsidRPr="00D758CD">
        <w:rPr>
          <w:b w:val="0"/>
          <w:bCs/>
          <w:lang w:val="en-GB"/>
        </w:rPr>
        <w:t xml:space="preserve">It has been a really demanding </w:t>
      </w:r>
      <w:r w:rsidR="0038468E">
        <w:rPr>
          <w:b w:val="0"/>
          <w:bCs/>
          <w:lang w:val="en-GB"/>
        </w:rPr>
        <w:t>couple of years</w:t>
      </w:r>
      <w:r w:rsidRPr="00D758CD">
        <w:rPr>
          <w:b w:val="0"/>
          <w:bCs/>
          <w:lang w:val="en-GB"/>
        </w:rPr>
        <w:t xml:space="preserve"> and we know that everyone is looking forward to </w:t>
      </w:r>
      <w:r w:rsidR="0038468E">
        <w:rPr>
          <w:b w:val="0"/>
          <w:bCs/>
          <w:lang w:val="en-GB"/>
        </w:rPr>
        <w:t>taking some</w:t>
      </w:r>
      <w:r w:rsidRPr="00D758CD">
        <w:rPr>
          <w:b w:val="0"/>
          <w:bCs/>
          <w:lang w:val="en-GB"/>
        </w:rPr>
        <w:t xml:space="preserve"> holidays. However, before you plan your holiday, you need to remember that the p</w:t>
      </w:r>
      <w:bookmarkStart w:id="0" w:name="_GoBack"/>
      <w:bookmarkEnd w:id="0"/>
      <w:r w:rsidRPr="00D758CD">
        <w:rPr>
          <w:b w:val="0"/>
          <w:bCs/>
          <w:lang w:val="en-GB"/>
        </w:rPr>
        <w:t>osition in regard</w:t>
      </w:r>
      <w:r w:rsidR="00CD106F">
        <w:rPr>
          <w:b w:val="0"/>
          <w:bCs/>
          <w:lang w:val="en-GB"/>
        </w:rPr>
        <w:t xml:space="preserve"> to</w:t>
      </w:r>
      <w:r w:rsidRPr="00D758CD">
        <w:rPr>
          <w:b w:val="0"/>
          <w:bCs/>
          <w:lang w:val="en-GB"/>
        </w:rPr>
        <w:t xml:space="preserve"> travelling overseas is very volatile and can change at very short notice. </w:t>
      </w:r>
    </w:p>
    <w:p w14:paraId="5E0C97F3" w14:textId="02BFBA3C" w:rsidR="00D758CD" w:rsidRPr="00D758CD" w:rsidRDefault="00D758CD" w:rsidP="00D758CD">
      <w:pPr>
        <w:pStyle w:val="BodyBold"/>
        <w:spacing w:line="276" w:lineRule="auto"/>
        <w:rPr>
          <w:b w:val="0"/>
          <w:bCs/>
          <w:lang w:val="en-GB"/>
        </w:rPr>
      </w:pPr>
      <w:r w:rsidRPr="00D758CD">
        <w:rPr>
          <w:b w:val="0"/>
          <w:bCs/>
          <w:color w:val="FF5C40"/>
          <w:lang w:val="en-GB"/>
        </w:rPr>
        <w:t xml:space="preserve">[Further to our </w:t>
      </w:r>
      <w:r w:rsidR="00760FD3">
        <w:rPr>
          <w:b w:val="0"/>
          <w:bCs/>
          <w:color w:val="FF5C40"/>
          <w:lang w:val="en-GB"/>
        </w:rPr>
        <w:t>memo/policy/announcement</w:t>
      </w:r>
      <w:r w:rsidRPr="00D758CD">
        <w:rPr>
          <w:b w:val="0"/>
          <w:bCs/>
          <w:color w:val="FF5C40"/>
          <w:lang w:val="en-GB"/>
        </w:rPr>
        <w:t xml:space="preserve"> </w:t>
      </w:r>
      <w:r w:rsidR="0038468E" w:rsidRPr="00805777">
        <w:rPr>
          <w:b w:val="0"/>
          <w:bCs/>
          <w:i/>
          <w:color w:val="7A5CF0"/>
          <w:lang w:val="en-GB"/>
        </w:rPr>
        <w:t>[</w:t>
      </w:r>
      <w:r w:rsidR="0038468E" w:rsidRPr="00805777">
        <w:rPr>
          <w:b w:val="0"/>
          <w:bCs/>
          <w:i/>
          <w:iCs/>
          <w:color w:val="7A5CF0"/>
          <w:lang w:val="en-GB"/>
        </w:rPr>
        <w:t>when</w:t>
      </w:r>
      <w:r w:rsidR="0038468E" w:rsidRPr="00805777">
        <w:rPr>
          <w:b w:val="0"/>
          <w:bCs/>
          <w:i/>
          <w:color w:val="7A5CF0"/>
          <w:lang w:val="en-GB"/>
        </w:rPr>
        <w:t>]</w:t>
      </w:r>
      <w:r w:rsidRPr="00D758CD">
        <w:rPr>
          <w:b w:val="0"/>
          <w:bCs/>
          <w:color w:val="FF5C40"/>
          <w:lang w:val="en-GB"/>
        </w:rPr>
        <w:t>], [A]</w:t>
      </w:r>
      <w:r w:rsidRPr="00D758CD">
        <w:rPr>
          <w:b w:val="0"/>
          <w:bCs/>
          <w:lang w:val="en-GB"/>
        </w:rPr>
        <w:t>as you are aware, there are restrictions in place requiring you to quarantine if you return from certain countries</w:t>
      </w:r>
      <w:r w:rsidR="0038468E">
        <w:rPr>
          <w:b w:val="0"/>
          <w:bCs/>
          <w:lang w:val="en-GB"/>
        </w:rPr>
        <w:t xml:space="preserve"> and if you’re unvaccinated</w:t>
      </w:r>
      <w:r w:rsidRPr="00D758CD">
        <w:rPr>
          <w:b w:val="0"/>
          <w:bCs/>
          <w:lang w:val="en-GB"/>
        </w:rPr>
        <w:t xml:space="preserve">. You </w:t>
      </w:r>
      <w:r w:rsidR="0038468E">
        <w:rPr>
          <w:b w:val="0"/>
          <w:bCs/>
          <w:lang w:val="en-GB"/>
        </w:rPr>
        <w:t>should not</w:t>
      </w:r>
      <w:r w:rsidR="0038468E" w:rsidRPr="00D758CD">
        <w:rPr>
          <w:b w:val="0"/>
          <w:bCs/>
          <w:lang w:val="en-GB"/>
        </w:rPr>
        <w:t xml:space="preserve"> </w:t>
      </w:r>
      <w:r w:rsidRPr="00D758CD">
        <w:rPr>
          <w:b w:val="0"/>
          <w:bCs/>
          <w:lang w:val="en-GB"/>
        </w:rPr>
        <w:t>travel to and from a</w:t>
      </w:r>
      <w:r w:rsidR="00760FD3">
        <w:rPr>
          <w:b w:val="0"/>
          <w:bCs/>
          <w:lang w:val="en-GB"/>
        </w:rPr>
        <w:t xml:space="preserve"> red</w:t>
      </w:r>
      <w:r w:rsidRPr="00D758CD">
        <w:rPr>
          <w:b w:val="0"/>
          <w:bCs/>
          <w:color w:val="A3210F"/>
          <w:lang w:val="en-GB"/>
        </w:rPr>
        <w:t xml:space="preserve"> </w:t>
      </w:r>
      <w:r w:rsidRPr="00D758CD">
        <w:rPr>
          <w:b w:val="0"/>
          <w:bCs/>
          <w:lang w:val="en-GB"/>
        </w:rPr>
        <w:t xml:space="preserve">country for holidays. </w:t>
      </w:r>
      <w:r w:rsidR="0038468E">
        <w:rPr>
          <w:b w:val="0"/>
          <w:bCs/>
          <w:lang w:val="en-GB"/>
        </w:rPr>
        <w:t xml:space="preserve">There are strict requirements in respect of returning to the UK from such countries. </w:t>
      </w:r>
    </w:p>
    <w:p w14:paraId="59CE5FC4" w14:textId="26FCF03E" w:rsidR="0038468E" w:rsidRDefault="00662CD5" w:rsidP="00D758CD">
      <w:pPr>
        <w:pStyle w:val="BodyBold"/>
        <w:spacing w:line="276" w:lineRule="auto"/>
        <w:rPr>
          <w:b w:val="0"/>
          <w:bCs/>
          <w:lang w:val="en-GB"/>
        </w:rPr>
      </w:pPr>
      <w:r>
        <w:rPr>
          <w:b w:val="0"/>
          <w:bCs/>
          <w:lang w:val="en-GB"/>
        </w:rPr>
        <w:t xml:space="preserve">Since 30 November 2021, anybody returning to the UK from abroad will have to take a PCR test on or before day </w:t>
      </w:r>
      <w:r w:rsidR="00760FD3">
        <w:rPr>
          <w:b w:val="0"/>
          <w:bCs/>
          <w:lang w:val="en-GB"/>
        </w:rPr>
        <w:t>two</w:t>
      </w:r>
      <w:r>
        <w:rPr>
          <w:b w:val="0"/>
          <w:bCs/>
          <w:lang w:val="en-GB"/>
        </w:rPr>
        <w:t xml:space="preserve"> of their return and </w:t>
      </w:r>
      <w:r w:rsidR="0038468E">
        <w:rPr>
          <w:b w:val="0"/>
          <w:bCs/>
          <w:lang w:val="en-GB"/>
        </w:rPr>
        <w:t>quarantine</w:t>
      </w:r>
      <w:r>
        <w:rPr>
          <w:b w:val="0"/>
          <w:bCs/>
          <w:lang w:val="en-GB"/>
        </w:rPr>
        <w:t xml:space="preserve"> until a negative result is received. This is irrespective of age or vaccine status. If you are unvaccinated, you will need to quarantine for 10 days on arrival into the UK.</w:t>
      </w:r>
      <w:r w:rsidR="00D758CD" w:rsidRPr="00D758CD">
        <w:rPr>
          <w:b w:val="0"/>
          <w:bCs/>
          <w:lang w:val="en-GB"/>
        </w:rPr>
        <w:t xml:space="preserve"> </w:t>
      </w:r>
    </w:p>
    <w:p w14:paraId="00B2E4E4" w14:textId="50993B30" w:rsidR="0038468E" w:rsidRDefault="0038468E" w:rsidP="0038468E">
      <w:pPr>
        <w:pStyle w:val="BodyBold"/>
        <w:spacing w:line="276" w:lineRule="auto"/>
        <w:rPr>
          <w:b w:val="0"/>
          <w:bCs/>
          <w:lang w:val="en-GB"/>
        </w:rPr>
      </w:pPr>
      <w:r>
        <w:rPr>
          <w:b w:val="0"/>
          <w:bCs/>
          <w:lang w:val="en-GB"/>
        </w:rPr>
        <w:t xml:space="preserve">More details on the current requirements can be found on the </w:t>
      </w:r>
      <w:r w:rsidR="00760FD3">
        <w:rPr>
          <w:b w:val="0"/>
          <w:bCs/>
          <w:lang w:val="en-GB"/>
        </w:rPr>
        <w:t>g</w:t>
      </w:r>
      <w:r>
        <w:rPr>
          <w:b w:val="0"/>
          <w:bCs/>
          <w:lang w:val="en-GB"/>
        </w:rPr>
        <w:t>overnment’s website.</w:t>
      </w:r>
    </w:p>
    <w:p w14:paraId="242E2DF4" w14:textId="5D3CCDE0" w:rsidR="00D758CD" w:rsidRPr="00D758CD" w:rsidRDefault="00D758CD" w:rsidP="00D758CD">
      <w:pPr>
        <w:pStyle w:val="BodyBold"/>
        <w:spacing w:line="276" w:lineRule="auto"/>
        <w:rPr>
          <w:b w:val="0"/>
          <w:bCs/>
          <w:lang w:val="en-GB"/>
        </w:rPr>
      </w:pPr>
      <w:r w:rsidRPr="00D758CD">
        <w:rPr>
          <w:b w:val="0"/>
          <w:bCs/>
          <w:lang w:val="en-GB"/>
        </w:rPr>
        <w:t xml:space="preserve">This obviously has a potentially serious impact on the </w:t>
      </w:r>
      <w:r w:rsidRPr="00805777">
        <w:rPr>
          <w:b w:val="0"/>
          <w:bCs/>
          <w:color w:val="FF5C40"/>
          <w:lang w:val="en-GB"/>
        </w:rPr>
        <w:t xml:space="preserve">[business/organisation] </w:t>
      </w:r>
      <w:r w:rsidRPr="00D758CD">
        <w:rPr>
          <w:b w:val="0"/>
          <w:bCs/>
          <w:lang w:val="en-GB"/>
        </w:rPr>
        <w:t>in terms of staffing, our ability to meet business objectives, as well as costs.</w:t>
      </w:r>
    </w:p>
    <w:p w14:paraId="1AA5B9F7" w14:textId="77777777" w:rsidR="00D758CD" w:rsidRPr="00D758CD" w:rsidRDefault="00D758CD" w:rsidP="00D758CD">
      <w:pPr>
        <w:pStyle w:val="BodyBold"/>
        <w:spacing w:line="276" w:lineRule="auto"/>
        <w:rPr>
          <w:b w:val="0"/>
          <w:bCs/>
          <w:lang w:val="en-GB"/>
        </w:rPr>
      </w:pPr>
      <w:r w:rsidRPr="00D758CD">
        <w:rPr>
          <w:b w:val="0"/>
          <w:bCs/>
          <w:lang w:val="en-GB"/>
        </w:rPr>
        <w:t>Therefore, in the best interests of everyone, the following arrangements will apply:</w:t>
      </w:r>
    </w:p>
    <w:p w14:paraId="62DC07C7" w14:textId="4392454A" w:rsidR="00D758CD" w:rsidRPr="00D758CD" w:rsidRDefault="00D758CD" w:rsidP="00D758CD">
      <w:pPr>
        <w:pStyle w:val="BodyBold"/>
        <w:spacing w:line="276" w:lineRule="auto"/>
        <w:rPr>
          <w:b w:val="0"/>
          <w:bCs/>
          <w:lang w:val="en-GB"/>
        </w:rPr>
      </w:pPr>
      <w:r w:rsidRPr="00D758CD">
        <w:rPr>
          <w:b w:val="0"/>
          <w:bCs/>
          <w:lang w:val="en-GB"/>
        </w:rPr>
        <w:t xml:space="preserve">If you have booked an overseas trip prior to the government announcing </w:t>
      </w:r>
      <w:r w:rsidR="00662CD5">
        <w:rPr>
          <w:b w:val="0"/>
          <w:bCs/>
          <w:lang w:val="en-GB"/>
        </w:rPr>
        <w:t>the new testing and quarantining requirements</w:t>
      </w:r>
      <w:r w:rsidRPr="00D758CD">
        <w:rPr>
          <w:b w:val="0"/>
          <w:bCs/>
          <w:lang w:val="en-GB"/>
        </w:rPr>
        <w:t>, and if your quarantine period falls within your normal working weeks, then you will be expected to work from home and will be paid in full for this period on condition that you provide proof that the booking was made prior to the government announcement</w:t>
      </w:r>
      <w:r w:rsidR="00662CD5">
        <w:rPr>
          <w:b w:val="0"/>
          <w:bCs/>
          <w:lang w:val="en-GB"/>
        </w:rPr>
        <w:t>s</w:t>
      </w:r>
      <w:r w:rsidRPr="00D758CD">
        <w:rPr>
          <w:b w:val="0"/>
          <w:bCs/>
          <w:lang w:val="en-GB"/>
        </w:rPr>
        <w:t xml:space="preserve">. If this applies to you, please speak to </w:t>
      </w:r>
      <w:r w:rsidRPr="00805777">
        <w:rPr>
          <w:b w:val="0"/>
          <w:bCs/>
          <w:i/>
          <w:color w:val="7A5CF0"/>
          <w:lang w:val="en-GB"/>
        </w:rPr>
        <w:t>[name]</w:t>
      </w:r>
      <w:r w:rsidRPr="00805777">
        <w:rPr>
          <w:b w:val="0"/>
          <w:bCs/>
          <w:color w:val="7A5CF0"/>
          <w:lang w:val="en-GB"/>
        </w:rPr>
        <w:t xml:space="preserve"> </w:t>
      </w:r>
      <w:r w:rsidRPr="00D758CD">
        <w:rPr>
          <w:b w:val="0"/>
          <w:bCs/>
          <w:lang w:val="en-GB"/>
        </w:rPr>
        <w:t xml:space="preserve">as soon as possible so that arrangements are able to be put in place at the earliest convenience. </w:t>
      </w:r>
    </w:p>
    <w:p w14:paraId="2E234F56" w14:textId="046CA16F" w:rsidR="00D758CD" w:rsidRPr="00D758CD" w:rsidRDefault="00D758CD" w:rsidP="00D758CD">
      <w:pPr>
        <w:pStyle w:val="BodyBold"/>
        <w:spacing w:line="276" w:lineRule="auto"/>
        <w:rPr>
          <w:b w:val="0"/>
          <w:bCs/>
          <w:lang w:val="en-GB"/>
        </w:rPr>
      </w:pPr>
      <w:r w:rsidRPr="00D758CD">
        <w:rPr>
          <w:b w:val="0"/>
          <w:bCs/>
          <w:lang w:val="en-GB"/>
        </w:rPr>
        <w:t>Please note that if you book a holiday AFTER the government announced</w:t>
      </w:r>
      <w:r w:rsidR="0038468E">
        <w:rPr>
          <w:b w:val="0"/>
          <w:bCs/>
          <w:lang w:val="en-GB"/>
        </w:rPr>
        <w:t xml:space="preserve"> the testing and quarantining requirements, </w:t>
      </w:r>
      <w:r w:rsidRPr="00D758CD">
        <w:rPr>
          <w:b w:val="0"/>
          <w:bCs/>
          <w:lang w:val="en-GB"/>
        </w:rPr>
        <w:t>this will be treated as a potential disciplinary matter as you will be knowingly putting yourself in a position where you cannot fulfil your contractual duties or failing to take sufficient care to ensure that you are able to fulfil your duties upon your return. In this case, if all or some of the quarantine</w:t>
      </w:r>
      <w:r w:rsidR="0038468E">
        <w:rPr>
          <w:b w:val="0"/>
          <w:bCs/>
          <w:lang w:val="en-GB"/>
        </w:rPr>
        <w:t xml:space="preserve"> </w:t>
      </w:r>
      <w:r w:rsidRPr="00D758CD">
        <w:rPr>
          <w:b w:val="0"/>
          <w:bCs/>
          <w:lang w:val="en-GB"/>
        </w:rPr>
        <w:t xml:space="preserve">period falls within your normal working time, then you will not be paid for this period, unless it has been agreed with </w:t>
      </w:r>
      <w:r w:rsidRPr="00805777">
        <w:rPr>
          <w:b w:val="0"/>
          <w:bCs/>
          <w:i/>
          <w:color w:val="7A5CF0"/>
          <w:lang w:val="en-GB"/>
        </w:rPr>
        <w:t>[name]</w:t>
      </w:r>
      <w:r w:rsidRPr="00805777">
        <w:rPr>
          <w:b w:val="0"/>
          <w:bCs/>
          <w:color w:val="7A5CF0"/>
          <w:lang w:val="en-GB"/>
        </w:rPr>
        <w:t xml:space="preserve"> </w:t>
      </w:r>
      <w:r w:rsidRPr="00D758CD">
        <w:rPr>
          <w:b w:val="0"/>
          <w:bCs/>
          <w:lang w:val="en-GB"/>
        </w:rPr>
        <w:t xml:space="preserve">prior to you travelling that any period of quarantine will be taken as annual leave, or you can work from home during that period. Note that because of operational requirements, it may not be possible to authorise additional leave to cover quarantine periods or to allow working from home. </w:t>
      </w:r>
    </w:p>
    <w:p w14:paraId="1BA75B41" w14:textId="19E8CF98" w:rsidR="00D758CD" w:rsidRPr="00D758CD" w:rsidRDefault="00D758CD" w:rsidP="00D758CD">
      <w:pPr>
        <w:pStyle w:val="BodyBold"/>
        <w:spacing w:line="276" w:lineRule="auto"/>
        <w:rPr>
          <w:b w:val="0"/>
          <w:bCs/>
          <w:lang w:val="en-GB"/>
        </w:rPr>
      </w:pPr>
      <w:r w:rsidRPr="00D758CD">
        <w:rPr>
          <w:b w:val="0"/>
          <w:bCs/>
          <w:lang w:val="en-GB"/>
        </w:rPr>
        <w:t xml:space="preserve">Therefore, before booking holidays for summer onwards, you are advised to double check </w:t>
      </w:r>
      <w:r w:rsidR="0038468E">
        <w:rPr>
          <w:b w:val="0"/>
          <w:bCs/>
          <w:lang w:val="en-GB"/>
        </w:rPr>
        <w:t>what your quarantining and testing obligations are and get prior approval before booking</w:t>
      </w:r>
      <w:r w:rsidRPr="00D758CD">
        <w:rPr>
          <w:b w:val="0"/>
          <w:bCs/>
          <w:lang w:val="en-GB"/>
        </w:rPr>
        <w:t xml:space="preserve">. You should note that </w:t>
      </w:r>
      <w:r w:rsidR="0038468E">
        <w:rPr>
          <w:b w:val="0"/>
          <w:bCs/>
          <w:lang w:val="en-GB"/>
        </w:rPr>
        <w:t>this is an evolving situation and things can change suddenly</w:t>
      </w:r>
      <w:r w:rsidRPr="00D758CD">
        <w:rPr>
          <w:b w:val="0"/>
          <w:bCs/>
          <w:lang w:val="en-GB"/>
        </w:rPr>
        <w:t>. The safer option for everyone to book a holiday in the UK</w:t>
      </w:r>
      <w:r w:rsidR="0038468E">
        <w:rPr>
          <w:b w:val="0"/>
          <w:bCs/>
          <w:lang w:val="en-GB"/>
        </w:rPr>
        <w:t xml:space="preserve"> while these restrictions remain in place</w:t>
      </w:r>
      <w:r w:rsidRPr="00D758CD">
        <w:rPr>
          <w:b w:val="0"/>
          <w:bCs/>
          <w:lang w:val="en-GB"/>
        </w:rPr>
        <w:t xml:space="preserve">.  </w:t>
      </w:r>
    </w:p>
    <w:p w14:paraId="7E648B40" w14:textId="77777777" w:rsidR="00D758CD" w:rsidRPr="00D758CD" w:rsidRDefault="00D758CD" w:rsidP="00D758CD">
      <w:pPr>
        <w:pStyle w:val="BodyBold"/>
        <w:spacing w:line="276" w:lineRule="auto"/>
        <w:rPr>
          <w:b w:val="0"/>
          <w:bCs/>
          <w:lang w:val="en-GB"/>
        </w:rPr>
      </w:pPr>
      <w:r w:rsidRPr="00D758CD">
        <w:rPr>
          <w:b w:val="0"/>
          <w:bCs/>
          <w:lang w:val="en-GB"/>
        </w:rPr>
        <w:t xml:space="preserve">We will continue to monitor the quarantine arrangements set by the government and update this policy in light of changes to the quarantine regulations. If you have concerns about a holiday you have booked already or plan to book, then please speak to </w:t>
      </w:r>
      <w:r w:rsidRPr="00805777">
        <w:rPr>
          <w:b w:val="0"/>
          <w:bCs/>
          <w:i/>
          <w:color w:val="7A5CF0"/>
          <w:lang w:val="en-GB"/>
        </w:rPr>
        <w:t>[name]</w:t>
      </w:r>
      <w:r w:rsidRPr="00805777">
        <w:rPr>
          <w:b w:val="0"/>
          <w:bCs/>
          <w:color w:val="7A5CF0"/>
          <w:lang w:val="en-GB"/>
        </w:rPr>
        <w:t xml:space="preserve"> </w:t>
      </w:r>
      <w:r w:rsidRPr="00D758CD">
        <w:rPr>
          <w:b w:val="0"/>
          <w:bCs/>
          <w:lang w:val="en-GB"/>
        </w:rPr>
        <w:t xml:space="preserve">for further guidance. </w:t>
      </w:r>
    </w:p>
    <w:p w14:paraId="6DB20B06" w14:textId="723F10C1" w:rsidR="000D1808" w:rsidRPr="000D1808" w:rsidRDefault="00D758CD" w:rsidP="00D758CD">
      <w:pPr>
        <w:pStyle w:val="BodyBold"/>
        <w:spacing w:line="276" w:lineRule="auto"/>
        <w:rPr>
          <w:b w:val="0"/>
          <w:bCs/>
          <w:lang w:val="en-GB"/>
        </w:rPr>
      </w:pPr>
      <w:r w:rsidRPr="00D758CD">
        <w:rPr>
          <w:b w:val="0"/>
          <w:bCs/>
          <w:lang w:val="en-GB"/>
        </w:rPr>
        <w:lastRenderedPageBreak/>
        <w:t>We appreciate everyone’s co-operation during this period.</w:t>
      </w:r>
    </w:p>
    <w:sectPr w:rsidR="000D1808" w:rsidRPr="000D1808" w:rsidSect="00964AC0">
      <w:headerReference w:type="default" r:id="rId7"/>
      <w:footerReference w:type="default" r:id="rId8"/>
      <w:pgSz w:w="11906" w:h="16838"/>
      <w:pgMar w:top="1304" w:right="1021" w:bottom="1418"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23A7A" w14:textId="77777777" w:rsidR="00000CB6" w:rsidRDefault="00000CB6" w:rsidP="00B34E87">
      <w:pPr>
        <w:spacing w:after="0" w:line="240" w:lineRule="auto"/>
      </w:pPr>
      <w:r>
        <w:separator/>
      </w:r>
    </w:p>
  </w:endnote>
  <w:endnote w:type="continuationSeparator" w:id="0">
    <w:p w14:paraId="460CAFFA" w14:textId="77777777" w:rsidR="00000CB6" w:rsidRDefault="00000CB6" w:rsidP="00B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7B2" w14:textId="50F77A87" w:rsidR="00B34E87" w:rsidRPr="00084E83" w:rsidRDefault="00084E83" w:rsidP="00084E83">
    <w:pPr>
      <w:pStyle w:val="Footer"/>
      <w:tabs>
        <w:tab w:val="clear" w:pos="10205"/>
        <w:tab w:val="right" w:pos="9540"/>
      </w:tabs>
      <w:ind w:left="-574"/>
      <w:rPr>
        <w:sz w:val="14"/>
        <w:szCs w:val="18"/>
      </w:rPr>
    </w:pPr>
    <w:r w:rsidRPr="00084E83">
      <w:rPr>
        <w:noProof/>
        <w:sz w:val="14"/>
        <w:szCs w:val="18"/>
      </w:rPr>
      <w:drawing>
        <wp:anchor distT="0" distB="0" distL="114300" distR="114300" simplePos="0" relativeHeight="251664384" behindDoc="1" locked="0" layoutInCell="1" allowOverlap="1" wp14:anchorId="3ACB84A6" wp14:editId="396F462E">
          <wp:simplePos x="0" y="0"/>
          <wp:positionH relativeFrom="column">
            <wp:posOffset>5006975</wp:posOffset>
          </wp:positionH>
          <wp:positionV relativeFrom="paragraph">
            <wp:posOffset>-199834</wp:posOffset>
          </wp:positionV>
          <wp:extent cx="1483360" cy="294005"/>
          <wp:effectExtent l="0" t="0" r="2540" b="0"/>
          <wp:wrapNone/>
          <wp:docPr id="18" name="Graphic 8">
            <a:extLst xmlns:a="http://schemas.openxmlformats.org/drawingml/2006/main">
              <a:ext uri="{FF2B5EF4-FFF2-40B4-BE49-F238E27FC236}">
                <a16:creationId xmlns:a16="http://schemas.microsoft.com/office/drawing/2014/main" id="{C7E0A29B-8FEA-4D88-8CB7-66B6EA2180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8">
                    <a:extLst>
                      <a:ext uri="{FF2B5EF4-FFF2-40B4-BE49-F238E27FC236}">
                        <a16:creationId xmlns:a16="http://schemas.microsoft.com/office/drawing/2014/main" id="{C7E0A29B-8FEA-4D88-8CB7-66B6EA21804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3360" cy="294005"/>
                  </a:xfrm>
                  <a:prstGeom prst="rect">
                    <a:avLst/>
                  </a:prstGeom>
                </pic:spPr>
              </pic:pic>
            </a:graphicData>
          </a:graphic>
          <wp14:sizeRelH relativeFrom="margin">
            <wp14:pctWidth>0</wp14:pctWidth>
          </wp14:sizeRelH>
          <wp14:sizeRelV relativeFrom="margin">
            <wp14:pctHeight>0</wp14:pctHeight>
          </wp14:sizeRelV>
        </wp:anchor>
      </w:drawing>
    </w:r>
    <w:r w:rsidRPr="00084E83">
      <w:rPr>
        <w:sz w:val="14"/>
        <w:szCs w:val="18"/>
      </w:rPr>
      <w:t>Strictly private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77D0C" w14:textId="77777777" w:rsidR="00000CB6" w:rsidRDefault="00000CB6" w:rsidP="00B34E87">
      <w:pPr>
        <w:spacing w:after="0" w:line="240" w:lineRule="auto"/>
      </w:pPr>
      <w:r>
        <w:separator/>
      </w:r>
    </w:p>
  </w:footnote>
  <w:footnote w:type="continuationSeparator" w:id="0">
    <w:p w14:paraId="767683B1" w14:textId="77777777" w:rsidR="00000CB6" w:rsidRDefault="00000CB6" w:rsidP="00B3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F151" w14:textId="699DE253" w:rsidR="00084E83" w:rsidRPr="002F69A2" w:rsidRDefault="00084E83" w:rsidP="00084E83">
    <w:pPr>
      <w:pStyle w:val="Header"/>
      <w:tabs>
        <w:tab w:val="clear" w:pos="9360"/>
        <w:tab w:val="right" w:pos="10219"/>
      </w:tabs>
      <w:ind w:left="-540" w:right="-595"/>
      <w:jc w:val="lef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tab/>
    </w:r>
    <w:r w:rsidR="00CD106F">
      <w:t>Holidays (Travelling Abroad and Quarantine) Policy</w:t>
    </w:r>
  </w:p>
  <w:p w14:paraId="14890D10" w14:textId="15089CFE" w:rsidR="00B34E87" w:rsidRPr="00084E83" w:rsidRDefault="00B34E87" w:rsidP="00084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E825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9AC1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FCD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AC05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F68B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4A0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A21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EE8D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540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E4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E7E95"/>
    <w:multiLevelType w:val="multilevel"/>
    <w:tmpl w:val="1E4CBD60"/>
    <w:lvl w:ilvl="0">
      <w:start w:val="1"/>
      <w:numFmt w:val="bullet"/>
      <w:pStyle w:val="ListBullet"/>
      <w:lvlText w:val=""/>
      <w:lvlJc w:val="left"/>
      <w:pPr>
        <w:tabs>
          <w:tab w:val="num" w:pos="283"/>
        </w:tabs>
        <w:ind w:left="227" w:firstLine="0"/>
      </w:pPr>
      <w:rPr>
        <w:rFonts w:ascii="Symbol" w:hAnsi="Symbol" w:hint="default"/>
        <w:color w:val="12054D" w:themeColor="text2"/>
      </w:rPr>
    </w:lvl>
    <w:lvl w:ilvl="1">
      <w:start w:val="1"/>
      <w:numFmt w:val="bullet"/>
      <w:pStyle w:val="ListBullet2"/>
      <w:lvlText w:val="–"/>
      <w:lvlJc w:val="left"/>
      <w:pPr>
        <w:tabs>
          <w:tab w:val="num" w:pos="510"/>
        </w:tabs>
        <w:ind w:left="454" w:firstLine="0"/>
      </w:pPr>
      <w:rPr>
        <w:rFonts w:ascii="Times New Roman" w:hAnsi="Times New Roman" w:cs="Times New Roman" w:hint="default"/>
      </w:rPr>
    </w:lvl>
    <w:lvl w:ilvl="2">
      <w:start w:val="1"/>
      <w:numFmt w:val="bullet"/>
      <w:pStyle w:val="ListBullet3"/>
      <w:lvlText w:val=""/>
      <w:lvlJc w:val="left"/>
      <w:pPr>
        <w:tabs>
          <w:tab w:val="num" w:pos="737"/>
        </w:tabs>
        <w:ind w:left="681" w:firstLine="0"/>
      </w:pPr>
      <w:rPr>
        <w:rFonts w:ascii="Symbol" w:hAnsi="Symbol" w:hint="default"/>
        <w:color w:val="12054D" w:themeColor="accent1"/>
      </w:rPr>
    </w:lvl>
    <w:lvl w:ilvl="3">
      <w:start w:val="1"/>
      <w:numFmt w:val="bullet"/>
      <w:pStyle w:val="ListBullet4"/>
      <w:lvlText w:val="–"/>
      <w:lvlJc w:val="left"/>
      <w:pPr>
        <w:tabs>
          <w:tab w:val="num" w:pos="964"/>
        </w:tabs>
        <w:ind w:left="908" w:firstLine="0"/>
      </w:pPr>
      <w:rPr>
        <w:rFonts w:ascii="Times New Roman" w:hAnsi="Times New Roman" w:cs="Times New Roman" w:hint="default"/>
      </w:rPr>
    </w:lvl>
    <w:lvl w:ilvl="4">
      <w:start w:val="1"/>
      <w:numFmt w:val="bullet"/>
      <w:pStyle w:val="ListBullet5"/>
      <w:lvlText w:val=""/>
      <w:lvlJc w:val="left"/>
      <w:pPr>
        <w:tabs>
          <w:tab w:val="num" w:pos="1191"/>
        </w:tabs>
        <w:ind w:left="1135" w:firstLine="0"/>
      </w:pPr>
      <w:rPr>
        <w:rFonts w:ascii="Symbol" w:hAnsi="Symbol" w:hint="default"/>
        <w:color w:val="auto"/>
      </w:rPr>
    </w:lvl>
    <w:lvl w:ilvl="5">
      <w:start w:val="1"/>
      <w:numFmt w:val="bullet"/>
      <w:lvlText w:val="–"/>
      <w:lvlJc w:val="left"/>
      <w:pPr>
        <w:tabs>
          <w:tab w:val="num" w:pos="1418"/>
        </w:tabs>
        <w:ind w:left="1362" w:firstLine="0"/>
      </w:pPr>
      <w:rPr>
        <w:rFonts w:ascii="Times New Roman" w:hAnsi="Times New Roman" w:cs="Times New Roman" w:hint="default"/>
      </w:rPr>
    </w:lvl>
    <w:lvl w:ilvl="6">
      <w:start w:val="1"/>
      <w:numFmt w:val="bullet"/>
      <w:lvlText w:val=""/>
      <w:lvlJc w:val="left"/>
      <w:pPr>
        <w:tabs>
          <w:tab w:val="num" w:pos="1645"/>
        </w:tabs>
        <w:ind w:left="1589" w:firstLine="0"/>
      </w:pPr>
      <w:rPr>
        <w:rFonts w:ascii="Symbol" w:hAnsi="Symbol" w:hint="default"/>
        <w:color w:val="auto"/>
      </w:rPr>
    </w:lvl>
    <w:lvl w:ilvl="7">
      <w:start w:val="1"/>
      <w:numFmt w:val="bullet"/>
      <w:lvlText w:val="–"/>
      <w:lvlJc w:val="left"/>
      <w:pPr>
        <w:tabs>
          <w:tab w:val="num" w:pos="1872"/>
        </w:tabs>
        <w:ind w:left="1816" w:firstLine="0"/>
      </w:pPr>
      <w:rPr>
        <w:rFonts w:ascii="Times New Roman" w:hAnsi="Times New Roman" w:cs="Times New Roman" w:hint="default"/>
      </w:rPr>
    </w:lvl>
    <w:lvl w:ilvl="8">
      <w:start w:val="1"/>
      <w:numFmt w:val="bullet"/>
      <w:lvlText w:val=""/>
      <w:lvlJc w:val="left"/>
      <w:pPr>
        <w:tabs>
          <w:tab w:val="num" w:pos="2099"/>
        </w:tabs>
        <w:ind w:left="2043" w:firstLine="0"/>
      </w:pPr>
      <w:rPr>
        <w:rFonts w:ascii="Symbol" w:hAnsi="Symbol" w:hint="default"/>
        <w:color w:val="auto"/>
      </w:rPr>
    </w:lvl>
  </w:abstractNum>
  <w:abstractNum w:abstractNumId="11" w15:restartNumberingAfterBreak="0">
    <w:nsid w:val="0368548F"/>
    <w:multiLevelType w:val="hybridMultilevel"/>
    <w:tmpl w:val="259C4134"/>
    <w:lvl w:ilvl="0" w:tplc="8E7481AC">
      <w:start w:val="1"/>
      <w:numFmt w:val="bullet"/>
      <w:lvlText w:val=""/>
      <w:lvlJc w:val="left"/>
      <w:pPr>
        <w:ind w:left="360" w:hanging="360"/>
      </w:pPr>
      <w:rPr>
        <w:rFonts w:ascii="Symbol" w:hAnsi="Symbol" w:hint="default"/>
        <w:color w:val="12054D" w:themeColor="text2"/>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2972CB"/>
    <w:multiLevelType w:val="multilevel"/>
    <w:tmpl w:val="86584DC6"/>
    <w:lvl w:ilvl="0">
      <w:start w:val="1"/>
      <w:numFmt w:val="decimal"/>
      <w:pStyle w:val="ListNumber"/>
      <w:lvlText w:val="%1."/>
      <w:lvlJc w:val="left"/>
      <w:pPr>
        <w:tabs>
          <w:tab w:val="num" w:pos="851"/>
        </w:tabs>
        <w:ind w:left="567" w:hanging="340"/>
      </w:pPr>
      <w:rPr>
        <w:rFonts w:asciiTheme="minorHAnsi" w:hAnsiTheme="minorHAnsi" w:hint="default"/>
        <w:b w:val="0"/>
        <w:i w:val="0"/>
        <w:color w:val="12054D" w:themeColor="accent1"/>
        <w:sz w:val="22"/>
      </w:rPr>
    </w:lvl>
    <w:lvl w:ilvl="1">
      <w:start w:val="1"/>
      <w:numFmt w:val="lowerLetter"/>
      <w:pStyle w:val="ListNumber2"/>
      <w:lvlText w:val="%2."/>
      <w:lvlJc w:val="left"/>
      <w:pPr>
        <w:tabs>
          <w:tab w:val="num" w:pos="1134"/>
        </w:tabs>
        <w:ind w:left="1134" w:hanging="283"/>
      </w:pPr>
      <w:rPr>
        <w:rFonts w:asciiTheme="minorHAnsi" w:hAnsiTheme="minorHAnsi" w:hint="default"/>
        <w:b w:val="0"/>
        <w:i w:val="0"/>
        <w:color w:val="12054D" w:themeColor="text2"/>
        <w:sz w:val="22"/>
      </w:rPr>
    </w:lvl>
    <w:lvl w:ilvl="2">
      <w:start w:val="1"/>
      <w:numFmt w:val="lowerRoman"/>
      <w:pStyle w:val="ListNumber3"/>
      <w:lvlText w:val="%3."/>
      <w:lvlJc w:val="right"/>
      <w:pPr>
        <w:tabs>
          <w:tab w:val="num" w:pos="1701"/>
        </w:tabs>
        <w:ind w:left="1701" w:hanging="283"/>
      </w:pPr>
      <w:rPr>
        <w:rFonts w:asciiTheme="minorHAnsi" w:hAnsiTheme="minorHAnsi" w:hint="default"/>
        <w:b w:val="0"/>
        <w:i w:val="0"/>
        <w:color w:val="12054D" w:themeColor="text2"/>
        <w:sz w:val="22"/>
      </w:rPr>
    </w:lvl>
    <w:lvl w:ilvl="3">
      <w:start w:val="1"/>
      <w:numFmt w:val="decimal"/>
      <w:pStyle w:val="ListNumber4"/>
      <w:lvlText w:val="%4."/>
      <w:lvlJc w:val="left"/>
      <w:pPr>
        <w:tabs>
          <w:tab w:val="num" w:pos="1985"/>
        </w:tabs>
        <w:ind w:left="1985" w:hanging="284"/>
      </w:pPr>
      <w:rPr>
        <w:rFonts w:asciiTheme="minorHAnsi" w:hAnsiTheme="minorHAnsi" w:hint="default"/>
        <w:b w:val="0"/>
        <w:bCs/>
        <w:i w:val="0"/>
        <w:color w:val="12054D" w:themeColor="accent1"/>
        <w:sz w:val="20"/>
      </w:rPr>
    </w:lvl>
    <w:lvl w:ilvl="4">
      <w:start w:val="1"/>
      <w:numFmt w:val="lowerLetter"/>
      <w:pStyle w:val="ListNumber5"/>
      <w:lvlText w:val="%5."/>
      <w:lvlJc w:val="left"/>
      <w:pPr>
        <w:tabs>
          <w:tab w:val="num" w:pos="2268"/>
        </w:tabs>
        <w:ind w:left="2268" w:hanging="340"/>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3" w15:restartNumberingAfterBreak="0">
    <w:nsid w:val="28D232B3"/>
    <w:multiLevelType w:val="hybridMultilevel"/>
    <w:tmpl w:val="55B0BF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7B751AE0"/>
    <w:multiLevelType w:val="multilevel"/>
    <w:tmpl w:val="00AE5266"/>
    <w:styleLink w:val="FurtherHeadings"/>
    <w:lvl w:ilvl="0">
      <w:start w:val="1"/>
      <w:numFmt w:val="decimal"/>
      <w:lvlText w:val="%1."/>
      <w:lvlJc w:val="left"/>
      <w:pPr>
        <w:tabs>
          <w:tab w:val="num" w:pos="1021"/>
        </w:tabs>
        <w:ind w:left="1381" w:hanging="1021"/>
      </w:pPr>
    </w:lvl>
    <w:lvl w:ilvl="1">
      <w:start w:val="1"/>
      <w:numFmt w:val="lowerLetter"/>
      <w:lvlText w:val="%2)"/>
      <w:lvlJc w:val="left"/>
      <w:pPr>
        <w:ind w:left="-1329" w:hanging="360"/>
      </w:pPr>
    </w:lvl>
    <w:lvl w:ilvl="2">
      <w:start w:val="1"/>
      <w:numFmt w:val="lowerRoman"/>
      <w:lvlText w:val="%3)"/>
      <w:lvlJc w:val="left"/>
      <w:pPr>
        <w:ind w:left="-969" w:hanging="360"/>
      </w:pPr>
    </w:lvl>
    <w:lvl w:ilvl="3">
      <w:start w:val="1"/>
      <w:numFmt w:val="decimal"/>
      <w:lvlText w:val="(%4)"/>
      <w:lvlJc w:val="left"/>
      <w:pPr>
        <w:ind w:left="-609" w:hanging="360"/>
      </w:pPr>
    </w:lvl>
    <w:lvl w:ilvl="4">
      <w:start w:val="1"/>
      <w:numFmt w:val="lowerLetter"/>
      <w:lvlText w:val="(%5)"/>
      <w:lvlJc w:val="left"/>
      <w:pPr>
        <w:ind w:left="-249" w:hanging="360"/>
      </w:pPr>
    </w:lvl>
    <w:lvl w:ilvl="5">
      <w:start w:val="1"/>
      <w:numFmt w:val="lowerRoman"/>
      <w:lvlText w:val="(%6)"/>
      <w:lvlJc w:val="left"/>
      <w:pPr>
        <w:ind w:left="111" w:hanging="360"/>
      </w:pPr>
    </w:lvl>
    <w:lvl w:ilvl="6">
      <w:start w:val="1"/>
      <w:numFmt w:val="decimal"/>
      <w:lvlText w:val="%7."/>
      <w:lvlJc w:val="left"/>
      <w:pPr>
        <w:ind w:left="471" w:hanging="360"/>
      </w:pPr>
    </w:lvl>
    <w:lvl w:ilvl="7">
      <w:start w:val="1"/>
      <w:numFmt w:val="lowerLetter"/>
      <w:lvlText w:val="%8."/>
      <w:lvlJc w:val="left"/>
      <w:pPr>
        <w:ind w:left="831" w:hanging="360"/>
      </w:pPr>
    </w:lvl>
    <w:lvl w:ilvl="8">
      <w:start w:val="1"/>
      <w:numFmt w:val="lowerRoman"/>
      <w:lvlText w:val="%9."/>
      <w:lvlJc w:val="left"/>
      <w:pPr>
        <w:ind w:left="1191" w:hanging="360"/>
      </w:pPr>
    </w:lvl>
  </w:abstractNum>
  <w:num w:numId="1">
    <w:abstractNumId w:val="9"/>
  </w:num>
  <w:num w:numId="2">
    <w:abstractNumId w:val="11"/>
  </w:num>
  <w:num w:numId="3">
    <w:abstractNumId w:val="14"/>
  </w:num>
  <w:num w:numId="4">
    <w:abstractNumId w:val="14"/>
  </w:num>
  <w:num w:numId="5">
    <w:abstractNumId w:val="10"/>
  </w:num>
  <w:num w:numId="6">
    <w:abstractNumId w:val="8"/>
  </w:num>
  <w:num w:numId="7">
    <w:abstractNumId w:val="12"/>
  </w:num>
  <w:num w:numId="8">
    <w:abstractNumId w:val="7"/>
  </w:num>
  <w:num w:numId="9">
    <w:abstractNumId w:val="10"/>
  </w:num>
  <w:num w:numId="10">
    <w:abstractNumId w:val="6"/>
  </w:num>
  <w:num w:numId="11">
    <w:abstractNumId w:val="10"/>
  </w:num>
  <w:num w:numId="12">
    <w:abstractNumId w:val="5"/>
  </w:num>
  <w:num w:numId="13">
    <w:abstractNumId w:val="10"/>
  </w:num>
  <w:num w:numId="14">
    <w:abstractNumId w:val="4"/>
  </w:num>
  <w:num w:numId="15">
    <w:abstractNumId w:val="10"/>
  </w:num>
  <w:num w:numId="16">
    <w:abstractNumId w:val="3"/>
  </w:num>
  <w:num w:numId="17">
    <w:abstractNumId w:val="12"/>
  </w:num>
  <w:num w:numId="18">
    <w:abstractNumId w:val="2"/>
  </w:num>
  <w:num w:numId="19">
    <w:abstractNumId w:val="12"/>
  </w:num>
  <w:num w:numId="20">
    <w:abstractNumId w:val="1"/>
  </w:num>
  <w:num w:numId="21">
    <w:abstractNumId w:val="12"/>
  </w:num>
  <w:num w:numId="22">
    <w:abstractNumId w:val="0"/>
  </w:num>
  <w:num w:numId="23">
    <w:abstractNumId w:val="12"/>
  </w:num>
  <w:num w:numId="24">
    <w:abstractNumId w:val="14"/>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B"/>
    <w:rsid w:val="00000CB6"/>
    <w:rsid w:val="00064DE0"/>
    <w:rsid w:val="00084E83"/>
    <w:rsid w:val="000D1808"/>
    <w:rsid w:val="000D7C18"/>
    <w:rsid w:val="0015401F"/>
    <w:rsid w:val="00206552"/>
    <w:rsid w:val="00251697"/>
    <w:rsid w:val="002553AC"/>
    <w:rsid w:val="002F69A2"/>
    <w:rsid w:val="00351983"/>
    <w:rsid w:val="0038468E"/>
    <w:rsid w:val="003B58AF"/>
    <w:rsid w:val="00404EAF"/>
    <w:rsid w:val="0043366F"/>
    <w:rsid w:val="00474F64"/>
    <w:rsid w:val="004C7040"/>
    <w:rsid w:val="005408A2"/>
    <w:rsid w:val="005411BA"/>
    <w:rsid w:val="00612A03"/>
    <w:rsid w:val="0064148D"/>
    <w:rsid w:val="00662CD5"/>
    <w:rsid w:val="006C65B5"/>
    <w:rsid w:val="006E1D7B"/>
    <w:rsid w:val="007174B0"/>
    <w:rsid w:val="00760FD3"/>
    <w:rsid w:val="007D1A43"/>
    <w:rsid w:val="007E5D5F"/>
    <w:rsid w:val="00805777"/>
    <w:rsid w:val="008A6DB3"/>
    <w:rsid w:val="008C00BC"/>
    <w:rsid w:val="00922220"/>
    <w:rsid w:val="00924E1B"/>
    <w:rsid w:val="0092742B"/>
    <w:rsid w:val="00961D3C"/>
    <w:rsid w:val="00964AC0"/>
    <w:rsid w:val="00995702"/>
    <w:rsid w:val="009D2920"/>
    <w:rsid w:val="00A559E3"/>
    <w:rsid w:val="00A854C1"/>
    <w:rsid w:val="00AE5571"/>
    <w:rsid w:val="00B34E87"/>
    <w:rsid w:val="00B74F03"/>
    <w:rsid w:val="00C01F0E"/>
    <w:rsid w:val="00C5180C"/>
    <w:rsid w:val="00CB0149"/>
    <w:rsid w:val="00CD106F"/>
    <w:rsid w:val="00CE4CDB"/>
    <w:rsid w:val="00D758CD"/>
    <w:rsid w:val="00D8582C"/>
    <w:rsid w:val="00DC1473"/>
    <w:rsid w:val="00DC479F"/>
    <w:rsid w:val="00E04B07"/>
    <w:rsid w:val="00E733EA"/>
    <w:rsid w:val="00E738F2"/>
    <w:rsid w:val="00E902AD"/>
    <w:rsid w:val="00EE5315"/>
    <w:rsid w:val="00F1142D"/>
    <w:rsid w:val="00F1250B"/>
    <w:rsid w:val="00F20F50"/>
    <w:rsid w:val="00F836EC"/>
    <w:rsid w:val="00FE1D98"/>
    <w:rsid w:val="00FF1EEC"/>
    <w:rsid w:val="00FF2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3C1E1"/>
  <w15:chartTrackingRefBased/>
  <w15:docId w15:val="{A987E959-42A8-466C-A27E-5AEC2F2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2054D" w:themeColor="text2"/>
        <w:sz w:val="22"/>
        <w:szCs w:val="22"/>
        <w:lang w:val="en-US" w:eastAsia="en-US"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qFormat/>
    <w:rsid w:val="00FE1D98"/>
    <w:pPr>
      <w:keepNext/>
      <w:keepLines/>
      <w:pageBreakBefore/>
      <w:spacing w:after="200" w:line="240" w:lineRule="auto"/>
      <w:contextualSpacing/>
      <w:outlineLvl w:val="0"/>
    </w:pPr>
    <w:rPr>
      <w:rFonts w:eastAsiaTheme="majorEastAsia" w:cstheme="majorBidi"/>
      <w:bCs/>
      <w:sz w:val="40"/>
      <w:szCs w:val="32"/>
      <w:lang w:val="en-GB"/>
    </w:rPr>
  </w:style>
  <w:style w:type="paragraph" w:styleId="Heading2">
    <w:name w:val="heading 2"/>
    <w:basedOn w:val="Normal"/>
    <w:next w:val="Normal"/>
    <w:link w:val="Heading2Char"/>
    <w:qFormat/>
    <w:rsid w:val="00251697"/>
    <w:pPr>
      <w:keepNext/>
      <w:keepLines/>
      <w:spacing w:before="660" w:after="180"/>
      <w:outlineLvl w:val="1"/>
    </w:pPr>
    <w:rPr>
      <w:rFonts w:eastAsiaTheme="majorEastAsia" w:cstheme="majorBidi"/>
      <w:bCs/>
      <w:sz w:val="28"/>
      <w:szCs w:val="28"/>
      <w:lang w:val="en-GB"/>
    </w:rPr>
  </w:style>
  <w:style w:type="paragraph" w:styleId="Heading3">
    <w:name w:val="heading 3"/>
    <w:basedOn w:val="Normal"/>
    <w:next w:val="Normal"/>
    <w:link w:val="Heading3Char"/>
    <w:qFormat/>
    <w:rsid w:val="00D8582C"/>
    <w:pPr>
      <w:keepNext/>
      <w:keepLines/>
      <w:spacing w:before="400" w:after="0"/>
      <w:outlineLvl w:val="2"/>
    </w:pPr>
    <w:rPr>
      <w:rFonts w:eastAsiaTheme="majorEastAsia" w:cstheme="majorBidi"/>
      <w:b/>
      <w:color w:val="12A3AB" w:themeColor="accent4"/>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lang w:val="en-GB"/>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sid w:val="002553AC"/>
    <w:rPr>
      <w:b/>
      <w:bCs/>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15"/>
      </w:numPr>
      <w:tabs>
        <w:tab w:val="clear" w:pos="283"/>
        <w:tab w:val="num" w:pos="448"/>
      </w:tabs>
      <w:spacing w:before="240" w:after="240" w:line="283" w:lineRule="auto"/>
      <w:ind w:left="448" w:hanging="221"/>
      <w:contextualSpacing/>
    </w:pPr>
    <w:rPr>
      <w:lang w:val="en-GB"/>
    </w:r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lang w:val="en-GB"/>
    </w:rPr>
  </w:style>
  <w:style w:type="numbering" w:customStyle="1" w:styleId="FurtherHeadings">
    <w:name w:val="Further Headings"/>
    <w:basedOn w:val="NoList"/>
    <w:uiPriority w:val="99"/>
    <w:rsid w:val="00D8582C"/>
    <w:pPr>
      <w:numPr>
        <w:numId w:val="3"/>
      </w:numPr>
    </w:pPr>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lang w:val="en-GB"/>
    </w:rPr>
  </w:style>
  <w:style w:type="table" w:customStyle="1" w:styleId="retailTrustHighlightBoxblue">
    <w:name w:val="retailTrust Highlight Box blue"/>
    <w:basedOn w:val="TableNormal"/>
    <w:uiPriority w:val="99"/>
    <w:rsid w:val="00D8582C"/>
    <w:pPr>
      <w:spacing w:line="240" w:lineRule="auto"/>
    </w:pPr>
    <w:rPr>
      <w:color w:val="FFFFFF" w:themeColor="background1"/>
      <w:lang w:val="en-GB"/>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lang w:val="en-GB"/>
    </w:rPr>
  </w:style>
  <w:style w:type="table" w:customStyle="1" w:styleId="retailTrustDefaultTable">
    <w:name w:val="retailTrust Default Table"/>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lang w:val="en-GB"/>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lang w:val="en-GB"/>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lang w:val="en-GB"/>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numPr>
        <w:numId w:val="23"/>
      </w:numPr>
      <w:tabs>
        <w:tab w:val="clear" w:pos="851"/>
        <w:tab w:val="num" w:pos="700"/>
      </w:tabs>
      <w:spacing w:before="240" w:after="240"/>
      <w:ind w:left="686" w:hanging="459"/>
    </w:pPr>
    <w:rPr>
      <w:rFonts w:eastAsia="Cambria" w:cs="Times New Roman"/>
      <w:lang w:val="en-GB"/>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15"/>
      </w:numPr>
      <w:spacing w:after="0"/>
      <w:contextualSpacing/>
    </w:pPr>
    <w:rPr>
      <w:lang w:val="en-GB"/>
    </w:rPr>
  </w:style>
  <w:style w:type="paragraph" w:styleId="ListBullet3">
    <w:name w:val="List Bullet 3"/>
    <w:basedOn w:val="Normal"/>
    <w:unhideWhenUsed/>
    <w:qFormat/>
    <w:rsid w:val="00D8582C"/>
    <w:pPr>
      <w:numPr>
        <w:ilvl w:val="2"/>
        <w:numId w:val="15"/>
      </w:numPr>
      <w:spacing w:after="0"/>
      <w:contextualSpacing/>
    </w:pPr>
    <w:rPr>
      <w:sz w:val="20"/>
      <w:szCs w:val="20"/>
      <w:lang w:val="en-GB"/>
    </w:rPr>
  </w:style>
  <w:style w:type="paragraph" w:styleId="ListBullet4">
    <w:name w:val="List Bullet 4"/>
    <w:basedOn w:val="Normal"/>
    <w:uiPriority w:val="99"/>
    <w:unhideWhenUsed/>
    <w:rsid w:val="00D8582C"/>
    <w:pPr>
      <w:numPr>
        <w:ilvl w:val="3"/>
        <w:numId w:val="15"/>
      </w:numPr>
      <w:tabs>
        <w:tab w:val="clear" w:pos="964"/>
        <w:tab w:val="num" w:pos="360"/>
      </w:tabs>
      <w:spacing w:after="0"/>
      <w:ind w:left="0"/>
      <w:contextualSpacing/>
    </w:pPr>
    <w:rPr>
      <w:sz w:val="20"/>
      <w:szCs w:val="20"/>
      <w:lang w:val="en-GB"/>
    </w:rPr>
  </w:style>
  <w:style w:type="paragraph" w:styleId="ListBullet5">
    <w:name w:val="List Bullet 5"/>
    <w:basedOn w:val="Normal"/>
    <w:uiPriority w:val="99"/>
    <w:semiHidden/>
    <w:unhideWhenUsed/>
    <w:rsid w:val="00D8582C"/>
    <w:pPr>
      <w:numPr>
        <w:ilvl w:val="4"/>
        <w:numId w:val="15"/>
      </w:numPr>
      <w:tabs>
        <w:tab w:val="clear" w:pos="1191"/>
        <w:tab w:val="num" w:pos="360"/>
      </w:tabs>
      <w:spacing w:after="0"/>
      <w:ind w:left="0"/>
      <w:contextualSpacing/>
    </w:pPr>
    <w:rPr>
      <w:sz w:val="20"/>
      <w:szCs w:val="20"/>
      <w:lang w:val="en-GB"/>
    </w:rPr>
  </w:style>
  <w:style w:type="paragraph" w:styleId="ListNumber2">
    <w:name w:val="List Number 2"/>
    <w:basedOn w:val="ListParagraph"/>
    <w:unhideWhenUsed/>
    <w:qFormat/>
    <w:rsid w:val="00964AC0"/>
    <w:pPr>
      <w:numPr>
        <w:ilvl w:val="1"/>
        <w:numId w:val="23"/>
      </w:numPr>
      <w:tabs>
        <w:tab w:val="clear" w:pos="1134"/>
        <w:tab w:val="num" w:pos="966"/>
      </w:tabs>
      <w:spacing w:after="0"/>
      <w:ind w:left="966" w:hanging="280"/>
    </w:pPr>
    <w:rPr>
      <w:rFonts w:eastAsia="Cambria" w:cs="Times New Roman"/>
      <w:sz w:val="20"/>
      <w:szCs w:val="21"/>
      <w:lang w:val="en-GB"/>
    </w:rPr>
  </w:style>
  <w:style w:type="paragraph" w:styleId="ListNumber3">
    <w:name w:val="List Number 3"/>
    <w:basedOn w:val="Normal"/>
    <w:unhideWhenUsed/>
    <w:qFormat/>
    <w:rsid w:val="00D8582C"/>
    <w:pPr>
      <w:numPr>
        <w:ilvl w:val="2"/>
        <w:numId w:val="23"/>
      </w:numPr>
      <w:spacing w:after="0"/>
      <w:contextualSpacing/>
    </w:pPr>
    <w:rPr>
      <w:sz w:val="20"/>
      <w:szCs w:val="20"/>
      <w:lang w:val="en-GB"/>
    </w:rPr>
  </w:style>
  <w:style w:type="paragraph" w:styleId="ListNumber4">
    <w:name w:val="List Number 4"/>
    <w:basedOn w:val="ListNumber3"/>
    <w:uiPriority w:val="99"/>
    <w:unhideWhenUsed/>
    <w:rsid w:val="00D8582C"/>
    <w:pPr>
      <w:numPr>
        <w:ilvl w:val="3"/>
      </w:numPr>
    </w:pPr>
  </w:style>
  <w:style w:type="paragraph" w:styleId="ListNumber5">
    <w:name w:val="List Number 5"/>
    <w:basedOn w:val="Normal"/>
    <w:uiPriority w:val="99"/>
    <w:semiHidden/>
    <w:unhideWhenUsed/>
    <w:rsid w:val="00D8582C"/>
    <w:pPr>
      <w:numPr>
        <w:ilvl w:val="4"/>
        <w:numId w:val="23"/>
      </w:numPr>
      <w:spacing w:after="0"/>
      <w:contextualSpacing/>
    </w:pPr>
    <w:rPr>
      <w:sz w:val="20"/>
      <w:szCs w:val="20"/>
      <w:lang w:val="en-GB"/>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character" w:styleId="UnresolvedMention">
    <w:name w:val="Unresolved Mention"/>
    <w:basedOn w:val="DefaultParagraphFont"/>
    <w:uiPriority w:val="99"/>
    <w:semiHidden/>
    <w:unhideWhenUsed/>
    <w:rsid w:val="00A559E3"/>
    <w:rPr>
      <w:color w:val="605E5C"/>
      <w:shd w:val="clear" w:color="auto" w:fill="E1DFDD"/>
    </w:rPr>
  </w:style>
  <w:style w:type="paragraph" w:styleId="BalloonText">
    <w:name w:val="Balloon Text"/>
    <w:basedOn w:val="Normal"/>
    <w:link w:val="BalloonTextChar"/>
    <w:uiPriority w:val="99"/>
    <w:semiHidden/>
    <w:unhideWhenUsed/>
    <w:rsid w:val="00384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68E"/>
    <w:rPr>
      <w:rFonts w:ascii="Segoe UI" w:hAnsi="Segoe UI" w:cs="Segoe U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Batt</dc:creator>
  <cp:keywords/>
  <dc:description/>
  <cp:lastModifiedBy>Hannah Kennedy</cp:lastModifiedBy>
  <cp:revision>6</cp:revision>
  <dcterms:created xsi:type="dcterms:W3CDTF">2021-12-03T11:09:00Z</dcterms:created>
  <dcterms:modified xsi:type="dcterms:W3CDTF">2021-12-03T11:17:00Z</dcterms:modified>
</cp:coreProperties>
</file>