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03E94" w14:textId="0D0D92A2" w:rsidR="00F2178D" w:rsidRPr="00FD786A" w:rsidRDefault="00F2178D" w:rsidP="00F2178D">
      <w:pPr>
        <w:jc w:val="center"/>
        <w:rPr>
          <w:rFonts w:ascii="Arial" w:eastAsia="Calibri" w:hAnsi="Arial" w:cs="Arial"/>
          <w:color w:val="0070C0"/>
          <w:sz w:val="36"/>
        </w:rPr>
      </w:pPr>
      <w:bookmarkStart w:id="0" w:name="_Toc180136054"/>
      <w:bookmarkStart w:id="1" w:name="Home_Working"/>
      <w:bookmarkStart w:id="2" w:name="_Toc225760912"/>
      <w:r w:rsidRPr="00FD786A">
        <w:rPr>
          <w:rFonts w:ascii="Arial" w:hAnsi="Arial" w:cs="Arial"/>
          <w:color w:val="1B5691"/>
          <w:spacing w:val="-2"/>
          <w:sz w:val="32"/>
          <w:szCs w:val="28"/>
        </w:rPr>
        <w:t>Indoor Visiting Protocol</w:t>
      </w:r>
      <w:bookmarkEnd w:id="0"/>
      <w:bookmarkEnd w:id="1"/>
      <w:bookmarkEnd w:id="2"/>
    </w:p>
    <w:p w14:paraId="4A1EE374"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We are beginning to introduce controlled and time-limited visiting inside the care home. Your</w:t>
      </w:r>
    </w:p>
    <w:p w14:paraId="50B8627B" w14:textId="3716C7C9"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continued support in protecting not only our residents and staff but also you as visitors and the</w:t>
      </w:r>
      <w:r w:rsidR="00FD786A">
        <w:rPr>
          <w:rFonts w:ascii="Arial" w:eastAsia="Times New Roman" w:hAnsi="Arial" w:cs="Arial"/>
          <w:lang w:eastAsia="en-GB"/>
        </w:rPr>
        <w:t xml:space="preserve"> </w:t>
      </w:r>
      <w:r w:rsidRPr="00FD786A">
        <w:rPr>
          <w:rFonts w:ascii="Arial" w:eastAsia="Times New Roman" w:hAnsi="Arial" w:cs="Arial"/>
          <w:lang w:eastAsia="en-GB"/>
        </w:rPr>
        <w:t>wider community is equally as important.</w:t>
      </w:r>
    </w:p>
    <w:p w14:paraId="530405CF"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5D8F3230" w14:textId="7BACAAF5" w:rsidR="00130C62" w:rsidRPr="005247BC" w:rsidRDefault="00130C62" w:rsidP="00BC4A4A">
      <w:pPr>
        <w:suppressAutoHyphens/>
        <w:autoSpaceDN w:val="0"/>
        <w:spacing w:after="0" w:line="240" w:lineRule="auto"/>
        <w:textAlignment w:val="baseline"/>
        <w:rPr>
          <w:rFonts w:ascii="Arial" w:eastAsia="Times New Roman" w:hAnsi="Arial" w:cs="Arial"/>
          <w:lang w:eastAsia="en-GB"/>
        </w:rPr>
      </w:pPr>
      <w:r w:rsidRPr="005247BC">
        <w:rPr>
          <w:rFonts w:ascii="Arial" w:eastAsia="Times New Roman" w:hAnsi="Arial" w:cs="Arial"/>
          <w:lang w:eastAsia="en-GB"/>
        </w:rPr>
        <w:t>It is critical during this stage that visits only take place at pre-arranged times. These will be jointly</w:t>
      </w:r>
      <w:r w:rsidR="00FD786A" w:rsidRPr="005247BC">
        <w:rPr>
          <w:rFonts w:ascii="Arial" w:eastAsia="Times New Roman" w:hAnsi="Arial" w:cs="Arial"/>
          <w:lang w:eastAsia="en-GB"/>
        </w:rPr>
        <w:t xml:space="preserve"> </w:t>
      </w:r>
      <w:r w:rsidRPr="005247BC">
        <w:rPr>
          <w:rFonts w:ascii="Arial" w:eastAsia="Times New Roman" w:hAnsi="Arial" w:cs="Arial"/>
          <w:lang w:eastAsia="en-GB"/>
        </w:rPr>
        <w:t>agreed between you, our residents and the care home. This arrangement is in place to ensure we</w:t>
      </w:r>
      <w:r w:rsidR="00FD786A" w:rsidRPr="005247BC">
        <w:rPr>
          <w:rFonts w:ascii="Arial" w:eastAsia="Times New Roman" w:hAnsi="Arial" w:cs="Arial"/>
          <w:lang w:eastAsia="en-GB"/>
        </w:rPr>
        <w:t xml:space="preserve"> </w:t>
      </w:r>
      <w:r w:rsidRPr="005247BC">
        <w:rPr>
          <w:rFonts w:ascii="Arial" w:eastAsia="Times New Roman" w:hAnsi="Arial" w:cs="Arial"/>
          <w:lang w:eastAsia="en-GB"/>
        </w:rPr>
        <w:t>reduce the number of people inside the care home at any one time, to protect our residents and</w:t>
      </w:r>
      <w:r w:rsidR="00FD786A" w:rsidRPr="005247BC">
        <w:rPr>
          <w:rFonts w:ascii="Arial" w:eastAsia="Times New Roman" w:hAnsi="Arial" w:cs="Arial"/>
          <w:lang w:eastAsia="en-GB"/>
        </w:rPr>
        <w:t xml:space="preserve"> </w:t>
      </w:r>
      <w:r w:rsidRPr="005247BC">
        <w:rPr>
          <w:rFonts w:ascii="Arial" w:eastAsia="Times New Roman" w:hAnsi="Arial" w:cs="Arial"/>
          <w:lang w:eastAsia="en-GB"/>
        </w:rPr>
        <w:t>staff.</w:t>
      </w:r>
    </w:p>
    <w:p w14:paraId="5DC3435F"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3D91674E" w14:textId="4CACE36A"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Visits will take place in [</w:t>
      </w:r>
      <w:r w:rsidRPr="00FD786A">
        <w:rPr>
          <w:rFonts w:ascii="Arial" w:eastAsia="Times New Roman" w:hAnsi="Arial" w:cs="Arial"/>
          <w:highlight w:val="yellow"/>
          <w:lang w:eastAsia="en-GB"/>
        </w:rPr>
        <w:t>insert location, e.g. the sunroom area at the front of the care home</w:t>
      </w:r>
      <w:r w:rsidRPr="00FD786A">
        <w:rPr>
          <w:rFonts w:ascii="Arial" w:eastAsia="Times New Roman" w:hAnsi="Arial" w:cs="Arial"/>
          <w:lang w:eastAsia="en-GB"/>
        </w:rPr>
        <w:t>]. This</w:t>
      </w:r>
      <w:r w:rsidR="00FD786A">
        <w:rPr>
          <w:rFonts w:ascii="Arial" w:eastAsia="Times New Roman" w:hAnsi="Arial" w:cs="Arial"/>
          <w:lang w:eastAsia="en-GB"/>
        </w:rPr>
        <w:t xml:space="preserve"> </w:t>
      </w:r>
      <w:r w:rsidRPr="00FD786A">
        <w:rPr>
          <w:rFonts w:ascii="Arial" w:eastAsia="Times New Roman" w:hAnsi="Arial" w:cs="Arial"/>
          <w:lang w:eastAsia="en-GB"/>
        </w:rPr>
        <w:t>reduces the risk of someone who is asymptomatic inadvertently taking the virus deeper into the care</w:t>
      </w:r>
      <w:r w:rsidR="00FD786A">
        <w:rPr>
          <w:rFonts w:ascii="Arial" w:eastAsia="Times New Roman" w:hAnsi="Arial" w:cs="Arial"/>
          <w:lang w:eastAsia="en-GB"/>
        </w:rPr>
        <w:t xml:space="preserve"> </w:t>
      </w:r>
      <w:r w:rsidRPr="00FD786A">
        <w:rPr>
          <w:rFonts w:ascii="Arial" w:eastAsia="Times New Roman" w:hAnsi="Arial" w:cs="Arial"/>
          <w:lang w:eastAsia="en-GB"/>
        </w:rPr>
        <w:t>home. This is a critical safety measure to protect your loved one, the other residents and our staff.</w:t>
      </w:r>
    </w:p>
    <w:p w14:paraId="1CE346F2" w14:textId="77777777" w:rsidR="00F2178D" w:rsidRPr="00FD786A" w:rsidRDefault="00F2178D" w:rsidP="00130C62">
      <w:pPr>
        <w:suppressAutoHyphens/>
        <w:autoSpaceDN w:val="0"/>
        <w:spacing w:after="0" w:line="240" w:lineRule="auto"/>
        <w:textAlignment w:val="baseline"/>
        <w:rPr>
          <w:rFonts w:ascii="Arial" w:eastAsia="Times New Roman" w:hAnsi="Arial" w:cs="Arial"/>
          <w:lang w:eastAsia="en-GB"/>
        </w:rPr>
      </w:pPr>
    </w:p>
    <w:p w14:paraId="2716D684" w14:textId="01EB059B"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 xml:space="preserve">Visits will initially be for a period of </w:t>
      </w:r>
      <w:r w:rsidR="00F2178D" w:rsidRPr="00FD786A">
        <w:rPr>
          <w:rFonts w:ascii="Arial" w:eastAsia="Times New Roman" w:hAnsi="Arial" w:cs="Arial"/>
          <w:lang w:eastAsia="en-GB"/>
        </w:rPr>
        <w:t>[</w:t>
      </w:r>
      <w:r w:rsidRPr="00FD786A">
        <w:rPr>
          <w:rFonts w:ascii="Arial" w:eastAsia="Times New Roman" w:hAnsi="Arial" w:cs="Arial"/>
          <w:highlight w:val="yellow"/>
          <w:lang w:eastAsia="en-GB"/>
        </w:rPr>
        <w:t>no more than 30 minutes</w:t>
      </w:r>
      <w:r w:rsidR="00F2178D" w:rsidRPr="00FD786A">
        <w:rPr>
          <w:rFonts w:ascii="Arial" w:eastAsia="Times New Roman" w:hAnsi="Arial" w:cs="Arial"/>
          <w:lang w:eastAsia="en-GB"/>
        </w:rPr>
        <w:t xml:space="preserve">] </w:t>
      </w:r>
      <w:r w:rsidR="00F2178D" w:rsidRPr="00FD786A">
        <w:rPr>
          <w:rFonts w:ascii="Arial" w:eastAsia="Times New Roman" w:hAnsi="Arial" w:cs="Arial"/>
          <w:color w:val="FF0000"/>
          <w:lang w:eastAsia="en-GB"/>
        </w:rPr>
        <w:t>[Note: The guidance does not stipulate a maximum time period for visits – this would be the care home’s decision to implement and adjust as necessary – delete once read]</w:t>
      </w:r>
      <w:r w:rsidRPr="00FD786A">
        <w:rPr>
          <w:rFonts w:ascii="Arial" w:eastAsia="Times New Roman" w:hAnsi="Arial" w:cs="Arial"/>
          <w:lang w:eastAsia="en-GB"/>
        </w:rPr>
        <w:t>. We would ask for your co-operation in</w:t>
      </w:r>
      <w:r w:rsidR="00F2178D" w:rsidRPr="00FD786A">
        <w:rPr>
          <w:rFonts w:ascii="Arial" w:eastAsia="Times New Roman" w:hAnsi="Arial" w:cs="Arial"/>
          <w:lang w:eastAsia="en-GB"/>
        </w:rPr>
        <w:t xml:space="preserve"> </w:t>
      </w:r>
      <w:r w:rsidRPr="00FD786A">
        <w:rPr>
          <w:rFonts w:ascii="Arial" w:eastAsia="Times New Roman" w:hAnsi="Arial" w:cs="Arial"/>
          <w:lang w:eastAsia="en-GB"/>
        </w:rPr>
        <w:t>following this limit as this allows us time to implement rigorous infection prevention and control</w:t>
      </w:r>
      <w:r w:rsidR="00F2178D" w:rsidRPr="00FD786A">
        <w:rPr>
          <w:rFonts w:ascii="Arial" w:eastAsia="Times New Roman" w:hAnsi="Arial" w:cs="Arial"/>
          <w:lang w:eastAsia="en-GB"/>
        </w:rPr>
        <w:t xml:space="preserve"> </w:t>
      </w:r>
      <w:r w:rsidRPr="00FD786A">
        <w:rPr>
          <w:rFonts w:ascii="Arial" w:eastAsia="Times New Roman" w:hAnsi="Arial" w:cs="Arial"/>
          <w:lang w:eastAsia="en-GB"/>
        </w:rPr>
        <w:t>processes to clean the visitor area, thereby enabling other visitors to visit their loved ones safely.</w:t>
      </w:r>
    </w:p>
    <w:p w14:paraId="410C788D" w14:textId="1D1EAA9B"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228E489C" w14:textId="77777777" w:rsidR="003A0AAC" w:rsidRPr="00FD786A" w:rsidRDefault="003A0AAC" w:rsidP="003A0AAC">
      <w:pPr>
        <w:suppressAutoHyphens/>
        <w:autoSpaceDN w:val="0"/>
        <w:spacing w:after="0" w:line="240" w:lineRule="auto"/>
        <w:textAlignment w:val="baseline"/>
        <w:rPr>
          <w:rFonts w:ascii="Arial" w:eastAsia="Times New Roman" w:hAnsi="Arial" w:cs="Arial"/>
          <w:b/>
          <w:bCs/>
          <w:lang w:eastAsia="en-GB"/>
        </w:rPr>
      </w:pPr>
      <w:r w:rsidRPr="00FD786A">
        <w:rPr>
          <w:rFonts w:ascii="Arial" w:eastAsia="Times New Roman" w:hAnsi="Arial" w:cs="Arial"/>
          <w:b/>
          <w:bCs/>
          <w:lang w:eastAsia="en-GB"/>
        </w:rPr>
        <w:t xml:space="preserve">Action to be taken </w:t>
      </w:r>
    </w:p>
    <w:p w14:paraId="47843ED8" w14:textId="77777777" w:rsidR="003A0AAC" w:rsidRPr="00FD786A" w:rsidRDefault="003A0AAC" w:rsidP="003A0AAC">
      <w:pPr>
        <w:suppressAutoHyphens/>
        <w:autoSpaceDN w:val="0"/>
        <w:spacing w:after="0" w:line="240" w:lineRule="auto"/>
        <w:textAlignment w:val="baseline"/>
        <w:rPr>
          <w:rFonts w:ascii="Arial" w:eastAsia="Times New Roman" w:hAnsi="Arial" w:cs="Arial"/>
          <w:lang w:eastAsia="en-GB"/>
        </w:rPr>
      </w:pPr>
    </w:p>
    <w:p w14:paraId="376BCAD2" w14:textId="77777777"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You will be asked on entering the home to wash your hands with soap and water in the toilet immediately adjacent to the entrance. Handwashing should take a minimum of 20 seconds, following the handwashing guide on the wall in the toilet.</w:t>
      </w:r>
    </w:p>
    <w:p w14:paraId="1AC08CCC" w14:textId="0136F97D"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 xml:space="preserve">You will be asked to sign that you have read this visiting protocol and completed the accompanying health proforma </w:t>
      </w:r>
      <w:r w:rsidR="006815A3" w:rsidRPr="00FD786A">
        <w:rPr>
          <w:rFonts w:ascii="Arial" w:eastAsia="Times New Roman" w:hAnsi="Arial" w:cs="Arial"/>
          <w:lang w:eastAsia="en-GB"/>
        </w:rPr>
        <w:t>before being taken</w:t>
      </w:r>
      <w:r w:rsidRPr="00FD786A">
        <w:rPr>
          <w:rFonts w:ascii="Arial" w:eastAsia="Times New Roman" w:hAnsi="Arial" w:cs="Arial"/>
          <w:lang w:eastAsia="en-GB"/>
        </w:rPr>
        <w:t xml:space="preserve"> to the test</w:t>
      </w:r>
      <w:r w:rsidR="006815A3" w:rsidRPr="00FD786A">
        <w:rPr>
          <w:rFonts w:ascii="Arial" w:eastAsia="Times New Roman" w:hAnsi="Arial" w:cs="Arial"/>
          <w:lang w:eastAsia="en-GB"/>
        </w:rPr>
        <w:t>ing</w:t>
      </w:r>
      <w:r w:rsidRPr="00FD786A">
        <w:rPr>
          <w:rFonts w:ascii="Arial" w:eastAsia="Times New Roman" w:hAnsi="Arial" w:cs="Arial"/>
          <w:lang w:eastAsia="en-GB"/>
        </w:rPr>
        <w:t xml:space="preserve"> area. </w:t>
      </w:r>
    </w:p>
    <w:p w14:paraId="46A25F47" w14:textId="294AFD9A" w:rsidR="0029031B"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 xml:space="preserve">You will be required to complete a Lateral Flow Test </w:t>
      </w:r>
      <w:r w:rsidR="0082173D">
        <w:rPr>
          <w:rFonts w:ascii="Arial" w:eastAsia="Times New Roman" w:hAnsi="Arial" w:cs="Arial"/>
          <w:lang w:eastAsia="en-GB"/>
        </w:rPr>
        <w:t xml:space="preserve">(LFT) </w:t>
      </w:r>
      <w:r w:rsidRPr="00FD786A">
        <w:rPr>
          <w:rFonts w:ascii="Arial" w:eastAsia="Times New Roman" w:hAnsi="Arial" w:cs="Arial"/>
          <w:lang w:eastAsia="en-GB"/>
        </w:rPr>
        <w:t xml:space="preserve">before the visit can take place. </w:t>
      </w:r>
      <w:r w:rsidR="000D49B7">
        <w:rPr>
          <w:rFonts w:ascii="Arial" w:eastAsia="Times New Roman" w:hAnsi="Arial" w:cs="Arial"/>
          <w:lang w:eastAsia="en-GB"/>
        </w:rPr>
        <w:t>Testing on</w:t>
      </w:r>
      <w:r w:rsidR="000C1175">
        <w:rPr>
          <w:rFonts w:ascii="Arial" w:eastAsia="Times New Roman" w:hAnsi="Arial" w:cs="Arial"/>
          <w:lang w:eastAsia="en-GB"/>
        </w:rPr>
        <w:t>site at the care home is preferable for assurance purposes</w:t>
      </w:r>
      <w:r w:rsidR="0082173D">
        <w:rPr>
          <w:rFonts w:ascii="Arial" w:eastAsia="Times New Roman" w:hAnsi="Arial" w:cs="Arial"/>
          <w:lang w:eastAsia="en-GB"/>
        </w:rPr>
        <w:t>;</w:t>
      </w:r>
      <w:r w:rsidR="00DB6A01">
        <w:rPr>
          <w:rFonts w:ascii="Arial" w:eastAsia="Times New Roman" w:hAnsi="Arial" w:cs="Arial"/>
          <w:lang w:eastAsia="en-GB"/>
        </w:rPr>
        <w:t xml:space="preserve"> h</w:t>
      </w:r>
      <w:r w:rsidR="000C1175">
        <w:rPr>
          <w:rFonts w:ascii="Arial" w:eastAsia="Times New Roman" w:hAnsi="Arial" w:cs="Arial"/>
          <w:lang w:eastAsia="en-GB"/>
        </w:rPr>
        <w:t>owever, we recognise that individuals now have access to testing through other routes and visitors may</w:t>
      </w:r>
      <w:r w:rsidR="00B76FC5">
        <w:rPr>
          <w:rFonts w:ascii="Arial" w:eastAsia="Times New Roman" w:hAnsi="Arial" w:cs="Arial"/>
          <w:lang w:eastAsia="en-GB"/>
        </w:rPr>
        <w:t xml:space="preserve"> provide evidence of a recent negative test undertaken through other means, if the te</w:t>
      </w:r>
      <w:r w:rsidR="0029031B">
        <w:rPr>
          <w:rFonts w:ascii="Arial" w:eastAsia="Times New Roman" w:hAnsi="Arial" w:cs="Arial"/>
          <w:lang w:eastAsia="en-GB"/>
        </w:rPr>
        <w:t>s</w:t>
      </w:r>
      <w:r w:rsidR="00B76FC5">
        <w:rPr>
          <w:rFonts w:ascii="Arial" w:eastAsia="Times New Roman" w:hAnsi="Arial" w:cs="Arial"/>
          <w:lang w:eastAsia="en-GB"/>
        </w:rPr>
        <w:t xml:space="preserve">t has been taken that same day. </w:t>
      </w:r>
      <w:r w:rsidR="0029031B">
        <w:rPr>
          <w:rFonts w:ascii="Arial" w:eastAsia="Times New Roman" w:hAnsi="Arial" w:cs="Arial"/>
          <w:lang w:eastAsia="en-GB"/>
        </w:rPr>
        <w:t>Alternative routes may include:</w:t>
      </w:r>
    </w:p>
    <w:p w14:paraId="5D23D737" w14:textId="77777777" w:rsidR="00BC4A4A" w:rsidRDefault="00BC4A4A" w:rsidP="0029031B">
      <w:pPr>
        <w:pStyle w:val="ListParagraph"/>
        <w:numPr>
          <w:ilvl w:val="1"/>
          <w:numId w:val="2"/>
        </w:numPr>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Assisted testing at another lateral flow site such as an asymptomatic testing site (ATS);</w:t>
      </w:r>
    </w:p>
    <w:p w14:paraId="096E479C" w14:textId="3CEFB345" w:rsidR="00BC4A4A" w:rsidRDefault="00BC4A4A" w:rsidP="0029031B">
      <w:pPr>
        <w:pStyle w:val="ListParagraph"/>
        <w:numPr>
          <w:ilvl w:val="1"/>
          <w:numId w:val="2"/>
        </w:numPr>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Self-testing at home through test kits provided by the care home using packs of </w:t>
      </w:r>
      <w:r w:rsidR="0082173D">
        <w:rPr>
          <w:rFonts w:ascii="Arial" w:eastAsia="Times New Roman" w:hAnsi="Arial" w:cs="Arial"/>
          <w:lang w:eastAsia="en-GB"/>
        </w:rPr>
        <w:t>seven</w:t>
      </w:r>
      <w:r>
        <w:rPr>
          <w:rFonts w:ascii="Arial" w:eastAsia="Times New Roman" w:hAnsi="Arial" w:cs="Arial"/>
          <w:lang w:eastAsia="en-GB"/>
        </w:rPr>
        <w:t xml:space="preserve"> test kits (which the MHRA has authorised for self-test use);</w:t>
      </w:r>
      <w:r w:rsidR="0082173D">
        <w:rPr>
          <w:rFonts w:ascii="Arial" w:eastAsia="Times New Roman" w:hAnsi="Arial" w:cs="Arial"/>
          <w:lang w:eastAsia="en-GB"/>
        </w:rPr>
        <w:t xml:space="preserve"> and</w:t>
      </w:r>
    </w:p>
    <w:p w14:paraId="42AA9A35" w14:textId="3B96573C" w:rsidR="00BC4A4A" w:rsidRDefault="00BC4A4A" w:rsidP="0029031B">
      <w:pPr>
        <w:pStyle w:val="ListParagraph"/>
        <w:numPr>
          <w:ilvl w:val="1"/>
          <w:numId w:val="2"/>
        </w:numPr>
        <w:suppressAutoHyphens/>
        <w:autoSpaceDN w:val="0"/>
        <w:spacing w:after="0" w:line="240" w:lineRule="auto"/>
        <w:textAlignment w:val="baseline"/>
        <w:rPr>
          <w:rFonts w:ascii="Arial" w:eastAsia="Times New Roman" w:hAnsi="Arial" w:cs="Arial"/>
          <w:lang w:eastAsia="en-GB"/>
        </w:rPr>
      </w:pPr>
      <w:r>
        <w:rPr>
          <w:rFonts w:ascii="Arial" w:eastAsia="Times New Roman" w:hAnsi="Arial" w:cs="Arial"/>
          <w:lang w:eastAsia="en-GB"/>
        </w:rPr>
        <w:t xml:space="preserve">Self-testing at home using test kits provided by the government such </w:t>
      </w:r>
      <w:r w:rsidR="0082173D">
        <w:rPr>
          <w:rFonts w:ascii="Arial" w:eastAsia="Times New Roman" w:hAnsi="Arial" w:cs="Arial"/>
          <w:lang w:eastAsia="en-GB"/>
        </w:rPr>
        <w:t xml:space="preserve">as </w:t>
      </w:r>
      <w:r>
        <w:rPr>
          <w:rFonts w:ascii="Arial" w:eastAsia="Times New Roman" w:hAnsi="Arial" w:cs="Arial"/>
          <w:lang w:eastAsia="en-GB"/>
        </w:rPr>
        <w:t>through a school, workplace, the universal testing offer, or collected from a pharmacy.</w:t>
      </w:r>
    </w:p>
    <w:p w14:paraId="1EFA9386" w14:textId="45D62086" w:rsidR="003A0AAC" w:rsidRPr="005247BC" w:rsidRDefault="003A0AAC" w:rsidP="00BC4A4A">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5247BC">
        <w:rPr>
          <w:rFonts w:ascii="Arial" w:eastAsia="Times New Roman" w:hAnsi="Arial" w:cs="Arial"/>
          <w:lang w:eastAsia="en-GB"/>
        </w:rPr>
        <w:t>If you receive a positive test result</w:t>
      </w:r>
      <w:r w:rsidR="006815A3" w:rsidRPr="005247BC">
        <w:rPr>
          <w:rFonts w:ascii="Arial" w:eastAsia="Times New Roman" w:hAnsi="Arial" w:cs="Arial"/>
          <w:lang w:eastAsia="en-GB"/>
        </w:rPr>
        <w:t>,</w:t>
      </w:r>
      <w:r w:rsidRPr="005247BC">
        <w:rPr>
          <w:rFonts w:ascii="Arial" w:eastAsia="Times New Roman" w:hAnsi="Arial" w:cs="Arial"/>
          <w:lang w:eastAsia="en-GB"/>
        </w:rPr>
        <w:t xml:space="preserve"> you will be asked to leave the home and self-isolate. If your results are negative, you will be able to complete your visit. </w:t>
      </w:r>
    </w:p>
    <w:p w14:paraId="5CCD5FA4" w14:textId="77777777"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You will be asked to bring a face covering with you. If you don’t have a face covering, a mask will be supplied by [</w:t>
      </w:r>
      <w:r w:rsidRPr="00FD786A">
        <w:rPr>
          <w:rFonts w:ascii="Arial" w:eastAsia="Times New Roman" w:hAnsi="Arial" w:cs="Arial"/>
          <w:highlight w:val="yellow"/>
          <w:lang w:eastAsia="en-GB"/>
        </w:rPr>
        <w:t>insert</w:t>
      </w:r>
      <w:r w:rsidRPr="00FD786A">
        <w:rPr>
          <w:rFonts w:ascii="Arial" w:eastAsia="Times New Roman" w:hAnsi="Arial" w:cs="Arial"/>
          <w:lang w:eastAsia="en-GB"/>
        </w:rPr>
        <w:t>]. If you are supplied a mask, they are all single-use items and must be disposed of in the bin provided. If necessary, you may be asked to put on other personal protective equipment (PPE). Staff will be on hand to show you how to put on any PPE correctly, thereby reducing any infection risk.</w:t>
      </w:r>
    </w:p>
    <w:p w14:paraId="4DDAFD01" w14:textId="6167876F"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 xml:space="preserve">You are asked to </w:t>
      </w:r>
      <w:r w:rsidR="004A1FD8">
        <w:rPr>
          <w:rFonts w:ascii="Arial" w:eastAsia="Times New Roman" w:hAnsi="Arial" w:cs="Arial"/>
          <w:lang w:eastAsia="en-GB"/>
        </w:rPr>
        <w:t xml:space="preserve">limit contact with residents and staff and maintain as much distance as possible. </w:t>
      </w:r>
      <w:r w:rsidRPr="00FD786A">
        <w:rPr>
          <w:rFonts w:ascii="Arial" w:eastAsia="Times New Roman" w:hAnsi="Arial" w:cs="Arial"/>
          <w:lang w:eastAsia="en-GB"/>
        </w:rPr>
        <w:t xml:space="preserve">We fully understand this is difficult for both you and your </w:t>
      </w:r>
      <w:r w:rsidRPr="00FD786A">
        <w:rPr>
          <w:rFonts w:ascii="Arial" w:eastAsia="Times New Roman" w:hAnsi="Arial" w:cs="Arial"/>
          <w:lang w:eastAsia="en-GB"/>
        </w:rPr>
        <w:lastRenderedPageBreak/>
        <w:t>loved one; however, it is a critical protective factor for you both, as well as our staff and the wider community.</w:t>
      </w:r>
    </w:p>
    <w:p w14:paraId="6528F4D0" w14:textId="252B413D"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 xml:space="preserve">You are asked not to bring in food parcels, flowers, helium balloons and the like. </w:t>
      </w:r>
      <w:r w:rsidR="00E72B70">
        <w:rPr>
          <w:rFonts w:ascii="Arial" w:eastAsia="Times New Roman" w:hAnsi="Arial" w:cs="Arial"/>
          <w:lang w:eastAsia="en-GB"/>
        </w:rPr>
        <w:t>You will need to discuss with our staff any gifts you wish to bring with you on your visit. The gift will need to be something that can be easily cleaned by the care home to prevent cross contamination</w:t>
      </w:r>
      <w:r w:rsidR="0082173D">
        <w:rPr>
          <w:rFonts w:ascii="Arial" w:eastAsia="Times New Roman" w:hAnsi="Arial" w:cs="Arial"/>
          <w:lang w:eastAsia="en-GB"/>
        </w:rPr>
        <w:t>, f</w:t>
      </w:r>
      <w:r w:rsidR="00E72B70">
        <w:rPr>
          <w:rFonts w:ascii="Arial" w:eastAsia="Times New Roman" w:hAnsi="Arial" w:cs="Arial"/>
          <w:lang w:eastAsia="en-GB"/>
        </w:rPr>
        <w:t xml:space="preserve">or example a box of chocolates that could be sanitised with wipes. </w:t>
      </w:r>
      <w:r w:rsidRPr="00FD786A">
        <w:rPr>
          <w:rFonts w:ascii="Arial" w:eastAsia="Times New Roman" w:hAnsi="Arial" w:cs="Arial"/>
          <w:lang w:eastAsia="en-GB"/>
        </w:rPr>
        <w:t>This approach is to reduce the opportunity for the virus to be carried into the care home and passed unknowingly to your loved one.</w:t>
      </w:r>
    </w:p>
    <w:p w14:paraId="6F44CD84" w14:textId="77777777"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Staff will show you how to remove PPE safely. PPE should be removed in a specific order: gloves, apron and finally mask. You must dispose of the PPE in the bin provided and perform hand hygiene immediately on removal.</w:t>
      </w:r>
    </w:p>
    <w:p w14:paraId="3D8D27C1" w14:textId="77777777" w:rsidR="003A0AAC" w:rsidRPr="00FD786A" w:rsidRDefault="003A0AAC" w:rsidP="003A0AAC">
      <w:pPr>
        <w:pStyle w:val="ListParagraph"/>
        <w:numPr>
          <w:ilvl w:val="0"/>
          <w:numId w:val="2"/>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As you leave the building, please use the alcohol-based gel at the outside door to rub your hands as an added protection.</w:t>
      </w:r>
    </w:p>
    <w:p w14:paraId="3C83ACF0" w14:textId="77777777" w:rsidR="003A0AAC" w:rsidRPr="00FD786A" w:rsidRDefault="003A0AAC" w:rsidP="00130C62">
      <w:pPr>
        <w:suppressAutoHyphens/>
        <w:autoSpaceDN w:val="0"/>
        <w:spacing w:after="0" w:line="240" w:lineRule="auto"/>
        <w:textAlignment w:val="baseline"/>
        <w:rPr>
          <w:rFonts w:ascii="Arial" w:eastAsia="Times New Roman" w:hAnsi="Arial" w:cs="Arial"/>
          <w:lang w:eastAsia="en-GB"/>
        </w:rPr>
      </w:pPr>
    </w:p>
    <w:p w14:paraId="46E06EFF" w14:textId="77777777" w:rsidR="003A0AAC" w:rsidRPr="00FD786A" w:rsidRDefault="003A0AAC" w:rsidP="003A0AAC">
      <w:pPr>
        <w:pStyle w:val="Heading2"/>
        <w:shd w:val="clear" w:color="auto" w:fill="FFFFFF"/>
        <w:spacing w:line="525" w:lineRule="atLeast"/>
        <w:rPr>
          <w:rFonts w:ascii="Arial" w:hAnsi="Arial" w:cs="Arial"/>
          <w:color w:val="auto"/>
          <w:sz w:val="22"/>
        </w:rPr>
      </w:pPr>
      <w:r w:rsidRPr="00FD786A">
        <w:rPr>
          <w:rFonts w:ascii="Arial" w:hAnsi="Arial" w:cs="Arial"/>
          <w:b/>
          <w:bCs/>
          <w:color w:val="auto"/>
          <w:sz w:val="22"/>
          <w:bdr w:val="none" w:sz="0" w:space="0" w:color="auto" w:frame="1"/>
        </w:rPr>
        <w:t>Lateral Flow Tests (LFTs)</w:t>
      </w:r>
    </w:p>
    <w:p w14:paraId="2B0F0401" w14:textId="77777777" w:rsidR="003A0AAC" w:rsidRPr="00FD786A" w:rsidRDefault="003A0AAC" w:rsidP="003A0AAC">
      <w:pPr>
        <w:shd w:val="clear" w:color="auto" w:fill="FFFFFF"/>
        <w:spacing w:beforeAutospacing="1" w:after="0" w:line="375" w:lineRule="atLeast"/>
        <w:rPr>
          <w:rFonts w:ascii="Arial" w:eastAsia="Times New Roman" w:hAnsi="Arial" w:cs="Arial"/>
        </w:rPr>
      </w:pPr>
      <w:r w:rsidRPr="00FD786A">
        <w:rPr>
          <w:rFonts w:ascii="Arial" w:eastAsia="Times New Roman" w:hAnsi="Arial" w:cs="Arial"/>
          <w:bdr w:val="none" w:sz="0" w:space="0" w:color="auto" w:frame="1"/>
        </w:rPr>
        <w:t>Lateral Flow Tests (LFTs) are rapid COVID-19 tests which can be used for:</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3789"/>
      </w:tblGrid>
      <w:tr w:rsidR="003A0AAC" w:rsidRPr="00FD786A" w14:paraId="74B7EB1F" w14:textId="77777777" w:rsidTr="00534C71">
        <w:trPr>
          <w:tblCellSpacing w:w="15" w:type="dxa"/>
        </w:trPr>
        <w:tc>
          <w:tcPr>
            <w:tcW w:w="0" w:type="auto"/>
            <w:shd w:val="clear" w:color="auto" w:fill="FFFFFF"/>
            <w:tcMar>
              <w:top w:w="0" w:type="dxa"/>
              <w:left w:w="0" w:type="dxa"/>
              <w:bottom w:w="300" w:type="dxa"/>
              <w:right w:w="0" w:type="dxa"/>
            </w:tcMar>
            <w:vAlign w:val="center"/>
            <w:hideMark/>
          </w:tcPr>
          <w:p w14:paraId="7A196C42" w14:textId="77777777" w:rsidR="003A0AAC" w:rsidRPr="00FD786A" w:rsidRDefault="003A0AAC" w:rsidP="003A0AAC">
            <w:pPr>
              <w:pStyle w:val="ListParagraph"/>
              <w:numPr>
                <w:ilvl w:val="0"/>
                <w:numId w:val="5"/>
              </w:numPr>
              <w:spacing w:after="0" w:line="375" w:lineRule="atLeast"/>
              <w:rPr>
                <w:rFonts w:ascii="Arial" w:eastAsia="Times New Roman" w:hAnsi="Arial" w:cs="Arial"/>
              </w:rPr>
            </w:pPr>
            <w:r w:rsidRPr="00FD786A">
              <w:rPr>
                <w:rFonts w:ascii="Arial" w:eastAsia="Times New Roman" w:hAnsi="Arial" w:cs="Arial"/>
                <w:bdr w:val="none" w:sz="0" w:space="0" w:color="auto" w:frame="1"/>
              </w:rPr>
              <w:t>Scheduled visitor testing;</w:t>
            </w:r>
          </w:p>
          <w:p w14:paraId="3C5B0E46" w14:textId="77777777" w:rsidR="003A0AAC" w:rsidRPr="00FD786A" w:rsidRDefault="003A0AAC" w:rsidP="003A0AAC">
            <w:pPr>
              <w:pStyle w:val="ListParagraph"/>
              <w:numPr>
                <w:ilvl w:val="0"/>
                <w:numId w:val="5"/>
              </w:numPr>
              <w:spacing w:after="0" w:line="375" w:lineRule="atLeast"/>
              <w:rPr>
                <w:rFonts w:ascii="Arial" w:eastAsia="Times New Roman" w:hAnsi="Arial" w:cs="Arial"/>
              </w:rPr>
            </w:pPr>
            <w:r w:rsidRPr="00FD786A">
              <w:rPr>
                <w:rFonts w:ascii="Arial" w:eastAsia="Times New Roman" w:hAnsi="Arial" w:cs="Arial"/>
                <w:bdr w:val="none" w:sz="0" w:space="0" w:color="auto" w:frame="1"/>
              </w:rPr>
              <w:t>Increased resident testing; and</w:t>
            </w:r>
          </w:p>
          <w:p w14:paraId="0C3F554C" w14:textId="77777777" w:rsidR="003A0AAC" w:rsidRPr="00FD786A" w:rsidRDefault="003A0AAC" w:rsidP="003A0AAC">
            <w:pPr>
              <w:pStyle w:val="ListParagraph"/>
              <w:numPr>
                <w:ilvl w:val="0"/>
                <w:numId w:val="5"/>
              </w:numPr>
              <w:spacing w:after="0" w:line="375" w:lineRule="atLeast"/>
              <w:rPr>
                <w:rFonts w:ascii="Arial" w:eastAsia="Times New Roman" w:hAnsi="Arial" w:cs="Arial"/>
              </w:rPr>
            </w:pPr>
            <w:r w:rsidRPr="00FD786A">
              <w:rPr>
                <w:rFonts w:ascii="Arial" w:eastAsia="Times New Roman" w:hAnsi="Arial" w:cs="Arial"/>
                <w:bdr w:val="none" w:sz="0" w:space="0" w:color="auto" w:frame="1"/>
              </w:rPr>
              <w:t>Increased staff testing.</w:t>
            </w:r>
          </w:p>
        </w:tc>
      </w:tr>
    </w:tbl>
    <w:p w14:paraId="4EC3EC09" w14:textId="077292E9" w:rsidR="003A0AAC" w:rsidRPr="00FD786A" w:rsidRDefault="003A0AAC" w:rsidP="003A0AAC">
      <w:pPr>
        <w:spacing w:after="3"/>
        <w:ind w:left="-5" w:right="-6"/>
        <w:jc w:val="both"/>
        <w:rPr>
          <w:rFonts w:ascii="Arial" w:hAnsi="Arial" w:cs="Arial"/>
          <w:shd w:val="clear" w:color="auto" w:fill="FFFFFF"/>
        </w:rPr>
      </w:pPr>
      <w:r w:rsidRPr="00FD786A">
        <w:rPr>
          <w:rFonts w:ascii="Arial" w:hAnsi="Arial" w:cs="Arial"/>
          <w:shd w:val="clear" w:color="auto" w:fill="FFFFFF"/>
        </w:rPr>
        <w:t xml:space="preserve">LFTs enable rapid display of COVID-19 test results within 20 to 30 minutes and do not require a lab to process. LFTs can be self-administered via nasal and throat swabs, similar to the current tests already in place in the NHS Test and Trace network. </w:t>
      </w:r>
    </w:p>
    <w:p w14:paraId="4D430523" w14:textId="77777777" w:rsidR="003A0AAC" w:rsidRPr="00FD786A" w:rsidRDefault="003A0AAC" w:rsidP="003A0AAC">
      <w:pPr>
        <w:spacing w:after="3"/>
        <w:ind w:left="-5" w:right="-6"/>
        <w:jc w:val="both"/>
        <w:rPr>
          <w:rFonts w:ascii="Arial" w:hAnsi="Arial" w:cs="Arial"/>
          <w:shd w:val="clear" w:color="auto" w:fill="FFFFFF"/>
        </w:rPr>
      </w:pPr>
    </w:p>
    <w:p w14:paraId="1F28F0D3" w14:textId="521F39E8" w:rsidR="003A0AAC" w:rsidRPr="00FD786A" w:rsidRDefault="003A0AAC" w:rsidP="003A0AAC">
      <w:pPr>
        <w:spacing w:after="3"/>
        <w:ind w:right="-6"/>
        <w:jc w:val="both"/>
        <w:rPr>
          <w:rFonts w:ascii="Arial" w:hAnsi="Arial" w:cs="Arial"/>
          <w:shd w:val="clear" w:color="auto" w:fill="FFFFFF"/>
        </w:rPr>
      </w:pPr>
      <w:r w:rsidRPr="00FD786A">
        <w:rPr>
          <w:rFonts w:ascii="Arial" w:hAnsi="Arial" w:cs="Arial"/>
          <w:shd w:val="clear" w:color="auto" w:fill="FFFFFF"/>
        </w:rPr>
        <w:t xml:space="preserve">You will be required to complete an LFT before your visit can take place. We ask that </w:t>
      </w:r>
      <w:r w:rsidR="00DB6A01">
        <w:rPr>
          <w:rFonts w:ascii="Arial" w:hAnsi="Arial" w:cs="Arial"/>
          <w:shd w:val="clear" w:color="auto" w:fill="FFFFFF"/>
        </w:rPr>
        <w:t xml:space="preserve">if testing is to be carried out </w:t>
      </w:r>
      <w:r w:rsidRPr="00FD786A">
        <w:rPr>
          <w:rFonts w:ascii="Arial" w:hAnsi="Arial" w:cs="Arial"/>
          <w:shd w:val="clear" w:color="auto" w:fill="FFFFFF"/>
        </w:rPr>
        <w:t xml:space="preserve">when you arrive at our home, you: </w:t>
      </w:r>
    </w:p>
    <w:p w14:paraId="00AB91B8" w14:textId="77777777" w:rsidR="003A0AAC" w:rsidRPr="00FD786A" w:rsidRDefault="003A0AAC" w:rsidP="003A0AAC">
      <w:pPr>
        <w:spacing w:after="3"/>
        <w:ind w:left="-5" w:right="-6"/>
        <w:jc w:val="both"/>
        <w:rPr>
          <w:rFonts w:ascii="Arial" w:hAnsi="Arial" w:cs="Arial"/>
          <w:shd w:val="clear" w:color="auto" w:fill="FFFFFF"/>
        </w:rPr>
      </w:pPr>
    </w:p>
    <w:p w14:paraId="5101E2C2" w14:textId="77777777" w:rsidR="003A0AAC" w:rsidRPr="00FD786A" w:rsidRDefault="003A0AAC" w:rsidP="005247BC">
      <w:pPr>
        <w:pStyle w:val="NormalWeb"/>
        <w:numPr>
          <w:ilvl w:val="0"/>
          <w:numId w:val="6"/>
        </w:numPr>
        <w:shd w:val="clear" w:color="auto" w:fill="FFFFFF"/>
        <w:spacing w:before="0" w:beforeAutospacing="0" w:after="0" w:afterAutospacing="0" w:line="259" w:lineRule="auto"/>
        <w:ind w:left="714" w:hanging="357"/>
        <w:rPr>
          <w:rFonts w:ascii="Arial" w:hAnsi="Arial" w:cs="Arial"/>
          <w:color w:val="323130"/>
          <w:sz w:val="22"/>
          <w:szCs w:val="22"/>
        </w:rPr>
      </w:pPr>
      <w:r w:rsidRPr="00FD786A">
        <w:rPr>
          <w:rFonts w:ascii="Arial" w:hAnsi="Arial" w:cs="Arial"/>
          <w:color w:val="0B0C0C"/>
          <w:sz w:val="22"/>
          <w:szCs w:val="22"/>
          <w:bdr w:val="none" w:sz="0" w:space="0" w:color="auto" w:frame="1"/>
        </w:rPr>
        <w:t xml:space="preserve">Go to the </w:t>
      </w:r>
      <w:r w:rsidRPr="00FD786A">
        <w:rPr>
          <w:rFonts w:ascii="Arial" w:hAnsi="Arial" w:cs="Arial"/>
          <w:sz w:val="22"/>
          <w:szCs w:val="22"/>
        </w:rPr>
        <w:t>[</w:t>
      </w:r>
      <w:r w:rsidRPr="00FD786A">
        <w:rPr>
          <w:rFonts w:ascii="Arial" w:hAnsi="Arial" w:cs="Arial"/>
          <w:sz w:val="22"/>
          <w:szCs w:val="22"/>
          <w:highlight w:val="yellow"/>
        </w:rPr>
        <w:t>insert location, e.g. the sunroom area at the front of the care home</w:t>
      </w:r>
      <w:r w:rsidRPr="00FD786A">
        <w:rPr>
          <w:rFonts w:ascii="Arial" w:hAnsi="Arial" w:cs="Arial"/>
          <w:sz w:val="22"/>
          <w:szCs w:val="22"/>
        </w:rPr>
        <w:t>]</w:t>
      </w:r>
      <w:r w:rsidRPr="00FD786A">
        <w:rPr>
          <w:rFonts w:ascii="Arial" w:hAnsi="Arial" w:cs="Arial"/>
          <w:color w:val="0B0C0C"/>
          <w:sz w:val="22"/>
          <w:szCs w:val="22"/>
          <w:bdr w:val="none" w:sz="0" w:space="0" w:color="auto" w:frame="1"/>
        </w:rPr>
        <w:t xml:space="preserve"> entrance, where you can put on PPE before interacting with others. </w:t>
      </w:r>
    </w:p>
    <w:p w14:paraId="50651F0B" w14:textId="77777777" w:rsidR="003A0AAC" w:rsidRPr="00FD786A" w:rsidRDefault="003A0AAC" w:rsidP="005247BC">
      <w:pPr>
        <w:pStyle w:val="NormalWeb"/>
        <w:numPr>
          <w:ilvl w:val="0"/>
          <w:numId w:val="6"/>
        </w:numPr>
        <w:shd w:val="clear" w:color="auto" w:fill="FFFFFF"/>
        <w:spacing w:before="0" w:beforeAutospacing="0" w:after="0" w:afterAutospacing="0" w:line="259" w:lineRule="auto"/>
        <w:ind w:left="714" w:hanging="357"/>
        <w:rPr>
          <w:rFonts w:ascii="Arial" w:hAnsi="Arial" w:cs="Arial"/>
          <w:color w:val="323130"/>
          <w:sz w:val="22"/>
          <w:szCs w:val="22"/>
        </w:rPr>
      </w:pPr>
      <w:r w:rsidRPr="00FD786A">
        <w:rPr>
          <w:rFonts w:ascii="Arial" w:hAnsi="Arial" w:cs="Arial"/>
          <w:color w:val="0B0C0C"/>
          <w:sz w:val="22"/>
          <w:szCs w:val="22"/>
          <w:bdr w:val="none" w:sz="0" w:space="0" w:color="auto" w:frame="1"/>
        </w:rPr>
        <w:t xml:space="preserve">You will be required to go to the </w:t>
      </w:r>
      <w:r w:rsidRPr="00FD786A">
        <w:rPr>
          <w:rFonts w:ascii="Arial" w:hAnsi="Arial" w:cs="Arial"/>
          <w:sz w:val="22"/>
          <w:szCs w:val="22"/>
        </w:rPr>
        <w:t>[</w:t>
      </w:r>
      <w:r w:rsidRPr="00FD786A">
        <w:rPr>
          <w:rFonts w:ascii="Arial" w:hAnsi="Arial" w:cs="Arial"/>
          <w:sz w:val="22"/>
          <w:szCs w:val="22"/>
          <w:highlight w:val="yellow"/>
        </w:rPr>
        <w:t>insert location, e.g. the sunroom area at the front of the care home</w:t>
      </w:r>
      <w:r w:rsidRPr="00FD786A">
        <w:rPr>
          <w:rFonts w:ascii="Arial" w:hAnsi="Arial" w:cs="Arial"/>
          <w:color w:val="0B0C0C"/>
          <w:sz w:val="22"/>
          <w:szCs w:val="22"/>
          <w:bdr w:val="none" w:sz="0" w:space="0" w:color="auto" w:frame="1"/>
        </w:rPr>
        <w:t xml:space="preserve">], where you will be able to wait for your test result. </w:t>
      </w:r>
    </w:p>
    <w:p w14:paraId="5264C3E2" w14:textId="77777777" w:rsidR="003A0AAC" w:rsidRPr="00FD786A" w:rsidRDefault="003A0AAC" w:rsidP="003A0AAC">
      <w:pPr>
        <w:spacing w:after="3"/>
        <w:ind w:left="-5" w:right="-6"/>
        <w:jc w:val="both"/>
        <w:rPr>
          <w:rFonts w:ascii="Arial" w:hAnsi="Arial" w:cs="Arial"/>
        </w:rPr>
      </w:pPr>
    </w:p>
    <w:p w14:paraId="7EBB9B9A" w14:textId="517AAEA3" w:rsidR="003A0AAC" w:rsidRDefault="003A0AAC" w:rsidP="003A0AAC">
      <w:pPr>
        <w:spacing w:after="3"/>
        <w:ind w:left="-5" w:right="-6"/>
        <w:jc w:val="both"/>
        <w:rPr>
          <w:rFonts w:ascii="Arial" w:hAnsi="Arial" w:cs="Arial"/>
        </w:rPr>
      </w:pPr>
      <w:r w:rsidRPr="00FD786A">
        <w:rPr>
          <w:rFonts w:ascii="Arial" w:hAnsi="Arial" w:cs="Arial"/>
        </w:rPr>
        <w:t xml:space="preserve">If your test results are negative, you will be able to conduct your visit. If you test positive, you will be requested to leave the home and self-isolate. </w:t>
      </w:r>
      <w:r w:rsidR="00DB6A01">
        <w:rPr>
          <w:rFonts w:ascii="Arial" w:hAnsi="Arial" w:cs="Arial"/>
        </w:rPr>
        <w:t>Visitors that have taken the test earlier on the same day by alternative routes will be asked to show proof of a negative test result before every visit, such as:</w:t>
      </w:r>
    </w:p>
    <w:p w14:paraId="5A8C6C06" w14:textId="77777777" w:rsidR="00DB6A01" w:rsidRDefault="00DB6A01" w:rsidP="003A0AAC">
      <w:pPr>
        <w:spacing w:after="3"/>
        <w:ind w:left="-5" w:right="-6"/>
        <w:jc w:val="both"/>
        <w:rPr>
          <w:rFonts w:ascii="Arial" w:hAnsi="Arial" w:cs="Arial"/>
        </w:rPr>
      </w:pPr>
    </w:p>
    <w:p w14:paraId="3ED7150C" w14:textId="3819F809" w:rsidR="00DB6A01" w:rsidRDefault="00DB6A01" w:rsidP="00DB6A01">
      <w:pPr>
        <w:pStyle w:val="ListParagraph"/>
        <w:numPr>
          <w:ilvl w:val="0"/>
          <w:numId w:val="8"/>
        </w:numPr>
        <w:spacing w:after="3"/>
        <w:ind w:right="-6"/>
        <w:jc w:val="both"/>
        <w:rPr>
          <w:rFonts w:ascii="Arial" w:hAnsi="Arial" w:cs="Arial"/>
        </w:rPr>
      </w:pPr>
      <w:r>
        <w:rPr>
          <w:rFonts w:ascii="Arial" w:hAnsi="Arial" w:cs="Arial"/>
        </w:rPr>
        <w:t>An email or text from NHS Test and Trace</w:t>
      </w:r>
      <w:r w:rsidR="0082173D">
        <w:rPr>
          <w:rFonts w:ascii="Arial" w:hAnsi="Arial" w:cs="Arial"/>
        </w:rPr>
        <w:t>; or</w:t>
      </w:r>
    </w:p>
    <w:p w14:paraId="4F5494F3" w14:textId="24246B4C" w:rsidR="00DB6A01" w:rsidRDefault="00DB6A01" w:rsidP="00DB6A01">
      <w:pPr>
        <w:pStyle w:val="ListParagraph"/>
        <w:numPr>
          <w:ilvl w:val="0"/>
          <w:numId w:val="8"/>
        </w:numPr>
        <w:spacing w:after="3"/>
        <w:ind w:right="-6"/>
        <w:jc w:val="both"/>
        <w:rPr>
          <w:rFonts w:ascii="Arial" w:hAnsi="Arial" w:cs="Arial"/>
        </w:rPr>
      </w:pPr>
      <w:r>
        <w:rPr>
          <w:rFonts w:ascii="Arial" w:hAnsi="Arial" w:cs="Arial"/>
        </w:rPr>
        <w:t>A date-stamped photo of the test cartridge itself.</w:t>
      </w:r>
    </w:p>
    <w:p w14:paraId="243505BF" w14:textId="0866DB95" w:rsidR="00DB6A01" w:rsidRDefault="00DB6A01" w:rsidP="00DB6A01">
      <w:pPr>
        <w:spacing w:after="3"/>
        <w:ind w:right="-6"/>
        <w:jc w:val="both"/>
        <w:rPr>
          <w:rFonts w:ascii="Arial" w:hAnsi="Arial" w:cs="Arial"/>
        </w:rPr>
      </w:pPr>
    </w:p>
    <w:p w14:paraId="6D029734" w14:textId="3088908D" w:rsidR="00DB6A01" w:rsidRPr="005247BC" w:rsidRDefault="00DB6A01" w:rsidP="005247BC">
      <w:pPr>
        <w:spacing w:after="3"/>
        <w:ind w:right="-6"/>
        <w:jc w:val="both"/>
        <w:rPr>
          <w:rFonts w:ascii="Arial" w:hAnsi="Arial" w:cs="Arial"/>
        </w:rPr>
      </w:pPr>
      <w:r>
        <w:rPr>
          <w:rFonts w:ascii="Arial" w:hAnsi="Arial" w:cs="Arial"/>
        </w:rPr>
        <w:t>If visitors are not able to produce a negative test by alternative routes, you may be asked to reschedule the visit or be prepared to take the test at our home.</w:t>
      </w:r>
    </w:p>
    <w:p w14:paraId="7E4D4F5D" w14:textId="77777777" w:rsidR="003A0AAC" w:rsidRPr="00FD786A" w:rsidRDefault="003A0AAC" w:rsidP="003A0AAC">
      <w:pPr>
        <w:spacing w:after="3"/>
        <w:ind w:left="-5" w:right="-6"/>
        <w:jc w:val="both"/>
        <w:rPr>
          <w:rFonts w:ascii="Arial" w:hAnsi="Arial" w:cs="Arial"/>
        </w:rPr>
      </w:pPr>
    </w:p>
    <w:p w14:paraId="7CB08574" w14:textId="6BCFD8EB" w:rsidR="00130C62" w:rsidRPr="00FD786A" w:rsidRDefault="00130C62" w:rsidP="00130C62">
      <w:pPr>
        <w:suppressAutoHyphens/>
        <w:autoSpaceDN w:val="0"/>
        <w:spacing w:after="0" w:line="240" w:lineRule="auto"/>
        <w:textAlignment w:val="baseline"/>
        <w:rPr>
          <w:rFonts w:ascii="Arial" w:eastAsia="Times New Roman" w:hAnsi="Arial" w:cs="Arial"/>
          <w:b/>
          <w:bCs/>
          <w:lang w:eastAsia="en-GB"/>
        </w:rPr>
      </w:pPr>
      <w:bookmarkStart w:id="3" w:name="_GoBack"/>
      <w:bookmarkEnd w:id="3"/>
      <w:r w:rsidRPr="00FD786A">
        <w:rPr>
          <w:rFonts w:ascii="Arial" w:eastAsia="Times New Roman" w:hAnsi="Arial" w:cs="Arial"/>
          <w:b/>
          <w:bCs/>
          <w:lang w:eastAsia="en-GB"/>
        </w:rPr>
        <w:t>Things to consider</w:t>
      </w:r>
    </w:p>
    <w:p w14:paraId="1FC18F22"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1126445F" w14:textId="3B253A1C"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While many of you will have used technology to keep in touch with your loved one, they haven’t</w:t>
      </w:r>
      <w:r w:rsidR="00C7244B">
        <w:rPr>
          <w:rFonts w:ascii="Arial" w:eastAsia="Times New Roman" w:hAnsi="Arial" w:cs="Arial"/>
          <w:lang w:eastAsia="en-GB"/>
        </w:rPr>
        <w:t xml:space="preserve"> </w:t>
      </w:r>
      <w:r w:rsidRPr="00FD786A">
        <w:rPr>
          <w:rFonts w:ascii="Arial" w:eastAsia="Times New Roman" w:hAnsi="Arial" w:cs="Arial"/>
          <w:lang w:eastAsia="en-GB"/>
        </w:rPr>
        <w:t xml:space="preserve">seen you face to face for a number of weeks. It will take time for them, and you, to </w:t>
      </w:r>
      <w:r w:rsidRPr="00FD786A">
        <w:rPr>
          <w:rFonts w:ascii="Arial" w:eastAsia="Times New Roman" w:hAnsi="Arial" w:cs="Arial"/>
          <w:lang w:eastAsia="en-GB"/>
        </w:rPr>
        <w:lastRenderedPageBreak/>
        <w:t>adjust to the new</w:t>
      </w:r>
      <w:r w:rsidR="00C7244B">
        <w:rPr>
          <w:rFonts w:ascii="Arial" w:eastAsia="Times New Roman" w:hAnsi="Arial" w:cs="Arial"/>
          <w:lang w:eastAsia="en-GB"/>
        </w:rPr>
        <w:t xml:space="preserve"> </w:t>
      </w:r>
      <w:r w:rsidRPr="00FD786A">
        <w:rPr>
          <w:rFonts w:ascii="Arial" w:eastAsia="Times New Roman" w:hAnsi="Arial" w:cs="Arial"/>
          <w:lang w:eastAsia="en-GB"/>
        </w:rPr>
        <w:t xml:space="preserve">requirements, e.g. </w:t>
      </w:r>
      <w:r w:rsidR="00DB6A01">
        <w:rPr>
          <w:rFonts w:ascii="Arial" w:eastAsia="Times New Roman" w:hAnsi="Arial" w:cs="Arial"/>
          <w:lang w:eastAsia="en-GB"/>
        </w:rPr>
        <w:t xml:space="preserve">maintaining as much </w:t>
      </w:r>
      <w:r w:rsidRPr="00FD786A">
        <w:rPr>
          <w:rFonts w:ascii="Arial" w:eastAsia="Times New Roman" w:hAnsi="Arial" w:cs="Arial"/>
          <w:lang w:eastAsia="en-GB"/>
        </w:rPr>
        <w:t>distance</w:t>
      </w:r>
      <w:r w:rsidR="00DB6A01">
        <w:rPr>
          <w:rFonts w:ascii="Arial" w:eastAsia="Times New Roman" w:hAnsi="Arial" w:cs="Arial"/>
          <w:lang w:eastAsia="en-GB"/>
        </w:rPr>
        <w:t xml:space="preserve"> as possible</w:t>
      </w:r>
      <w:r w:rsidRPr="00FD786A">
        <w:rPr>
          <w:rFonts w:ascii="Arial" w:eastAsia="Times New Roman" w:hAnsi="Arial" w:cs="Arial"/>
          <w:lang w:eastAsia="en-GB"/>
        </w:rPr>
        <w:t>. Please encourage and support your loved one that</w:t>
      </w:r>
      <w:r w:rsidR="00C7244B">
        <w:rPr>
          <w:rFonts w:ascii="Arial" w:eastAsia="Times New Roman" w:hAnsi="Arial" w:cs="Arial"/>
          <w:lang w:eastAsia="en-GB"/>
        </w:rPr>
        <w:t xml:space="preserve"> </w:t>
      </w:r>
      <w:r w:rsidRPr="00FD786A">
        <w:rPr>
          <w:rFonts w:ascii="Arial" w:eastAsia="Times New Roman" w:hAnsi="Arial" w:cs="Arial"/>
          <w:lang w:eastAsia="en-GB"/>
        </w:rPr>
        <w:t>this is for their safety.</w:t>
      </w:r>
    </w:p>
    <w:p w14:paraId="1C209361"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63EE0602" w14:textId="47848C3A"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Your loved one may have changed physical and mentally and it will take time for you both to adjust.</w:t>
      </w:r>
      <w:r w:rsidR="00C7244B">
        <w:rPr>
          <w:rFonts w:ascii="Arial" w:eastAsia="Times New Roman" w:hAnsi="Arial" w:cs="Arial"/>
          <w:lang w:eastAsia="en-GB"/>
        </w:rPr>
        <w:t xml:space="preserve"> </w:t>
      </w:r>
      <w:r w:rsidRPr="00FD786A">
        <w:rPr>
          <w:rFonts w:ascii="Arial" w:eastAsia="Times New Roman" w:hAnsi="Arial" w:cs="Arial"/>
          <w:lang w:eastAsia="en-GB"/>
        </w:rPr>
        <w:t>Please feel free to discuss any concerns about this with staff. We are here to support you and your</w:t>
      </w:r>
      <w:r w:rsidR="00C7244B">
        <w:rPr>
          <w:rFonts w:ascii="Arial" w:eastAsia="Times New Roman" w:hAnsi="Arial" w:cs="Arial"/>
          <w:lang w:eastAsia="en-GB"/>
        </w:rPr>
        <w:t xml:space="preserve"> </w:t>
      </w:r>
      <w:r w:rsidRPr="00FD786A">
        <w:rPr>
          <w:rFonts w:ascii="Arial" w:eastAsia="Times New Roman" w:hAnsi="Arial" w:cs="Arial"/>
          <w:lang w:eastAsia="en-GB"/>
        </w:rPr>
        <w:t>loved one.</w:t>
      </w:r>
    </w:p>
    <w:p w14:paraId="4F852457"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3D697323" w14:textId="41CFF858" w:rsidR="00130C62" w:rsidRPr="00FD786A" w:rsidRDefault="00130C62" w:rsidP="00130C62">
      <w:pPr>
        <w:suppressAutoHyphens/>
        <w:autoSpaceDN w:val="0"/>
        <w:spacing w:after="0" w:line="240" w:lineRule="auto"/>
        <w:textAlignment w:val="baseline"/>
        <w:rPr>
          <w:rFonts w:ascii="Arial" w:eastAsia="Times New Roman" w:hAnsi="Arial" w:cs="Arial"/>
          <w:b/>
          <w:bCs/>
          <w:lang w:eastAsia="en-GB"/>
        </w:rPr>
      </w:pPr>
      <w:r w:rsidRPr="00FD786A">
        <w:rPr>
          <w:rFonts w:ascii="Arial" w:eastAsia="Times New Roman" w:hAnsi="Arial" w:cs="Arial"/>
          <w:b/>
          <w:bCs/>
          <w:lang w:eastAsia="en-GB"/>
        </w:rPr>
        <w:t>Future focus</w:t>
      </w:r>
    </w:p>
    <w:p w14:paraId="62772088"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146FFD2A" w14:textId="0368ABD5"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 xml:space="preserve">At all times, we will follow government guidelines related to visiting. </w:t>
      </w:r>
      <w:r w:rsidR="004A1FD8">
        <w:rPr>
          <w:rFonts w:ascii="Arial" w:eastAsia="Times New Roman" w:hAnsi="Arial" w:cs="Arial"/>
          <w:lang w:eastAsia="en-GB"/>
        </w:rPr>
        <w:t xml:space="preserve">Although the number limit on named visitors is now lifted, your loved one should still identify their named visitors to the care home so </w:t>
      </w:r>
      <w:r w:rsidR="00CA6CE8">
        <w:rPr>
          <w:rFonts w:ascii="Arial" w:eastAsia="Times New Roman" w:hAnsi="Arial" w:cs="Arial"/>
          <w:lang w:eastAsia="en-GB"/>
        </w:rPr>
        <w:t xml:space="preserve">that </w:t>
      </w:r>
      <w:r w:rsidR="004A1FD8">
        <w:rPr>
          <w:rFonts w:ascii="Arial" w:eastAsia="Times New Roman" w:hAnsi="Arial" w:cs="Arial"/>
          <w:lang w:eastAsia="en-GB"/>
        </w:rPr>
        <w:t xml:space="preserve">they can be supported for the necessary testing and support required to facilitate COVID-secure visits. Where your loved one lacks the capacity to make this decision, we will discuss the situation with their family, friends and others who may usually have visited them or are identified in the care plan. </w:t>
      </w:r>
      <w:r w:rsidRPr="00FD786A">
        <w:rPr>
          <w:rFonts w:ascii="Arial" w:eastAsia="Times New Roman" w:hAnsi="Arial" w:cs="Arial"/>
          <w:lang w:eastAsia="en-GB"/>
        </w:rPr>
        <w:t>This is a precautionary approach with the principle of protecting your loved one at its core.</w:t>
      </w:r>
    </w:p>
    <w:p w14:paraId="0B17E343"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274FEEA1" w14:textId="2E764933"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Should these guidelines change, we will amend our protocols accordingly. This could include:</w:t>
      </w:r>
    </w:p>
    <w:p w14:paraId="0AE2E46D" w14:textId="77777777" w:rsidR="00130C62" w:rsidRPr="00FD786A" w:rsidRDefault="00130C62" w:rsidP="00130C62">
      <w:pPr>
        <w:suppressAutoHyphens/>
        <w:autoSpaceDN w:val="0"/>
        <w:spacing w:after="0" w:line="240" w:lineRule="auto"/>
        <w:textAlignment w:val="baseline"/>
        <w:rPr>
          <w:rFonts w:ascii="Arial" w:eastAsia="Times New Roman" w:hAnsi="Arial" w:cs="Arial"/>
          <w:lang w:eastAsia="en-GB"/>
        </w:rPr>
      </w:pPr>
    </w:p>
    <w:p w14:paraId="40825D12" w14:textId="6194B337" w:rsidR="00130C62" w:rsidRPr="00FD786A" w:rsidRDefault="00130C62" w:rsidP="00130C62">
      <w:pPr>
        <w:pStyle w:val="ListParagraph"/>
        <w:numPr>
          <w:ilvl w:val="0"/>
          <w:numId w:val="4"/>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Cessation of visiting if there is a spike in the virus or an outbreak in the care home</w:t>
      </w:r>
      <w:r w:rsidR="00CA6CE8">
        <w:rPr>
          <w:rFonts w:ascii="Arial" w:eastAsia="Times New Roman" w:hAnsi="Arial" w:cs="Arial"/>
          <w:lang w:eastAsia="en-GB"/>
        </w:rPr>
        <w:t>; or</w:t>
      </w:r>
    </w:p>
    <w:p w14:paraId="072874EE" w14:textId="17A4E7F3" w:rsidR="00130C62" w:rsidRPr="00FD786A" w:rsidRDefault="00130C62" w:rsidP="00130C62">
      <w:pPr>
        <w:pStyle w:val="ListParagraph"/>
        <w:numPr>
          <w:ilvl w:val="0"/>
          <w:numId w:val="4"/>
        </w:num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Extending the number of visitors permitted or duration of visits, if we continue to see a reduction in the virus ‘R’ number.</w:t>
      </w:r>
    </w:p>
    <w:p w14:paraId="2C63054F" w14:textId="77777777" w:rsidR="00130C62" w:rsidRPr="00FD786A" w:rsidRDefault="00130C62" w:rsidP="00F2178D">
      <w:pPr>
        <w:pStyle w:val="ListParagraph"/>
        <w:suppressAutoHyphens/>
        <w:autoSpaceDN w:val="0"/>
        <w:spacing w:after="0" w:line="240" w:lineRule="auto"/>
        <w:textAlignment w:val="baseline"/>
        <w:rPr>
          <w:rFonts w:ascii="Arial" w:eastAsia="Times New Roman" w:hAnsi="Arial" w:cs="Arial"/>
          <w:lang w:eastAsia="en-GB"/>
        </w:rPr>
      </w:pPr>
    </w:p>
    <w:p w14:paraId="330B9972" w14:textId="1B880356" w:rsidR="00A14566" w:rsidRPr="00FD786A" w:rsidRDefault="00130C62" w:rsidP="00130C62">
      <w:pPr>
        <w:suppressAutoHyphens/>
        <w:autoSpaceDN w:val="0"/>
        <w:spacing w:after="0" w:line="240" w:lineRule="auto"/>
        <w:textAlignment w:val="baseline"/>
        <w:rPr>
          <w:rFonts w:ascii="Arial" w:eastAsia="Times New Roman" w:hAnsi="Arial" w:cs="Arial"/>
          <w:lang w:eastAsia="en-GB"/>
        </w:rPr>
      </w:pPr>
      <w:r w:rsidRPr="00FD786A">
        <w:rPr>
          <w:rFonts w:ascii="Arial" w:eastAsia="Times New Roman" w:hAnsi="Arial" w:cs="Arial"/>
          <w:lang w:eastAsia="en-GB"/>
        </w:rPr>
        <w:t>We will keep you informed of each change as it occurs and how it impacts on our residents and on</w:t>
      </w:r>
      <w:r w:rsidR="00C7244B">
        <w:rPr>
          <w:rFonts w:ascii="Arial" w:eastAsia="Times New Roman" w:hAnsi="Arial" w:cs="Arial"/>
          <w:lang w:eastAsia="en-GB"/>
        </w:rPr>
        <w:t xml:space="preserve"> </w:t>
      </w:r>
      <w:r w:rsidRPr="00FD786A">
        <w:rPr>
          <w:rFonts w:ascii="Arial" w:eastAsia="Times New Roman" w:hAnsi="Arial" w:cs="Arial"/>
          <w:lang w:eastAsia="en-GB"/>
        </w:rPr>
        <w:t>you as a family member.</w:t>
      </w:r>
    </w:p>
    <w:sectPr w:rsidR="00A14566" w:rsidRPr="00FD78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1BA"/>
    <w:multiLevelType w:val="hybridMultilevel"/>
    <w:tmpl w:val="C414D0D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D24A4F"/>
    <w:multiLevelType w:val="hybridMultilevel"/>
    <w:tmpl w:val="0890BA72"/>
    <w:lvl w:ilvl="0" w:tplc="08090001">
      <w:start w:val="1"/>
      <w:numFmt w:val="bullet"/>
      <w:lvlText w:val=""/>
      <w:lvlJc w:val="left"/>
      <w:pPr>
        <w:ind w:left="715" w:hanging="360"/>
      </w:pPr>
      <w:rPr>
        <w:rFonts w:ascii="Symbol" w:hAnsi="Symbol"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2" w15:restartNumberingAfterBreak="0">
    <w:nsid w:val="29BC3F6B"/>
    <w:multiLevelType w:val="hybridMultilevel"/>
    <w:tmpl w:val="4936F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77FA2"/>
    <w:multiLevelType w:val="hybridMultilevel"/>
    <w:tmpl w:val="A89AA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5C749A"/>
    <w:multiLevelType w:val="hybridMultilevel"/>
    <w:tmpl w:val="FAEAA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616D16"/>
    <w:multiLevelType w:val="hybridMultilevel"/>
    <w:tmpl w:val="87322692"/>
    <w:lvl w:ilvl="0" w:tplc="832819AE">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7D5F74"/>
    <w:multiLevelType w:val="hybridMultilevel"/>
    <w:tmpl w:val="85521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8496F"/>
    <w:multiLevelType w:val="hybridMultilevel"/>
    <w:tmpl w:val="5BFC5068"/>
    <w:lvl w:ilvl="0" w:tplc="832819AE">
      <w:start w:val="1"/>
      <w:numFmt w:val="decimal"/>
      <w:lvlText w:val="%1)"/>
      <w:lvlJc w:val="left"/>
      <w:pPr>
        <w:ind w:left="1080" w:hanging="360"/>
      </w:pPr>
      <w:rPr>
        <w:rFonts w:hint="default"/>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4"/>
  </w:num>
  <w:num w:numId="5">
    <w:abstractNumId w:val="2"/>
  </w:num>
  <w:num w:numId="6">
    <w:abstractNumId w:val="3"/>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C62"/>
    <w:rsid w:val="000C1175"/>
    <w:rsid w:val="000D49B7"/>
    <w:rsid w:val="00130C62"/>
    <w:rsid w:val="0029031B"/>
    <w:rsid w:val="003A0AAC"/>
    <w:rsid w:val="004A1FD8"/>
    <w:rsid w:val="005247BC"/>
    <w:rsid w:val="006815A3"/>
    <w:rsid w:val="0082173D"/>
    <w:rsid w:val="008A230C"/>
    <w:rsid w:val="008E2E7C"/>
    <w:rsid w:val="00A14566"/>
    <w:rsid w:val="00B76FC5"/>
    <w:rsid w:val="00BC4A4A"/>
    <w:rsid w:val="00C430D1"/>
    <w:rsid w:val="00C7244B"/>
    <w:rsid w:val="00CA6CE8"/>
    <w:rsid w:val="00D175E4"/>
    <w:rsid w:val="00DB6A01"/>
    <w:rsid w:val="00E72B70"/>
    <w:rsid w:val="00F2178D"/>
    <w:rsid w:val="00FD7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9736"/>
  <w15:chartTrackingRefBased/>
  <w15:docId w15:val="{0F4B0622-53E5-4F91-AF23-DF7C1ABC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next w:val="Normal"/>
    <w:link w:val="Heading2Char"/>
    <w:uiPriority w:val="9"/>
    <w:unhideWhenUsed/>
    <w:qFormat/>
    <w:rsid w:val="003A0AAC"/>
    <w:pPr>
      <w:keepNext/>
      <w:keepLines/>
      <w:spacing w:after="0"/>
      <w:ind w:left="10" w:hanging="10"/>
      <w:outlineLvl w:val="1"/>
    </w:pPr>
    <w:rPr>
      <w:rFonts w:ascii="Calibri" w:eastAsia="Calibri" w:hAnsi="Calibri" w:cs="Calibri"/>
      <w:color w:val="2E74B5"/>
      <w:sz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C62"/>
    <w:pPr>
      <w:ind w:left="720"/>
      <w:contextualSpacing/>
    </w:pPr>
  </w:style>
  <w:style w:type="paragraph" w:styleId="BalloonText">
    <w:name w:val="Balloon Text"/>
    <w:basedOn w:val="Normal"/>
    <w:link w:val="BalloonTextChar"/>
    <w:uiPriority w:val="99"/>
    <w:semiHidden/>
    <w:unhideWhenUsed/>
    <w:rsid w:val="00D1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5E4"/>
    <w:rPr>
      <w:rFonts w:ascii="Segoe UI" w:hAnsi="Segoe UI" w:cs="Segoe UI"/>
      <w:sz w:val="18"/>
      <w:szCs w:val="18"/>
    </w:rPr>
  </w:style>
  <w:style w:type="character" w:styleId="CommentReference">
    <w:name w:val="annotation reference"/>
    <w:basedOn w:val="DefaultParagraphFont"/>
    <w:uiPriority w:val="99"/>
    <w:semiHidden/>
    <w:unhideWhenUsed/>
    <w:rsid w:val="00D175E4"/>
    <w:rPr>
      <w:sz w:val="16"/>
      <w:szCs w:val="16"/>
    </w:rPr>
  </w:style>
  <w:style w:type="paragraph" w:styleId="CommentText">
    <w:name w:val="annotation text"/>
    <w:basedOn w:val="Normal"/>
    <w:link w:val="CommentTextChar"/>
    <w:uiPriority w:val="99"/>
    <w:semiHidden/>
    <w:unhideWhenUsed/>
    <w:rsid w:val="00D175E4"/>
    <w:pPr>
      <w:spacing w:line="240" w:lineRule="auto"/>
    </w:pPr>
    <w:rPr>
      <w:sz w:val="20"/>
      <w:szCs w:val="20"/>
    </w:rPr>
  </w:style>
  <w:style w:type="character" w:customStyle="1" w:styleId="CommentTextChar">
    <w:name w:val="Comment Text Char"/>
    <w:basedOn w:val="DefaultParagraphFont"/>
    <w:link w:val="CommentText"/>
    <w:uiPriority w:val="99"/>
    <w:semiHidden/>
    <w:rsid w:val="00D175E4"/>
    <w:rPr>
      <w:sz w:val="20"/>
      <w:szCs w:val="20"/>
    </w:rPr>
  </w:style>
  <w:style w:type="paragraph" w:styleId="CommentSubject">
    <w:name w:val="annotation subject"/>
    <w:basedOn w:val="CommentText"/>
    <w:next w:val="CommentText"/>
    <w:link w:val="CommentSubjectChar"/>
    <w:uiPriority w:val="99"/>
    <w:semiHidden/>
    <w:unhideWhenUsed/>
    <w:rsid w:val="00D175E4"/>
    <w:rPr>
      <w:b/>
      <w:bCs/>
    </w:rPr>
  </w:style>
  <w:style w:type="character" w:customStyle="1" w:styleId="CommentSubjectChar">
    <w:name w:val="Comment Subject Char"/>
    <w:basedOn w:val="CommentTextChar"/>
    <w:link w:val="CommentSubject"/>
    <w:uiPriority w:val="99"/>
    <w:semiHidden/>
    <w:rsid w:val="00D175E4"/>
    <w:rPr>
      <w:b/>
      <w:bCs/>
      <w:sz w:val="20"/>
      <w:szCs w:val="20"/>
    </w:rPr>
  </w:style>
  <w:style w:type="character" w:customStyle="1" w:styleId="Heading2Char">
    <w:name w:val="Heading 2 Char"/>
    <w:basedOn w:val="DefaultParagraphFont"/>
    <w:link w:val="Heading2"/>
    <w:uiPriority w:val="9"/>
    <w:rsid w:val="003A0AAC"/>
    <w:rPr>
      <w:rFonts w:ascii="Calibri" w:eastAsia="Calibri" w:hAnsi="Calibri" w:cs="Calibri"/>
      <w:color w:val="2E74B5"/>
      <w:sz w:val="26"/>
      <w:lang w:eastAsia="en-GB"/>
    </w:rPr>
  </w:style>
  <w:style w:type="paragraph" w:styleId="NormalWeb">
    <w:name w:val="Normal (Web)"/>
    <w:basedOn w:val="Normal"/>
    <w:uiPriority w:val="99"/>
    <w:semiHidden/>
    <w:unhideWhenUsed/>
    <w:rsid w:val="003A0AA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1099</Words>
  <Characters>6269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Hamblin</dc:creator>
  <cp:keywords/>
  <dc:description/>
  <cp:lastModifiedBy>Hannah Kennedy</cp:lastModifiedBy>
  <cp:revision>5</cp:revision>
  <dcterms:created xsi:type="dcterms:W3CDTF">2021-07-27T14:30:00Z</dcterms:created>
  <dcterms:modified xsi:type="dcterms:W3CDTF">2021-07-27T14:46:00Z</dcterms:modified>
</cp:coreProperties>
</file>