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555"/>
        <w:gridCol w:w="1417"/>
        <w:gridCol w:w="1276"/>
        <w:gridCol w:w="567"/>
        <w:gridCol w:w="567"/>
        <w:gridCol w:w="709"/>
        <w:gridCol w:w="3969"/>
        <w:gridCol w:w="708"/>
        <w:gridCol w:w="709"/>
        <w:gridCol w:w="567"/>
        <w:gridCol w:w="3402"/>
      </w:tblGrid>
      <w:tr w:rsidR="00171FEE" w:rsidRPr="00453F9B" w14:paraId="460CB101" w14:textId="77777777" w:rsidTr="00C37B96">
        <w:tc>
          <w:tcPr>
            <w:tcW w:w="15446" w:type="dxa"/>
            <w:gridSpan w:val="11"/>
            <w:shd w:val="clear" w:color="auto" w:fill="1F497D" w:themeFill="text2"/>
          </w:tcPr>
          <w:p w14:paraId="4E69A5DB" w14:textId="1583363F" w:rsidR="00171FEE" w:rsidRPr="00453F9B" w:rsidRDefault="002F2A80" w:rsidP="00C37B96">
            <w:pPr>
              <w:jc w:val="center"/>
              <w:rPr>
                <w:rFonts w:ascii="Arial" w:hAnsi="Arial" w:cs="Arial"/>
                <w:color w:val="FFFFFF" w:themeColor="background1"/>
                <w:sz w:val="28"/>
                <w:szCs w:val="28"/>
              </w:rPr>
            </w:pPr>
            <w:r w:rsidRPr="00453F9B">
              <w:rPr>
                <w:rFonts w:ascii="Arial" w:hAnsi="Arial" w:cs="Arial"/>
                <w:color w:val="FFFFFF" w:themeColor="background1"/>
                <w:sz w:val="32"/>
                <w:szCs w:val="28"/>
              </w:rPr>
              <w:t xml:space="preserve">Coronavirus Risk Assessment for </w:t>
            </w:r>
            <w:r w:rsidR="0059069B" w:rsidRPr="00453F9B">
              <w:rPr>
                <w:rFonts w:ascii="Arial" w:hAnsi="Arial" w:cs="Arial"/>
                <w:color w:val="FFFFFF" w:themeColor="background1"/>
                <w:sz w:val="32"/>
                <w:szCs w:val="28"/>
              </w:rPr>
              <w:t>School Catering</w:t>
            </w:r>
          </w:p>
        </w:tc>
      </w:tr>
      <w:tr w:rsidR="00171FEE" w:rsidRPr="00453F9B" w14:paraId="731186B4" w14:textId="77777777" w:rsidTr="000B79BB">
        <w:trPr>
          <w:trHeight w:val="1526"/>
        </w:trPr>
        <w:tc>
          <w:tcPr>
            <w:tcW w:w="15446" w:type="dxa"/>
            <w:gridSpan w:val="11"/>
          </w:tcPr>
          <w:p w14:paraId="6FEF4329" w14:textId="77777777" w:rsidR="00171FEE" w:rsidRPr="00453F9B" w:rsidRDefault="00171FEE" w:rsidP="00347445">
            <w:pPr>
              <w:tabs>
                <w:tab w:val="left" w:pos="5093"/>
                <w:tab w:val="center" w:pos="7699"/>
              </w:tabs>
              <w:jc w:val="center"/>
              <w:rPr>
                <w:rFonts w:ascii="Arial" w:hAnsi="Arial" w:cs="Arial"/>
                <w:b/>
                <w:color w:val="FFFFFF" w:themeColor="background1"/>
                <w:sz w:val="36"/>
                <w:szCs w:val="36"/>
              </w:rPr>
            </w:pPr>
          </w:p>
          <w:p w14:paraId="48F066E4" w14:textId="77777777" w:rsidR="00171FEE" w:rsidRPr="00453F9B" w:rsidRDefault="00171FEE" w:rsidP="00347445">
            <w:pPr>
              <w:tabs>
                <w:tab w:val="left" w:pos="5093"/>
                <w:tab w:val="center" w:pos="7699"/>
              </w:tabs>
              <w:jc w:val="center"/>
              <w:rPr>
                <w:rFonts w:ascii="Arial" w:hAnsi="Arial" w:cs="Arial"/>
                <w:color w:val="FF0000"/>
              </w:rPr>
            </w:pPr>
            <w:r w:rsidRPr="00453F9B">
              <w:rPr>
                <w:rFonts w:ascii="Arial" w:hAnsi="Arial" w:cs="Arial"/>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453F9B" w:rsidRDefault="00171FEE" w:rsidP="00347445">
            <w:pPr>
              <w:tabs>
                <w:tab w:val="left" w:pos="5093"/>
                <w:tab w:val="center" w:pos="7699"/>
              </w:tabs>
              <w:jc w:val="center"/>
              <w:rPr>
                <w:rFonts w:ascii="Arial" w:hAnsi="Arial" w:cs="Arial"/>
                <w:color w:val="FF0000"/>
              </w:rPr>
            </w:pPr>
          </w:p>
          <w:p w14:paraId="38369A88" w14:textId="77777777" w:rsidR="00BD720E" w:rsidRPr="00453F9B" w:rsidRDefault="00171FEE" w:rsidP="005B68F2">
            <w:pPr>
              <w:tabs>
                <w:tab w:val="left" w:pos="5093"/>
                <w:tab w:val="center" w:pos="7699"/>
              </w:tabs>
              <w:jc w:val="center"/>
              <w:rPr>
                <w:rFonts w:ascii="Arial" w:hAnsi="Arial" w:cs="Arial"/>
                <w:color w:val="FF0000"/>
              </w:rPr>
            </w:pPr>
            <w:r w:rsidRPr="00453F9B">
              <w:rPr>
                <w:rFonts w:ascii="Arial" w:hAnsi="Arial" w:cs="Arial"/>
                <w:color w:val="FF0000"/>
              </w:rPr>
              <w:t>You must modify this risk assessment to ensure it reflects your business activities and the specific risks and controls you have in place.</w:t>
            </w:r>
          </w:p>
          <w:p w14:paraId="1AE83C53" w14:textId="79046228" w:rsidR="00171FEE" w:rsidRPr="00453F9B" w:rsidRDefault="00171FEE" w:rsidP="005B68F2">
            <w:pPr>
              <w:tabs>
                <w:tab w:val="left" w:pos="5093"/>
                <w:tab w:val="center" w:pos="7699"/>
              </w:tabs>
              <w:jc w:val="center"/>
              <w:rPr>
                <w:rFonts w:ascii="Arial" w:hAnsi="Arial" w:cs="Arial"/>
                <w:color w:val="FF0000"/>
              </w:rPr>
            </w:pPr>
            <w:r w:rsidRPr="00453F9B">
              <w:rPr>
                <w:rFonts w:ascii="Arial" w:hAnsi="Arial" w:cs="Arial"/>
                <w:color w:val="FF0000"/>
              </w:rPr>
              <w:t xml:space="preserve"> </w:t>
            </w:r>
          </w:p>
          <w:p w14:paraId="3F739EC4" w14:textId="7EB3434E" w:rsidR="00BD720E" w:rsidRPr="00453F9B" w:rsidRDefault="00BD720E" w:rsidP="005B68F2">
            <w:pPr>
              <w:tabs>
                <w:tab w:val="left" w:pos="5093"/>
                <w:tab w:val="center" w:pos="7699"/>
              </w:tabs>
              <w:jc w:val="center"/>
              <w:rPr>
                <w:rFonts w:ascii="Arial" w:hAnsi="Arial" w:cs="Arial"/>
                <w:color w:val="FF0000"/>
              </w:rPr>
            </w:pPr>
            <w:r w:rsidRPr="00453F9B">
              <w:rPr>
                <w:rFonts w:ascii="Arial" w:hAnsi="Arial" w:cs="Arial"/>
                <w:color w:val="FF0000"/>
              </w:rPr>
              <w:t xml:space="preserve">This document incorporates government guidance up to 4 February 2021. </w:t>
            </w:r>
          </w:p>
          <w:p w14:paraId="52146272" w14:textId="65236BB7" w:rsidR="00D06A01" w:rsidRPr="00453F9B" w:rsidRDefault="00D06A01" w:rsidP="005B68F2">
            <w:pPr>
              <w:tabs>
                <w:tab w:val="left" w:pos="5093"/>
                <w:tab w:val="center" w:pos="7699"/>
              </w:tabs>
              <w:jc w:val="center"/>
              <w:rPr>
                <w:rFonts w:ascii="Arial" w:hAnsi="Arial" w:cs="Arial"/>
                <w:color w:val="FFFFFF" w:themeColor="background1"/>
                <w:sz w:val="28"/>
                <w:szCs w:val="28"/>
              </w:rPr>
            </w:pPr>
          </w:p>
        </w:tc>
      </w:tr>
      <w:tr w:rsidR="00FD4649" w:rsidRPr="00453F9B" w14:paraId="766F57A8" w14:textId="77777777" w:rsidTr="000379AF">
        <w:tc>
          <w:tcPr>
            <w:tcW w:w="6091" w:type="dxa"/>
            <w:gridSpan w:val="6"/>
          </w:tcPr>
          <w:p w14:paraId="026998B0" w14:textId="77777777" w:rsidR="00FD4649" w:rsidRPr="00453F9B" w:rsidRDefault="00FD4649" w:rsidP="00462D1E">
            <w:pPr>
              <w:rPr>
                <w:rFonts w:ascii="Arial" w:hAnsi="Arial" w:cs="Arial"/>
                <w:sz w:val="20"/>
                <w:szCs w:val="20"/>
              </w:rPr>
            </w:pPr>
            <w:r w:rsidRPr="00453F9B">
              <w:rPr>
                <w:rFonts w:ascii="Arial" w:hAnsi="Arial" w:cs="Arial"/>
                <w:b/>
                <w:sz w:val="20"/>
                <w:szCs w:val="20"/>
              </w:rPr>
              <w:t>Location/Dept:</w:t>
            </w:r>
            <w:r w:rsidRPr="00453F9B">
              <w:rPr>
                <w:rFonts w:ascii="Arial" w:hAnsi="Arial" w:cs="Arial"/>
                <w:sz w:val="20"/>
                <w:szCs w:val="20"/>
              </w:rPr>
              <w:t xml:space="preserve"> </w:t>
            </w:r>
          </w:p>
          <w:p w14:paraId="28133DA1" w14:textId="77777777" w:rsidR="00FD4649" w:rsidRPr="00453F9B" w:rsidRDefault="00FD4649" w:rsidP="00D83516">
            <w:pPr>
              <w:rPr>
                <w:rFonts w:ascii="Arial" w:hAnsi="Arial" w:cs="Arial"/>
                <w:b/>
                <w:sz w:val="20"/>
                <w:szCs w:val="20"/>
              </w:rPr>
            </w:pPr>
          </w:p>
        </w:tc>
        <w:tc>
          <w:tcPr>
            <w:tcW w:w="3969" w:type="dxa"/>
          </w:tcPr>
          <w:p w14:paraId="05300AFB" w14:textId="77777777" w:rsidR="00FD4649" w:rsidRPr="00453F9B" w:rsidRDefault="00FD4649" w:rsidP="00D83516">
            <w:pPr>
              <w:rPr>
                <w:rFonts w:ascii="Arial" w:hAnsi="Arial" w:cs="Arial"/>
                <w:b/>
                <w:sz w:val="20"/>
                <w:szCs w:val="20"/>
              </w:rPr>
            </w:pPr>
            <w:r w:rsidRPr="00453F9B">
              <w:rPr>
                <w:rFonts w:ascii="Arial" w:hAnsi="Arial" w:cs="Arial"/>
                <w:b/>
                <w:sz w:val="20"/>
                <w:szCs w:val="20"/>
              </w:rPr>
              <w:t xml:space="preserve">Date Assessed: </w:t>
            </w:r>
          </w:p>
        </w:tc>
        <w:tc>
          <w:tcPr>
            <w:tcW w:w="5386" w:type="dxa"/>
            <w:gridSpan w:val="4"/>
          </w:tcPr>
          <w:p w14:paraId="1F220039" w14:textId="77777777" w:rsidR="00FD4649" w:rsidRPr="00453F9B" w:rsidRDefault="00FD4649">
            <w:pPr>
              <w:rPr>
                <w:rFonts w:ascii="Arial" w:hAnsi="Arial" w:cs="Arial"/>
                <w:b/>
                <w:sz w:val="20"/>
                <w:szCs w:val="20"/>
              </w:rPr>
            </w:pPr>
            <w:r w:rsidRPr="00453F9B">
              <w:rPr>
                <w:rFonts w:ascii="Arial" w:hAnsi="Arial" w:cs="Arial"/>
                <w:b/>
                <w:sz w:val="20"/>
                <w:szCs w:val="20"/>
              </w:rPr>
              <w:t>Assessed by:</w:t>
            </w:r>
          </w:p>
        </w:tc>
      </w:tr>
      <w:tr w:rsidR="00FD4649" w:rsidRPr="00453F9B" w14:paraId="02B5D950" w14:textId="77777777" w:rsidTr="000379AF">
        <w:tc>
          <w:tcPr>
            <w:tcW w:w="6091" w:type="dxa"/>
            <w:gridSpan w:val="6"/>
          </w:tcPr>
          <w:p w14:paraId="2882B6C7" w14:textId="2F9E3DF2" w:rsidR="00FD4649" w:rsidRPr="00453F9B" w:rsidRDefault="00FD4649">
            <w:pPr>
              <w:rPr>
                <w:rFonts w:ascii="Arial" w:hAnsi="Arial" w:cs="Arial"/>
                <w:sz w:val="20"/>
                <w:szCs w:val="20"/>
              </w:rPr>
            </w:pPr>
            <w:r w:rsidRPr="00453F9B">
              <w:rPr>
                <w:rFonts w:ascii="Arial" w:hAnsi="Arial" w:cs="Arial"/>
                <w:b/>
                <w:sz w:val="20"/>
                <w:szCs w:val="20"/>
              </w:rPr>
              <w:t>Task/Activity:</w:t>
            </w:r>
            <w:r w:rsidRPr="00453F9B">
              <w:rPr>
                <w:rFonts w:ascii="Arial" w:hAnsi="Arial" w:cs="Arial"/>
                <w:sz w:val="20"/>
                <w:szCs w:val="20"/>
              </w:rPr>
              <w:t xml:space="preserve"> </w:t>
            </w:r>
            <w:r w:rsidR="0057221C" w:rsidRPr="00453F9B">
              <w:rPr>
                <w:rFonts w:ascii="Arial" w:hAnsi="Arial" w:cs="Arial"/>
                <w:sz w:val="20"/>
                <w:szCs w:val="20"/>
              </w:rPr>
              <w:t>Operating</w:t>
            </w:r>
            <w:r w:rsidR="00EA0AC7" w:rsidRPr="00453F9B">
              <w:rPr>
                <w:rFonts w:ascii="Arial" w:hAnsi="Arial" w:cs="Arial"/>
                <w:sz w:val="20"/>
                <w:szCs w:val="20"/>
              </w:rPr>
              <w:t xml:space="preserve"> </w:t>
            </w:r>
            <w:r w:rsidR="000379AF" w:rsidRPr="00453F9B">
              <w:rPr>
                <w:rFonts w:ascii="Arial" w:hAnsi="Arial" w:cs="Arial"/>
                <w:sz w:val="20"/>
                <w:szCs w:val="20"/>
              </w:rPr>
              <w:t>s</w:t>
            </w:r>
            <w:r w:rsidR="0059069B" w:rsidRPr="00453F9B">
              <w:rPr>
                <w:rFonts w:ascii="Arial" w:hAnsi="Arial" w:cs="Arial"/>
                <w:sz w:val="20"/>
                <w:szCs w:val="20"/>
              </w:rPr>
              <w:t xml:space="preserve">chool </w:t>
            </w:r>
            <w:r w:rsidR="000379AF" w:rsidRPr="00453F9B">
              <w:rPr>
                <w:rFonts w:ascii="Arial" w:hAnsi="Arial" w:cs="Arial"/>
                <w:sz w:val="20"/>
                <w:szCs w:val="20"/>
              </w:rPr>
              <w:t>c</w:t>
            </w:r>
            <w:r w:rsidR="0059069B" w:rsidRPr="00453F9B">
              <w:rPr>
                <w:rFonts w:ascii="Arial" w:hAnsi="Arial" w:cs="Arial"/>
                <w:sz w:val="20"/>
                <w:szCs w:val="20"/>
              </w:rPr>
              <w:t>atering</w:t>
            </w:r>
            <w:r w:rsidR="00A51CC8" w:rsidRPr="00453F9B">
              <w:rPr>
                <w:rFonts w:ascii="Arial" w:hAnsi="Arial" w:cs="Arial"/>
                <w:sz w:val="20"/>
                <w:szCs w:val="20"/>
              </w:rPr>
              <w:t xml:space="preserve"> </w:t>
            </w:r>
            <w:r w:rsidR="00453F9B" w:rsidRPr="00453F9B">
              <w:rPr>
                <w:rFonts w:ascii="Arial" w:hAnsi="Arial" w:cs="Arial"/>
                <w:sz w:val="20"/>
                <w:szCs w:val="20"/>
              </w:rPr>
              <w:t>and</w:t>
            </w:r>
            <w:r w:rsidR="00A51CC8" w:rsidRPr="00453F9B">
              <w:rPr>
                <w:rFonts w:ascii="Arial" w:hAnsi="Arial" w:cs="Arial"/>
                <w:sz w:val="20"/>
                <w:szCs w:val="20"/>
              </w:rPr>
              <w:t xml:space="preserve"> food provision</w:t>
            </w:r>
          </w:p>
        </w:tc>
        <w:tc>
          <w:tcPr>
            <w:tcW w:w="3969" w:type="dxa"/>
          </w:tcPr>
          <w:p w14:paraId="39AAB5C1" w14:textId="199E2905" w:rsidR="00FD4649" w:rsidRPr="00453F9B" w:rsidRDefault="00FD4649">
            <w:pPr>
              <w:rPr>
                <w:rFonts w:ascii="Arial" w:hAnsi="Arial" w:cs="Arial"/>
                <w:b/>
                <w:sz w:val="20"/>
                <w:szCs w:val="20"/>
              </w:rPr>
            </w:pPr>
          </w:p>
        </w:tc>
        <w:tc>
          <w:tcPr>
            <w:tcW w:w="5386" w:type="dxa"/>
            <w:gridSpan w:val="4"/>
          </w:tcPr>
          <w:p w14:paraId="650B6F33" w14:textId="77777777" w:rsidR="00FD4649" w:rsidRPr="00453F9B" w:rsidRDefault="00FD4649">
            <w:pPr>
              <w:rPr>
                <w:rFonts w:ascii="Arial" w:hAnsi="Arial" w:cs="Arial"/>
                <w:b/>
                <w:sz w:val="20"/>
                <w:szCs w:val="20"/>
              </w:rPr>
            </w:pPr>
            <w:r w:rsidRPr="00453F9B">
              <w:rPr>
                <w:rFonts w:ascii="Arial" w:hAnsi="Arial" w:cs="Arial"/>
                <w:b/>
                <w:sz w:val="20"/>
                <w:szCs w:val="20"/>
              </w:rPr>
              <w:t>Reference Number:</w:t>
            </w:r>
          </w:p>
        </w:tc>
      </w:tr>
      <w:tr w:rsidR="00FD4649" w:rsidRPr="00453F9B" w14:paraId="42A2991F" w14:textId="77777777" w:rsidTr="00453F9B">
        <w:tc>
          <w:tcPr>
            <w:tcW w:w="4248" w:type="dxa"/>
            <w:gridSpan w:val="3"/>
            <w:shd w:val="clear" w:color="auto" w:fill="1F497D" w:themeFill="text2"/>
          </w:tcPr>
          <w:p w14:paraId="155E871D" w14:textId="77777777" w:rsidR="00FD4649" w:rsidRPr="00453F9B" w:rsidRDefault="00FD4649" w:rsidP="00A450C8">
            <w:pPr>
              <w:ind w:left="113" w:right="113"/>
              <w:rPr>
                <w:rFonts w:ascii="Arial" w:hAnsi="Arial" w:cs="Arial"/>
                <w:b/>
                <w:color w:val="FFFFFF" w:themeColor="background1"/>
                <w:sz w:val="20"/>
                <w:szCs w:val="20"/>
              </w:rPr>
            </w:pPr>
          </w:p>
        </w:tc>
        <w:tc>
          <w:tcPr>
            <w:tcW w:w="1843" w:type="dxa"/>
            <w:gridSpan w:val="3"/>
            <w:shd w:val="clear" w:color="auto" w:fill="1F497D" w:themeFill="text2"/>
          </w:tcPr>
          <w:p w14:paraId="66722E17" w14:textId="6A80591C" w:rsidR="00FD4649" w:rsidRPr="00453F9B" w:rsidRDefault="00503709" w:rsidP="00503709">
            <w:pPr>
              <w:ind w:left="113" w:right="113"/>
              <w:rPr>
                <w:rFonts w:ascii="Arial" w:hAnsi="Arial" w:cs="Arial"/>
                <w:b/>
                <w:color w:val="FFFFFF" w:themeColor="background1"/>
                <w:sz w:val="20"/>
                <w:szCs w:val="20"/>
              </w:rPr>
            </w:pPr>
            <w:r w:rsidRPr="00453F9B">
              <w:rPr>
                <w:rFonts w:ascii="Arial" w:hAnsi="Arial" w:cs="Arial"/>
                <w:b/>
                <w:color w:val="FFFFFF" w:themeColor="background1"/>
                <w:sz w:val="20"/>
                <w:szCs w:val="20"/>
              </w:rPr>
              <w:t xml:space="preserve">Risk </w:t>
            </w:r>
            <w:r w:rsidR="00D06A01" w:rsidRPr="00453F9B">
              <w:rPr>
                <w:rFonts w:ascii="Arial" w:hAnsi="Arial" w:cs="Arial"/>
                <w:b/>
                <w:color w:val="FFFFFF" w:themeColor="background1"/>
                <w:sz w:val="20"/>
                <w:szCs w:val="20"/>
              </w:rPr>
              <w:t>r</w:t>
            </w:r>
            <w:r w:rsidRPr="00453F9B">
              <w:rPr>
                <w:rFonts w:ascii="Arial" w:hAnsi="Arial" w:cs="Arial"/>
                <w:b/>
                <w:color w:val="FFFFFF" w:themeColor="background1"/>
                <w:sz w:val="20"/>
                <w:szCs w:val="20"/>
              </w:rPr>
              <w:t>ating b</w:t>
            </w:r>
            <w:r w:rsidR="00FD4649" w:rsidRPr="00453F9B">
              <w:rPr>
                <w:rFonts w:ascii="Arial" w:hAnsi="Arial" w:cs="Arial"/>
                <w:b/>
                <w:color w:val="FFFFFF" w:themeColor="background1"/>
                <w:sz w:val="20"/>
                <w:szCs w:val="20"/>
              </w:rPr>
              <w:t xml:space="preserve">efore </w:t>
            </w:r>
            <w:r w:rsidRPr="00453F9B">
              <w:rPr>
                <w:rFonts w:ascii="Arial" w:hAnsi="Arial" w:cs="Arial"/>
                <w:b/>
                <w:color w:val="FFFFFF" w:themeColor="background1"/>
                <w:sz w:val="20"/>
                <w:szCs w:val="20"/>
              </w:rPr>
              <w:t>implementing c</w:t>
            </w:r>
            <w:r w:rsidR="00FD4649" w:rsidRPr="00453F9B">
              <w:rPr>
                <w:rFonts w:ascii="Arial" w:hAnsi="Arial" w:cs="Arial"/>
                <w:b/>
                <w:color w:val="FFFFFF" w:themeColor="background1"/>
                <w:sz w:val="20"/>
                <w:szCs w:val="20"/>
              </w:rPr>
              <w:t>ontrol</w:t>
            </w:r>
            <w:r w:rsidRPr="00453F9B">
              <w:rPr>
                <w:rFonts w:ascii="Arial" w:hAnsi="Arial" w:cs="Arial"/>
                <w:b/>
                <w:color w:val="FFFFFF" w:themeColor="background1"/>
                <w:sz w:val="20"/>
                <w:szCs w:val="20"/>
              </w:rPr>
              <w:t xml:space="preserve"> measures</w:t>
            </w:r>
          </w:p>
        </w:tc>
        <w:tc>
          <w:tcPr>
            <w:tcW w:w="3969" w:type="dxa"/>
            <w:shd w:val="clear" w:color="auto" w:fill="1F497D" w:themeFill="text2"/>
          </w:tcPr>
          <w:p w14:paraId="455F0EEF" w14:textId="77777777" w:rsidR="00FD4649" w:rsidRPr="00453F9B" w:rsidRDefault="00FD4649" w:rsidP="00A450C8">
            <w:pPr>
              <w:ind w:left="113" w:right="113"/>
              <w:rPr>
                <w:rFonts w:ascii="Arial" w:hAnsi="Arial" w:cs="Arial"/>
                <w:b/>
                <w:color w:val="FFFFFF" w:themeColor="background1"/>
                <w:sz w:val="20"/>
                <w:szCs w:val="20"/>
              </w:rPr>
            </w:pPr>
          </w:p>
        </w:tc>
        <w:tc>
          <w:tcPr>
            <w:tcW w:w="1984" w:type="dxa"/>
            <w:gridSpan w:val="3"/>
            <w:shd w:val="clear" w:color="auto" w:fill="1F497D" w:themeFill="text2"/>
          </w:tcPr>
          <w:p w14:paraId="6ACCB3D9" w14:textId="164EFCB3" w:rsidR="00FD4649" w:rsidRPr="00453F9B" w:rsidRDefault="00503709" w:rsidP="00503709">
            <w:pPr>
              <w:ind w:left="113" w:right="113"/>
              <w:rPr>
                <w:rFonts w:ascii="Arial" w:hAnsi="Arial" w:cs="Arial"/>
                <w:b/>
                <w:color w:val="FFFFFF" w:themeColor="background1"/>
                <w:sz w:val="20"/>
                <w:szCs w:val="20"/>
              </w:rPr>
            </w:pPr>
            <w:r w:rsidRPr="00453F9B">
              <w:rPr>
                <w:rFonts w:ascii="Arial" w:hAnsi="Arial" w:cs="Arial"/>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453F9B" w:rsidRDefault="00FD4649" w:rsidP="00A450C8">
            <w:pPr>
              <w:ind w:left="113" w:right="113"/>
              <w:rPr>
                <w:rFonts w:ascii="Arial" w:hAnsi="Arial" w:cs="Arial"/>
                <w:b/>
                <w:color w:val="FFFFFF" w:themeColor="background1"/>
                <w:sz w:val="20"/>
                <w:szCs w:val="20"/>
              </w:rPr>
            </w:pPr>
          </w:p>
        </w:tc>
      </w:tr>
      <w:tr w:rsidR="002F2A80" w:rsidRPr="00453F9B" w14:paraId="7F6F1857" w14:textId="77777777" w:rsidTr="00453F9B">
        <w:trPr>
          <w:cantSplit/>
          <w:trHeight w:val="1450"/>
        </w:trPr>
        <w:tc>
          <w:tcPr>
            <w:tcW w:w="1555" w:type="dxa"/>
            <w:shd w:val="clear" w:color="auto" w:fill="1F497D" w:themeFill="text2"/>
          </w:tcPr>
          <w:p w14:paraId="72D91C1E" w14:textId="0EA659B1" w:rsidR="002F2A80" w:rsidRPr="00453F9B" w:rsidRDefault="002F2A80" w:rsidP="002F2A80">
            <w:pPr>
              <w:rPr>
                <w:rFonts w:ascii="Arial" w:hAnsi="Arial" w:cs="Arial"/>
                <w:b/>
                <w:color w:val="FFFFFF" w:themeColor="background1"/>
                <w:sz w:val="20"/>
                <w:szCs w:val="20"/>
              </w:rPr>
            </w:pPr>
            <w:r w:rsidRPr="00453F9B">
              <w:rPr>
                <w:rFonts w:ascii="Arial" w:hAnsi="Arial" w:cs="Arial"/>
                <w:b/>
                <w:color w:val="FFFFFF" w:themeColor="background1"/>
                <w:sz w:val="20"/>
                <w:szCs w:val="20"/>
              </w:rPr>
              <w:t>Activity/Task</w:t>
            </w:r>
          </w:p>
        </w:tc>
        <w:tc>
          <w:tcPr>
            <w:tcW w:w="1417" w:type="dxa"/>
            <w:shd w:val="clear" w:color="auto" w:fill="1F497D" w:themeFill="text2"/>
          </w:tcPr>
          <w:p w14:paraId="0E188D48" w14:textId="77777777" w:rsidR="002F2A80" w:rsidRPr="00453F9B" w:rsidRDefault="002F2A80" w:rsidP="002F2A80">
            <w:pPr>
              <w:rPr>
                <w:rFonts w:ascii="Arial" w:hAnsi="Arial" w:cs="Arial"/>
                <w:b/>
                <w:color w:val="FFFFFF" w:themeColor="background1"/>
                <w:sz w:val="20"/>
                <w:szCs w:val="20"/>
              </w:rPr>
            </w:pPr>
            <w:r w:rsidRPr="00453F9B">
              <w:rPr>
                <w:rFonts w:ascii="Arial" w:hAnsi="Arial" w:cs="Arial"/>
                <w:b/>
                <w:color w:val="FFFFFF" w:themeColor="background1"/>
                <w:sz w:val="20"/>
                <w:szCs w:val="20"/>
              </w:rPr>
              <w:t>Hazard/Risk</w:t>
            </w:r>
          </w:p>
        </w:tc>
        <w:tc>
          <w:tcPr>
            <w:tcW w:w="1276" w:type="dxa"/>
            <w:shd w:val="clear" w:color="auto" w:fill="1F497D" w:themeFill="text2"/>
          </w:tcPr>
          <w:p w14:paraId="5EF0C9AA" w14:textId="77777777" w:rsidR="002F2A80" w:rsidRPr="00453F9B" w:rsidRDefault="002F2A80" w:rsidP="002F2A80">
            <w:pPr>
              <w:rPr>
                <w:rFonts w:ascii="Arial" w:hAnsi="Arial" w:cs="Arial"/>
                <w:b/>
                <w:color w:val="FFFFFF" w:themeColor="background1"/>
                <w:sz w:val="20"/>
                <w:szCs w:val="20"/>
              </w:rPr>
            </w:pPr>
            <w:r w:rsidRPr="00453F9B">
              <w:rPr>
                <w:rFonts w:ascii="Arial" w:hAnsi="Arial" w:cs="Arial"/>
                <w:b/>
                <w:color w:val="FFFFFF" w:themeColor="background1"/>
                <w:sz w:val="20"/>
                <w:szCs w:val="20"/>
              </w:rPr>
              <w:t>Persons at Risk</w:t>
            </w:r>
          </w:p>
        </w:tc>
        <w:tc>
          <w:tcPr>
            <w:tcW w:w="567" w:type="dxa"/>
            <w:shd w:val="clear" w:color="auto" w:fill="1F497D" w:themeFill="text2"/>
            <w:textDirection w:val="btLr"/>
          </w:tcPr>
          <w:p w14:paraId="567555AC" w14:textId="57BC9495" w:rsidR="002F2A80" w:rsidRPr="00453F9B" w:rsidRDefault="002F2A80" w:rsidP="002F2A80">
            <w:pPr>
              <w:ind w:left="113" w:right="113"/>
              <w:jc w:val="right"/>
              <w:rPr>
                <w:rFonts w:ascii="Arial" w:hAnsi="Arial" w:cs="Arial"/>
                <w:b/>
                <w:color w:val="FFFFFF" w:themeColor="background1"/>
                <w:sz w:val="20"/>
                <w:szCs w:val="20"/>
              </w:rPr>
            </w:pPr>
            <w:r w:rsidRPr="00453F9B">
              <w:rPr>
                <w:rFonts w:ascii="Arial" w:hAnsi="Arial" w:cs="Arial"/>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453F9B" w:rsidRDefault="002F2A80" w:rsidP="002F2A80">
            <w:pPr>
              <w:ind w:left="113" w:right="113"/>
              <w:jc w:val="right"/>
              <w:rPr>
                <w:rFonts w:ascii="Arial" w:hAnsi="Arial" w:cs="Arial"/>
                <w:b/>
                <w:color w:val="FFFFFF" w:themeColor="background1"/>
                <w:sz w:val="20"/>
                <w:szCs w:val="20"/>
              </w:rPr>
            </w:pPr>
            <w:r w:rsidRPr="00453F9B">
              <w:rPr>
                <w:rFonts w:ascii="Arial" w:hAnsi="Arial" w:cs="Arial"/>
                <w:b/>
                <w:color w:val="FFFFFF" w:themeColor="background1"/>
                <w:sz w:val="20"/>
                <w:szCs w:val="20"/>
              </w:rPr>
              <w:t>Severity (1-5)</w:t>
            </w:r>
          </w:p>
        </w:tc>
        <w:tc>
          <w:tcPr>
            <w:tcW w:w="709" w:type="dxa"/>
            <w:shd w:val="clear" w:color="auto" w:fill="1F497D" w:themeFill="text2"/>
            <w:textDirection w:val="btLr"/>
          </w:tcPr>
          <w:p w14:paraId="24CCF045" w14:textId="77777777" w:rsidR="002F2A80" w:rsidRPr="00453F9B" w:rsidRDefault="002F2A80" w:rsidP="002F2A80">
            <w:pPr>
              <w:ind w:left="113" w:right="113"/>
              <w:jc w:val="right"/>
              <w:rPr>
                <w:rFonts w:ascii="Arial" w:hAnsi="Arial" w:cs="Arial"/>
                <w:b/>
                <w:color w:val="FFFFFF" w:themeColor="background1"/>
                <w:sz w:val="20"/>
                <w:szCs w:val="20"/>
              </w:rPr>
            </w:pPr>
            <w:r w:rsidRPr="00453F9B">
              <w:rPr>
                <w:rFonts w:ascii="Arial" w:hAnsi="Arial" w:cs="Arial"/>
                <w:b/>
                <w:color w:val="FFFFFF" w:themeColor="background1"/>
                <w:sz w:val="20"/>
                <w:szCs w:val="20"/>
              </w:rPr>
              <w:t>Risk/Priority</w:t>
            </w:r>
          </w:p>
        </w:tc>
        <w:tc>
          <w:tcPr>
            <w:tcW w:w="3969" w:type="dxa"/>
            <w:shd w:val="clear" w:color="auto" w:fill="1F497D" w:themeFill="text2"/>
          </w:tcPr>
          <w:p w14:paraId="652A46D4" w14:textId="67E1B3DE" w:rsidR="002F2A80" w:rsidRPr="00453F9B" w:rsidRDefault="002F2A80" w:rsidP="002F2A80">
            <w:pPr>
              <w:jc w:val="center"/>
              <w:rPr>
                <w:rFonts w:ascii="Arial" w:hAnsi="Arial" w:cs="Arial"/>
                <w:b/>
                <w:color w:val="FFFFFF" w:themeColor="background1"/>
                <w:sz w:val="20"/>
                <w:szCs w:val="20"/>
              </w:rPr>
            </w:pPr>
            <w:r w:rsidRPr="00453F9B">
              <w:rPr>
                <w:rFonts w:ascii="Arial" w:hAnsi="Arial" w:cs="Arial"/>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453F9B" w:rsidRDefault="002F2A80" w:rsidP="002F2A80">
            <w:pPr>
              <w:ind w:left="113" w:right="113"/>
              <w:jc w:val="right"/>
              <w:rPr>
                <w:rFonts w:ascii="Arial" w:hAnsi="Arial" w:cs="Arial"/>
                <w:b/>
                <w:color w:val="FFFFFF" w:themeColor="background1"/>
                <w:sz w:val="20"/>
                <w:szCs w:val="20"/>
              </w:rPr>
            </w:pPr>
            <w:r w:rsidRPr="00453F9B">
              <w:rPr>
                <w:rFonts w:ascii="Arial" w:hAnsi="Arial" w:cs="Arial"/>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453F9B" w:rsidRDefault="002F2A80" w:rsidP="002F2A80">
            <w:pPr>
              <w:ind w:left="113" w:right="113"/>
              <w:jc w:val="right"/>
              <w:rPr>
                <w:rFonts w:ascii="Arial" w:hAnsi="Arial" w:cs="Arial"/>
                <w:b/>
                <w:color w:val="FFFFFF" w:themeColor="background1"/>
                <w:sz w:val="20"/>
                <w:szCs w:val="20"/>
              </w:rPr>
            </w:pPr>
            <w:r w:rsidRPr="00453F9B">
              <w:rPr>
                <w:rFonts w:ascii="Arial" w:hAnsi="Arial" w:cs="Arial"/>
                <w:b/>
                <w:color w:val="FFFFFF" w:themeColor="background1"/>
                <w:sz w:val="20"/>
                <w:szCs w:val="20"/>
              </w:rPr>
              <w:t>Severity (1-5)</w:t>
            </w:r>
          </w:p>
        </w:tc>
        <w:tc>
          <w:tcPr>
            <w:tcW w:w="567" w:type="dxa"/>
            <w:shd w:val="clear" w:color="auto" w:fill="1F497D" w:themeFill="text2"/>
            <w:textDirection w:val="btLr"/>
          </w:tcPr>
          <w:p w14:paraId="2F315992" w14:textId="77777777" w:rsidR="002F2A80" w:rsidRPr="00453F9B" w:rsidRDefault="002F2A80" w:rsidP="002F2A80">
            <w:pPr>
              <w:ind w:left="113" w:right="113"/>
              <w:jc w:val="right"/>
              <w:rPr>
                <w:rFonts w:ascii="Arial" w:hAnsi="Arial" w:cs="Arial"/>
                <w:b/>
                <w:color w:val="FFFFFF" w:themeColor="background1"/>
                <w:sz w:val="20"/>
                <w:szCs w:val="20"/>
              </w:rPr>
            </w:pPr>
            <w:r w:rsidRPr="00453F9B">
              <w:rPr>
                <w:rFonts w:ascii="Arial" w:hAnsi="Arial" w:cs="Arial"/>
                <w:b/>
                <w:color w:val="FFFFFF" w:themeColor="background1"/>
                <w:sz w:val="20"/>
                <w:szCs w:val="20"/>
              </w:rPr>
              <w:t>Risk/Priority</w:t>
            </w:r>
          </w:p>
        </w:tc>
        <w:tc>
          <w:tcPr>
            <w:tcW w:w="3402" w:type="dxa"/>
            <w:shd w:val="clear" w:color="auto" w:fill="1F497D" w:themeFill="text2"/>
          </w:tcPr>
          <w:p w14:paraId="1345FFB2" w14:textId="0284AAB0" w:rsidR="002F2A80" w:rsidRPr="00453F9B" w:rsidRDefault="002F2A80" w:rsidP="002F2A80">
            <w:pPr>
              <w:jc w:val="center"/>
              <w:rPr>
                <w:rFonts w:ascii="Arial" w:hAnsi="Arial" w:cs="Arial"/>
                <w:b/>
                <w:color w:val="FFFFFF" w:themeColor="background1"/>
                <w:sz w:val="20"/>
                <w:szCs w:val="20"/>
              </w:rPr>
            </w:pPr>
            <w:r w:rsidRPr="00453F9B">
              <w:rPr>
                <w:rFonts w:ascii="Arial" w:hAnsi="Arial" w:cs="Arial"/>
                <w:b/>
                <w:color w:val="FFFFFF" w:themeColor="background1"/>
                <w:sz w:val="20"/>
                <w:szCs w:val="20"/>
              </w:rPr>
              <w:t>Additional Controls Measures Required</w:t>
            </w:r>
          </w:p>
        </w:tc>
      </w:tr>
      <w:tr w:rsidR="00C37B96" w:rsidRPr="00453F9B" w14:paraId="3BACAA72" w14:textId="77777777" w:rsidTr="00453F9B">
        <w:trPr>
          <w:trHeight w:val="698"/>
        </w:trPr>
        <w:tc>
          <w:tcPr>
            <w:tcW w:w="1555" w:type="dxa"/>
            <w:vAlign w:val="center"/>
          </w:tcPr>
          <w:p w14:paraId="6405C926" w14:textId="250A1102" w:rsidR="00C37B96" w:rsidRPr="00453F9B" w:rsidRDefault="003D690D" w:rsidP="00C37B96">
            <w:pPr>
              <w:rPr>
                <w:rFonts w:ascii="Arial" w:hAnsi="Arial" w:cs="Arial"/>
                <w:sz w:val="18"/>
                <w:szCs w:val="18"/>
              </w:rPr>
            </w:pPr>
            <w:r w:rsidRPr="00453F9B">
              <w:rPr>
                <w:rFonts w:ascii="Arial" w:hAnsi="Arial" w:cs="Arial"/>
                <w:sz w:val="18"/>
                <w:szCs w:val="18"/>
              </w:rPr>
              <w:t xml:space="preserve">Keeping </w:t>
            </w:r>
            <w:r w:rsidR="004412B3" w:rsidRPr="00453F9B">
              <w:rPr>
                <w:rFonts w:ascii="Arial" w:hAnsi="Arial" w:cs="Arial"/>
                <w:sz w:val="18"/>
                <w:szCs w:val="18"/>
              </w:rPr>
              <w:t xml:space="preserve">everyone </w:t>
            </w:r>
            <w:r w:rsidRPr="00453F9B">
              <w:rPr>
                <w:rFonts w:ascii="Arial" w:hAnsi="Arial" w:cs="Arial"/>
                <w:sz w:val="18"/>
                <w:szCs w:val="18"/>
              </w:rPr>
              <w:t>safe</w:t>
            </w:r>
          </w:p>
        </w:tc>
        <w:tc>
          <w:tcPr>
            <w:tcW w:w="1417" w:type="dxa"/>
            <w:vAlign w:val="center"/>
          </w:tcPr>
          <w:p w14:paraId="4D02A746" w14:textId="37F63C5D" w:rsidR="00C37B96" w:rsidRPr="00453F9B" w:rsidRDefault="006F5B77" w:rsidP="00C37B96">
            <w:pPr>
              <w:rPr>
                <w:rFonts w:ascii="Arial" w:hAnsi="Arial" w:cs="Arial"/>
                <w:sz w:val="18"/>
                <w:szCs w:val="18"/>
              </w:rPr>
            </w:pPr>
            <w:r w:rsidRPr="00453F9B">
              <w:rPr>
                <w:rFonts w:ascii="Arial" w:eastAsia="Calibri" w:hAnsi="Arial" w:cs="Arial"/>
                <w:sz w:val="18"/>
                <w:szCs w:val="18"/>
              </w:rPr>
              <w:t>Contracting COVID-19</w:t>
            </w:r>
            <w:r w:rsidR="00C37B96" w:rsidRPr="00453F9B">
              <w:rPr>
                <w:rFonts w:ascii="Arial" w:eastAsia="Calibri" w:hAnsi="Arial" w:cs="Arial"/>
                <w:sz w:val="18"/>
                <w:szCs w:val="18"/>
              </w:rPr>
              <w:t xml:space="preserve"> </w:t>
            </w:r>
          </w:p>
        </w:tc>
        <w:tc>
          <w:tcPr>
            <w:tcW w:w="1276" w:type="dxa"/>
            <w:vAlign w:val="center"/>
          </w:tcPr>
          <w:p w14:paraId="5624282E" w14:textId="29A980A4" w:rsidR="003D690D" w:rsidRPr="00453F9B" w:rsidRDefault="00BC0DC2" w:rsidP="00C37B96">
            <w:pPr>
              <w:rPr>
                <w:rFonts w:ascii="Arial" w:eastAsia="Calibri" w:hAnsi="Arial" w:cs="Arial"/>
                <w:sz w:val="18"/>
                <w:szCs w:val="18"/>
              </w:rPr>
            </w:pPr>
            <w:r w:rsidRPr="00453F9B">
              <w:rPr>
                <w:rFonts w:ascii="Arial" w:eastAsia="Calibri" w:hAnsi="Arial" w:cs="Arial"/>
                <w:sz w:val="18"/>
                <w:szCs w:val="18"/>
              </w:rPr>
              <w:t>Employees</w:t>
            </w:r>
            <w:r w:rsidR="00C37B96" w:rsidRPr="00453F9B">
              <w:rPr>
                <w:rFonts w:ascii="Arial" w:eastAsia="Calibri" w:hAnsi="Arial" w:cs="Arial"/>
                <w:sz w:val="18"/>
                <w:szCs w:val="18"/>
              </w:rPr>
              <w:t xml:space="preserve"> </w:t>
            </w:r>
            <w:r w:rsidR="001E2A9F" w:rsidRPr="00453F9B">
              <w:rPr>
                <w:rFonts w:ascii="Arial" w:eastAsia="Calibri" w:hAnsi="Arial" w:cs="Arial"/>
                <w:sz w:val="18"/>
                <w:szCs w:val="18"/>
              </w:rPr>
              <w:t>Pupils</w:t>
            </w:r>
            <w:r w:rsidR="00C37B96" w:rsidRPr="00453F9B">
              <w:rPr>
                <w:rFonts w:ascii="Arial" w:eastAsia="Calibri" w:hAnsi="Arial" w:cs="Arial"/>
                <w:sz w:val="18"/>
                <w:szCs w:val="18"/>
              </w:rPr>
              <w:t xml:space="preserve"> </w:t>
            </w:r>
          </w:p>
          <w:p w14:paraId="5898D179" w14:textId="77777777" w:rsidR="003D690D" w:rsidRPr="00453F9B" w:rsidRDefault="003D690D" w:rsidP="00C37B96">
            <w:pPr>
              <w:rPr>
                <w:rFonts w:ascii="Arial" w:eastAsia="Calibri" w:hAnsi="Arial" w:cs="Arial"/>
                <w:sz w:val="18"/>
                <w:szCs w:val="18"/>
              </w:rPr>
            </w:pPr>
            <w:r w:rsidRPr="00453F9B">
              <w:rPr>
                <w:rFonts w:ascii="Arial" w:eastAsia="Calibri" w:hAnsi="Arial" w:cs="Arial"/>
                <w:sz w:val="18"/>
                <w:szCs w:val="18"/>
              </w:rPr>
              <w:t>Visitors</w:t>
            </w:r>
          </w:p>
          <w:p w14:paraId="43D15B2F" w14:textId="1D9195FF" w:rsidR="00C37B96" w:rsidRPr="00453F9B" w:rsidRDefault="00D06A01" w:rsidP="00C37B96">
            <w:pPr>
              <w:rPr>
                <w:rFonts w:ascii="Arial" w:eastAsia="Calibri" w:hAnsi="Arial" w:cs="Arial"/>
                <w:sz w:val="18"/>
                <w:szCs w:val="18"/>
              </w:rPr>
            </w:pPr>
            <w:r w:rsidRPr="00453F9B">
              <w:rPr>
                <w:rFonts w:ascii="Arial" w:eastAsia="Calibri" w:hAnsi="Arial" w:cs="Arial"/>
                <w:sz w:val="18"/>
                <w:szCs w:val="18"/>
              </w:rPr>
              <w:t>C</w:t>
            </w:r>
            <w:r w:rsidR="00C37B96" w:rsidRPr="00453F9B">
              <w:rPr>
                <w:rFonts w:ascii="Arial" w:eastAsia="Calibri" w:hAnsi="Arial" w:cs="Arial"/>
                <w:sz w:val="18"/>
                <w:szCs w:val="18"/>
              </w:rPr>
              <w:t xml:space="preserve">ontractors </w:t>
            </w:r>
          </w:p>
          <w:p w14:paraId="7534166C" w14:textId="6166C674" w:rsidR="001E2A9F" w:rsidRPr="00453F9B" w:rsidRDefault="001E2A9F" w:rsidP="00C37B96">
            <w:pPr>
              <w:rPr>
                <w:rFonts w:ascii="Arial" w:hAnsi="Arial" w:cs="Arial"/>
                <w:sz w:val="18"/>
                <w:szCs w:val="18"/>
              </w:rPr>
            </w:pPr>
            <w:r w:rsidRPr="00453F9B">
              <w:rPr>
                <w:rFonts w:ascii="Arial" w:hAnsi="Arial" w:cs="Arial"/>
                <w:sz w:val="18"/>
                <w:szCs w:val="18"/>
              </w:rPr>
              <w:t>Volunteers</w:t>
            </w:r>
          </w:p>
          <w:p w14:paraId="79D7F48E" w14:textId="058AF8DE" w:rsidR="00C37B96" w:rsidRPr="00453F9B" w:rsidRDefault="00C37B96" w:rsidP="00C37B96">
            <w:pPr>
              <w:rPr>
                <w:rFonts w:ascii="Arial" w:hAnsi="Arial" w:cs="Arial"/>
                <w:sz w:val="18"/>
                <w:szCs w:val="18"/>
              </w:rPr>
            </w:pPr>
          </w:p>
        </w:tc>
        <w:tc>
          <w:tcPr>
            <w:tcW w:w="567" w:type="dxa"/>
            <w:vAlign w:val="center"/>
          </w:tcPr>
          <w:p w14:paraId="6CCDDA67" w14:textId="0F38EA58" w:rsidR="00C37B96" w:rsidRPr="00453F9B" w:rsidRDefault="00C37B96" w:rsidP="003D690D">
            <w:pPr>
              <w:jc w:val="center"/>
              <w:rPr>
                <w:rFonts w:ascii="Arial" w:hAnsi="Arial" w:cs="Arial"/>
              </w:rPr>
            </w:pPr>
            <w:r w:rsidRPr="00453F9B">
              <w:rPr>
                <w:rFonts w:ascii="Arial" w:hAnsi="Arial" w:cs="Arial"/>
              </w:rPr>
              <w:t>5</w:t>
            </w:r>
          </w:p>
        </w:tc>
        <w:tc>
          <w:tcPr>
            <w:tcW w:w="567" w:type="dxa"/>
            <w:vAlign w:val="center"/>
          </w:tcPr>
          <w:p w14:paraId="30409422" w14:textId="1582DA5C" w:rsidR="00C37B96" w:rsidRPr="00453F9B" w:rsidRDefault="00C37B96" w:rsidP="003D690D">
            <w:pPr>
              <w:jc w:val="center"/>
              <w:rPr>
                <w:rFonts w:ascii="Arial" w:hAnsi="Arial" w:cs="Arial"/>
              </w:rPr>
            </w:pPr>
            <w:r w:rsidRPr="00453F9B">
              <w:rPr>
                <w:rFonts w:ascii="Arial" w:hAnsi="Arial" w:cs="Arial"/>
              </w:rPr>
              <w:t>5</w:t>
            </w:r>
          </w:p>
        </w:tc>
        <w:tc>
          <w:tcPr>
            <w:tcW w:w="709" w:type="dxa"/>
            <w:shd w:val="clear" w:color="auto" w:fill="FF0000"/>
            <w:vAlign w:val="center"/>
          </w:tcPr>
          <w:p w14:paraId="387FB9CA" w14:textId="0658A591" w:rsidR="00C37B96" w:rsidRPr="00453F9B" w:rsidRDefault="00C37B96" w:rsidP="003D690D">
            <w:pPr>
              <w:jc w:val="center"/>
              <w:rPr>
                <w:rFonts w:ascii="Arial" w:hAnsi="Arial" w:cs="Arial"/>
              </w:rPr>
            </w:pPr>
            <w:r w:rsidRPr="00453F9B">
              <w:rPr>
                <w:rFonts w:ascii="Arial" w:hAnsi="Arial" w:cs="Arial"/>
              </w:rPr>
              <w:t>25</w:t>
            </w:r>
          </w:p>
        </w:tc>
        <w:tc>
          <w:tcPr>
            <w:tcW w:w="3969" w:type="dxa"/>
            <w:vAlign w:val="center"/>
          </w:tcPr>
          <w:p w14:paraId="3E5611BB" w14:textId="6510666A" w:rsidR="00BD720E" w:rsidRPr="00453F9B" w:rsidRDefault="00BD720E" w:rsidP="00BD720E">
            <w:pPr>
              <w:pStyle w:val="ListParagraph"/>
              <w:numPr>
                <w:ilvl w:val="0"/>
                <w:numId w:val="35"/>
              </w:numPr>
              <w:ind w:left="176" w:hanging="176"/>
              <w:jc w:val="both"/>
              <w:rPr>
                <w:rFonts w:ascii="Arial" w:eastAsia="Calibri" w:hAnsi="Arial" w:cs="Arial"/>
                <w:sz w:val="18"/>
                <w:szCs w:val="18"/>
              </w:rPr>
            </w:pPr>
            <w:r w:rsidRPr="00453F9B">
              <w:rPr>
                <w:rFonts w:ascii="Arial" w:eastAsia="Calibri" w:hAnsi="Arial" w:cs="Arial"/>
                <w:sz w:val="18"/>
                <w:szCs w:val="18"/>
              </w:rPr>
              <w:t>Plans have been put in place for maintaining social distancing guidelines (</w:t>
            </w:r>
            <w:r w:rsidR="0001103C" w:rsidRPr="00453F9B">
              <w:rPr>
                <w:rFonts w:ascii="Arial" w:eastAsia="Calibri" w:hAnsi="Arial" w:cs="Arial"/>
                <w:sz w:val="18"/>
                <w:szCs w:val="18"/>
              </w:rPr>
              <w:t>i</w:t>
            </w:r>
            <w:r w:rsidR="00453F9B" w:rsidRPr="00453F9B">
              <w:rPr>
                <w:rFonts w:ascii="Arial" w:eastAsia="Calibri" w:hAnsi="Arial" w:cs="Arial"/>
                <w:sz w:val="18"/>
                <w:szCs w:val="18"/>
              </w:rPr>
              <w:t>.</w:t>
            </w:r>
            <w:r w:rsidR="0001103C" w:rsidRPr="00453F9B">
              <w:rPr>
                <w:rFonts w:ascii="Arial" w:eastAsia="Calibri" w:hAnsi="Arial" w:cs="Arial"/>
                <w:sz w:val="18"/>
                <w:szCs w:val="18"/>
              </w:rPr>
              <w:t>e</w:t>
            </w:r>
            <w:r w:rsidR="00453F9B" w:rsidRPr="00453F9B">
              <w:rPr>
                <w:rFonts w:ascii="Arial" w:eastAsia="Calibri" w:hAnsi="Arial" w:cs="Arial"/>
                <w:sz w:val="18"/>
                <w:szCs w:val="18"/>
              </w:rPr>
              <w:t>.</w:t>
            </w:r>
            <w:r w:rsidR="0001103C" w:rsidRPr="00453F9B">
              <w:rPr>
                <w:rFonts w:ascii="Arial" w:eastAsia="Calibri" w:hAnsi="Arial" w:cs="Arial"/>
                <w:sz w:val="18"/>
                <w:szCs w:val="18"/>
              </w:rPr>
              <w:t xml:space="preserve"> </w:t>
            </w:r>
            <w:r w:rsidRPr="00453F9B">
              <w:rPr>
                <w:rFonts w:ascii="Arial" w:eastAsia="Calibri" w:hAnsi="Arial" w:cs="Arial"/>
                <w:sz w:val="18"/>
                <w:szCs w:val="18"/>
              </w:rPr>
              <w:t>two metres, or one metre with risk mitigation where two metres is not viable).</w:t>
            </w:r>
            <w:r w:rsidR="0001103C" w:rsidRPr="00453F9B">
              <w:rPr>
                <w:rFonts w:ascii="Arial" w:eastAsia="Calibri" w:hAnsi="Arial" w:cs="Arial"/>
                <w:sz w:val="18"/>
                <w:szCs w:val="18"/>
              </w:rPr>
              <w:t xml:space="preserve"> *Hereafter referred to as the social distancing guidelines.</w:t>
            </w:r>
          </w:p>
          <w:p w14:paraId="37E84900" w14:textId="7DC5E088" w:rsidR="0001103C" w:rsidRPr="00453F9B" w:rsidRDefault="0001103C" w:rsidP="0001103C">
            <w:pPr>
              <w:pStyle w:val="ListParagraph"/>
              <w:numPr>
                <w:ilvl w:val="0"/>
                <w:numId w:val="35"/>
              </w:numPr>
              <w:ind w:left="176" w:hanging="176"/>
              <w:jc w:val="both"/>
              <w:rPr>
                <w:rFonts w:ascii="Arial" w:eastAsia="Calibri" w:hAnsi="Arial" w:cs="Arial"/>
                <w:sz w:val="18"/>
                <w:szCs w:val="18"/>
              </w:rPr>
            </w:pPr>
            <w:r w:rsidRPr="00453F9B">
              <w:rPr>
                <w:rFonts w:ascii="Arial" w:eastAsia="Calibri" w:hAnsi="Arial" w:cs="Arial"/>
                <w:sz w:val="18"/>
                <w:szCs w:val="18"/>
              </w:rPr>
              <w:t>The plans consider the flow of employees and pupils through the premises, with systems put in place to avoid areas of congestion and unnecessary contact.</w:t>
            </w:r>
          </w:p>
          <w:p w14:paraId="73912AEC" w14:textId="6AF80B2D" w:rsidR="00BB24FE" w:rsidRPr="00453F9B" w:rsidRDefault="003D690D" w:rsidP="0001103C">
            <w:pPr>
              <w:pStyle w:val="ListParagraph"/>
              <w:numPr>
                <w:ilvl w:val="0"/>
                <w:numId w:val="35"/>
              </w:numPr>
              <w:ind w:left="176" w:hanging="176"/>
              <w:jc w:val="both"/>
              <w:rPr>
                <w:rFonts w:ascii="Arial" w:eastAsia="Calibri" w:hAnsi="Arial" w:cs="Arial"/>
                <w:sz w:val="18"/>
                <w:szCs w:val="18"/>
              </w:rPr>
            </w:pPr>
            <w:r w:rsidRPr="00453F9B">
              <w:rPr>
                <w:rFonts w:ascii="Arial" w:eastAsia="Calibri" w:hAnsi="Arial" w:cs="Arial"/>
                <w:sz w:val="18"/>
                <w:szCs w:val="18"/>
              </w:rPr>
              <w:t xml:space="preserve">The </w:t>
            </w:r>
            <w:r w:rsidR="0001103C" w:rsidRPr="00453F9B">
              <w:rPr>
                <w:rFonts w:ascii="Arial" w:eastAsia="Calibri" w:hAnsi="Arial" w:cs="Arial"/>
                <w:sz w:val="18"/>
                <w:szCs w:val="18"/>
              </w:rPr>
              <w:t>plans include the calculation of the m</w:t>
            </w:r>
            <w:r w:rsidRPr="00453F9B">
              <w:rPr>
                <w:rFonts w:ascii="Arial" w:eastAsia="Calibri" w:hAnsi="Arial" w:cs="Arial"/>
                <w:sz w:val="18"/>
                <w:szCs w:val="18"/>
              </w:rPr>
              <w:t xml:space="preserve">aximum number of </w:t>
            </w:r>
            <w:r w:rsidR="001E2A9F" w:rsidRPr="00453F9B">
              <w:rPr>
                <w:rFonts w:ascii="Arial" w:eastAsia="Calibri" w:hAnsi="Arial" w:cs="Arial"/>
                <w:sz w:val="18"/>
                <w:szCs w:val="18"/>
              </w:rPr>
              <w:t>pupils</w:t>
            </w:r>
            <w:r w:rsidRPr="00453F9B">
              <w:rPr>
                <w:rFonts w:ascii="Arial" w:eastAsia="Calibri" w:hAnsi="Arial" w:cs="Arial"/>
                <w:sz w:val="18"/>
                <w:szCs w:val="18"/>
              </w:rPr>
              <w:t xml:space="preserve"> that can reasonably follow social distancing guidelines </w:t>
            </w:r>
            <w:r w:rsidR="00CC037A" w:rsidRPr="00453F9B">
              <w:rPr>
                <w:rFonts w:ascii="Arial" w:eastAsia="Calibri" w:hAnsi="Arial" w:cs="Arial"/>
                <w:sz w:val="18"/>
                <w:szCs w:val="18"/>
              </w:rPr>
              <w:t xml:space="preserve">for the </w:t>
            </w:r>
            <w:r w:rsidR="0059069B" w:rsidRPr="00453F9B">
              <w:rPr>
                <w:rFonts w:ascii="Arial" w:eastAsia="Calibri" w:hAnsi="Arial" w:cs="Arial"/>
                <w:sz w:val="18"/>
                <w:szCs w:val="18"/>
              </w:rPr>
              <w:t>eating area</w:t>
            </w:r>
            <w:r w:rsidR="0001103C" w:rsidRPr="00453F9B">
              <w:rPr>
                <w:rFonts w:ascii="Arial" w:eastAsia="Calibri" w:hAnsi="Arial" w:cs="Arial"/>
                <w:sz w:val="18"/>
                <w:szCs w:val="18"/>
              </w:rPr>
              <w:t xml:space="preserve">, </w:t>
            </w:r>
            <w:proofErr w:type="gramStart"/>
            <w:r w:rsidR="00B228D1" w:rsidRPr="00453F9B">
              <w:rPr>
                <w:rFonts w:ascii="Arial" w:eastAsia="Calibri" w:hAnsi="Arial" w:cs="Arial"/>
                <w:sz w:val="18"/>
                <w:szCs w:val="18"/>
              </w:rPr>
              <w:t>t</w:t>
            </w:r>
            <w:r w:rsidRPr="00453F9B">
              <w:rPr>
                <w:rFonts w:ascii="Arial" w:eastAsia="Calibri" w:hAnsi="Arial" w:cs="Arial"/>
                <w:sz w:val="18"/>
                <w:szCs w:val="18"/>
              </w:rPr>
              <w:t>aking into account</w:t>
            </w:r>
            <w:proofErr w:type="gramEnd"/>
            <w:r w:rsidRPr="00453F9B">
              <w:rPr>
                <w:rFonts w:ascii="Arial" w:eastAsia="Calibri" w:hAnsi="Arial" w:cs="Arial"/>
                <w:sz w:val="18"/>
                <w:szCs w:val="18"/>
              </w:rPr>
              <w:t xml:space="preserve"> total indoor </w:t>
            </w:r>
            <w:r w:rsidR="00453F9B">
              <w:rPr>
                <w:rFonts w:ascii="Arial" w:eastAsia="Calibri" w:hAnsi="Arial" w:cs="Arial"/>
                <w:sz w:val="18"/>
                <w:szCs w:val="18"/>
              </w:rPr>
              <w:t>and</w:t>
            </w:r>
            <w:r w:rsidR="0001103C" w:rsidRPr="00453F9B">
              <w:rPr>
                <w:rFonts w:ascii="Arial" w:eastAsia="Calibri" w:hAnsi="Arial" w:cs="Arial"/>
                <w:sz w:val="18"/>
                <w:szCs w:val="18"/>
              </w:rPr>
              <w:t xml:space="preserve"> </w:t>
            </w:r>
            <w:r w:rsidRPr="00453F9B">
              <w:rPr>
                <w:rFonts w:ascii="Arial" w:eastAsia="Calibri" w:hAnsi="Arial" w:cs="Arial"/>
                <w:sz w:val="18"/>
                <w:szCs w:val="18"/>
              </w:rPr>
              <w:t xml:space="preserve">outdoor space, specific </w:t>
            </w:r>
            <w:r w:rsidR="0059069B" w:rsidRPr="00453F9B">
              <w:rPr>
                <w:rFonts w:ascii="Arial" w:eastAsia="Calibri" w:hAnsi="Arial" w:cs="Arial"/>
                <w:sz w:val="18"/>
                <w:szCs w:val="18"/>
              </w:rPr>
              <w:t>eating area</w:t>
            </w:r>
            <w:r w:rsidRPr="00453F9B">
              <w:rPr>
                <w:rFonts w:ascii="Arial" w:eastAsia="Calibri" w:hAnsi="Arial" w:cs="Arial"/>
                <w:sz w:val="18"/>
                <w:szCs w:val="18"/>
              </w:rPr>
              <w:t xml:space="preserve"> characteristics such as furniture</w:t>
            </w:r>
            <w:r w:rsidR="00B228D1" w:rsidRPr="00453F9B">
              <w:rPr>
                <w:rFonts w:ascii="Arial" w:eastAsia="Calibri" w:hAnsi="Arial" w:cs="Arial"/>
                <w:sz w:val="18"/>
                <w:szCs w:val="18"/>
              </w:rPr>
              <w:t>,</w:t>
            </w:r>
            <w:r w:rsidRPr="00453F9B">
              <w:rPr>
                <w:rFonts w:ascii="Arial" w:eastAsia="Calibri" w:hAnsi="Arial" w:cs="Arial"/>
                <w:sz w:val="18"/>
                <w:szCs w:val="18"/>
              </w:rPr>
              <w:t xml:space="preserve"> as well as likely pinch points and busy areas.</w:t>
            </w:r>
          </w:p>
          <w:p w14:paraId="0C24C503" w14:textId="041C4A43" w:rsidR="00CC037A" w:rsidRPr="00453F9B" w:rsidRDefault="00CC037A" w:rsidP="0001103C">
            <w:pPr>
              <w:pStyle w:val="ListParagraph"/>
              <w:numPr>
                <w:ilvl w:val="0"/>
                <w:numId w:val="35"/>
              </w:numPr>
              <w:ind w:left="176" w:hanging="176"/>
              <w:jc w:val="both"/>
              <w:rPr>
                <w:rFonts w:ascii="Arial" w:eastAsia="Calibri" w:hAnsi="Arial" w:cs="Arial"/>
                <w:sz w:val="18"/>
                <w:szCs w:val="18"/>
              </w:rPr>
            </w:pPr>
            <w:r w:rsidRPr="00453F9B">
              <w:rPr>
                <w:rFonts w:ascii="Arial" w:eastAsia="Calibri" w:hAnsi="Arial" w:cs="Arial"/>
                <w:sz w:val="18"/>
                <w:szCs w:val="18"/>
              </w:rPr>
              <w:lastRenderedPageBreak/>
              <w:t>Indoor and outdoor seating and tables have been configured to maintain social distancing guidelines</w:t>
            </w:r>
            <w:r w:rsidR="0001103C" w:rsidRPr="00453F9B">
              <w:rPr>
                <w:rFonts w:ascii="Arial" w:eastAsia="Calibri" w:hAnsi="Arial" w:cs="Arial"/>
                <w:sz w:val="18"/>
                <w:szCs w:val="18"/>
              </w:rPr>
              <w:t>.</w:t>
            </w:r>
          </w:p>
          <w:p w14:paraId="469A856A" w14:textId="48D19AB5" w:rsidR="00CC037A" w:rsidRPr="00453F9B" w:rsidRDefault="00CC037A" w:rsidP="0001103C">
            <w:pPr>
              <w:pStyle w:val="ListParagraph"/>
              <w:numPr>
                <w:ilvl w:val="0"/>
                <w:numId w:val="35"/>
              </w:numPr>
              <w:ind w:left="176" w:hanging="176"/>
              <w:jc w:val="both"/>
              <w:rPr>
                <w:rFonts w:ascii="Arial" w:eastAsia="Calibri" w:hAnsi="Arial" w:cs="Arial"/>
                <w:sz w:val="18"/>
                <w:szCs w:val="18"/>
              </w:rPr>
            </w:pPr>
            <w:r w:rsidRPr="00453F9B">
              <w:rPr>
                <w:rFonts w:ascii="Arial" w:eastAsia="Calibri" w:hAnsi="Arial" w:cs="Arial"/>
                <w:sz w:val="18"/>
                <w:szCs w:val="18"/>
              </w:rPr>
              <w:t>Queuing systems have been reviewed for the premises in order to maintain social distancing</w:t>
            </w:r>
            <w:r w:rsidR="00453F9B">
              <w:rPr>
                <w:rFonts w:ascii="Arial" w:eastAsia="Calibri" w:hAnsi="Arial" w:cs="Arial"/>
                <w:sz w:val="18"/>
                <w:szCs w:val="18"/>
              </w:rPr>
              <w:t>.</w:t>
            </w:r>
            <w:r w:rsidRPr="00453F9B">
              <w:rPr>
                <w:rFonts w:ascii="Arial" w:eastAsia="Calibri" w:hAnsi="Arial" w:cs="Arial"/>
                <w:sz w:val="18"/>
                <w:szCs w:val="18"/>
              </w:rPr>
              <w:t xml:space="preserve"> Outside spaces will be used where possible and markings will be laid.</w:t>
            </w:r>
          </w:p>
          <w:p w14:paraId="09E03E3E" w14:textId="29E2299E" w:rsidR="00CC037A" w:rsidRPr="00453F9B" w:rsidRDefault="00CC037A" w:rsidP="0001103C">
            <w:pPr>
              <w:pStyle w:val="ListParagraph"/>
              <w:numPr>
                <w:ilvl w:val="0"/>
                <w:numId w:val="35"/>
              </w:numPr>
              <w:ind w:left="176" w:hanging="176"/>
              <w:jc w:val="both"/>
              <w:rPr>
                <w:rFonts w:ascii="Arial" w:eastAsia="Calibri" w:hAnsi="Arial" w:cs="Arial"/>
                <w:sz w:val="18"/>
                <w:szCs w:val="18"/>
              </w:rPr>
            </w:pPr>
            <w:r w:rsidRPr="00453F9B">
              <w:rPr>
                <w:rFonts w:ascii="Arial" w:eastAsia="Calibri" w:hAnsi="Arial" w:cs="Arial"/>
                <w:sz w:val="18"/>
                <w:szCs w:val="18"/>
              </w:rPr>
              <w:t xml:space="preserve">Clear guidance on social distancing and hygiene </w:t>
            </w:r>
            <w:r w:rsidR="0001103C" w:rsidRPr="00453F9B">
              <w:rPr>
                <w:rFonts w:ascii="Arial" w:eastAsia="Calibri" w:hAnsi="Arial" w:cs="Arial"/>
                <w:sz w:val="18"/>
                <w:szCs w:val="18"/>
              </w:rPr>
              <w:t xml:space="preserve">arrangements </w:t>
            </w:r>
            <w:r w:rsidRPr="00453F9B">
              <w:rPr>
                <w:rFonts w:ascii="Arial" w:eastAsia="Calibri" w:hAnsi="Arial" w:cs="Arial"/>
                <w:sz w:val="18"/>
                <w:szCs w:val="18"/>
              </w:rPr>
              <w:t xml:space="preserve">will be made available to people on arrival </w:t>
            </w:r>
            <w:r w:rsidR="00B228D1" w:rsidRPr="00453F9B">
              <w:rPr>
                <w:rFonts w:ascii="Arial" w:eastAsia="Calibri" w:hAnsi="Arial" w:cs="Arial"/>
                <w:sz w:val="18"/>
                <w:szCs w:val="18"/>
              </w:rPr>
              <w:t>(e.g.</w:t>
            </w:r>
            <w:r w:rsidRPr="00453F9B">
              <w:rPr>
                <w:rFonts w:ascii="Arial" w:eastAsia="Calibri" w:hAnsi="Arial" w:cs="Arial"/>
                <w:sz w:val="18"/>
                <w:szCs w:val="18"/>
              </w:rPr>
              <w:t xml:space="preserve"> </w:t>
            </w:r>
            <w:r w:rsidR="0001103C" w:rsidRPr="00453F9B">
              <w:rPr>
                <w:rFonts w:ascii="Arial" w:eastAsia="Calibri" w:hAnsi="Arial" w:cs="Arial"/>
                <w:sz w:val="18"/>
                <w:szCs w:val="18"/>
              </w:rPr>
              <w:t xml:space="preserve">through use of </w:t>
            </w:r>
            <w:r w:rsidRPr="00453F9B">
              <w:rPr>
                <w:rFonts w:ascii="Arial" w:eastAsia="Calibri" w:hAnsi="Arial" w:cs="Arial"/>
                <w:sz w:val="18"/>
                <w:szCs w:val="18"/>
              </w:rPr>
              <w:t>signage, visual aids</w:t>
            </w:r>
            <w:r w:rsidR="00B228D1" w:rsidRPr="00453F9B">
              <w:rPr>
                <w:rFonts w:ascii="Arial" w:eastAsia="Calibri" w:hAnsi="Arial" w:cs="Arial"/>
                <w:sz w:val="18"/>
                <w:szCs w:val="18"/>
              </w:rPr>
              <w:t>, etc.)</w:t>
            </w:r>
            <w:r w:rsidRPr="00453F9B">
              <w:rPr>
                <w:rFonts w:ascii="Arial" w:eastAsia="Calibri" w:hAnsi="Arial" w:cs="Arial"/>
                <w:sz w:val="18"/>
                <w:szCs w:val="18"/>
              </w:rPr>
              <w:t xml:space="preserve"> </w:t>
            </w:r>
          </w:p>
          <w:p w14:paraId="507D5B2A" w14:textId="79C42393" w:rsidR="006F5B77" w:rsidRPr="00453F9B" w:rsidRDefault="006F5B77" w:rsidP="0001103C">
            <w:pPr>
              <w:pStyle w:val="ListParagraph"/>
              <w:numPr>
                <w:ilvl w:val="0"/>
                <w:numId w:val="35"/>
              </w:numPr>
              <w:ind w:left="176" w:hanging="176"/>
              <w:jc w:val="both"/>
              <w:rPr>
                <w:rFonts w:ascii="Arial" w:eastAsia="Calibri" w:hAnsi="Arial" w:cs="Arial"/>
                <w:sz w:val="18"/>
                <w:szCs w:val="18"/>
              </w:rPr>
            </w:pPr>
            <w:r w:rsidRPr="00453F9B">
              <w:rPr>
                <w:rFonts w:ascii="Arial" w:eastAsia="Calibri" w:hAnsi="Arial" w:cs="Arial"/>
                <w:sz w:val="18"/>
                <w:szCs w:val="18"/>
              </w:rPr>
              <w:t>The number of persons on site will be managed in such a way as to ensure there is sufficient seating indoors and seating</w:t>
            </w:r>
            <w:r w:rsidR="0001103C" w:rsidRPr="00453F9B">
              <w:rPr>
                <w:rFonts w:ascii="Arial" w:eastAsia="Calibri" w:hAnsi="Arial" w:cs="Arial"/>
                <w:sz w:val="18"/>
                <w:szCs w:val="18"/>
              </w:rPr>
              <w:t xml:space="preserve"> and/or </w:t>
            </w:r>
            <w:r w:rsidRPr="00453F9B">
              <w:rPr>
                <w:rFonts w:ascii="Arial" w:eastAsia="Calibri" w:hAnsi="Arial" w:cs="Arial"/>
                <w:sz w:val="18"/>
                <w:szCs w:val="18"/>
              </w:rPr>
              <w:t>standing outdoors</w:t>
            </w:r>
            <w:r w:rsidR="00CC037A" w:rsidRPr="00453F9B">
              <w:rPr>
                <w:rFonts w:ascii="Arial" w:eastAsia="Calibri" w:hAnsi="Arial" w:cs="Arial"/>
                <w:sz w:val="18"/>
                <w:szCs w:val="18"/>
              </w:rPr>
              <w:t xml:space="preserve">. </w:t>
            </w:r>
            <w:r w:rsidRPr="00453F9B">
              <w:rPr>
                <w:rFonts w:ascii="Arial" w:eastAsia="Calibri" w:hAnsi="Arial" w:cs="Arial"/>
                <w:sz w:val="18"/>
                <w:szCs w:val="18"/>
              </w:rPr>
              <w:t>This will be achieved through the use of, for example,</w:t>
            </w:r>
            <w:r w:rsidR="00CC037A" w:rsidRPr="00453F9B">
              <w:rPr>
                <w:rFonts w:ascii="Arial" w:eastAsia="Calibri" w:hAnsi="Arial" w:cs="Arial"/>
                <w:sz w:val="18"/>
                <w:szCs w:val="18"/>
              </w:rPr>
              <w:t xml:space="preserve"> social distancing markings, </w:t>
            </w:r>
            <w:r w:rsidR="001E2A9F" w:rsidRPr="00453F9B">
              <w:rPr>
                <w:rFonts w:ascii="Arial" w:eastAsia="Calibri" w:hAnsi="Arial" w:cs="Arial"/>
                <w:sz w:val="18"/>
                <w:szCs w:val="18"/>
              </w:rPr>
              <w:t>pupils</w:t>
            </w:r>
            <w:r w:rsidR="00CC037A" w:rsidRPr="00453F9B">
              <w:rPr>
                <w:rFonts w:ascii="Arial" w:eastAsia="Calibri" w:hAnsi="Arial" w:cs="Arial"/>
                <w:sz w:val="18"/>
                <w:szCs w:val="18"/>
              </w:rPr>
              <w:t xml:space="preserve"> queue</w:t>
            </w:r>
            <w:r w:rsidR="0001103C" w:rsidRPr="00453F9B">
              <w:rPr>
                <w:rFonts w:ascii="Arial" w:eastAsia="Calibri" w:hAnsi="Arial" w:cs="Arial"/>
                <w:sz w:val="18"/>
                <w:szCs w:val="18"/>
              </w:rPr>
              <w:t>ing</w:t>
            </w:r>
            <w:r w:rsidR="00CC037A" w:rsidRPr="00453F9B">
              <w:rPr>
                <w:rFonts w:ascii="Arial" w:eastAsia="Calibri" w:hAnsi="Arial" w:cs="Arial"/>
                <w:sz w:val="18"/>
                <w:szCs w:val="18"/>
              </w:rPr>
              <w:t xml:space="preserve"> at a safe distance</w:t>
            </w:r>
            <w:r w:rsidR="00F652BF" w:rsidRPr="00453F9B">
              <w:rPr>
                <w:rFonts w:ascii="Arial" w:eastAsia="Calibri" w:hAnsi="Arial" w:cs="Arial"/>
                <w:sz w:val="18"/>
                <w:szCs w:val="18"/>
              </w:rPr>
              <w:t>, etc.</w:t>
            </w:r>
          </w:p>
          <w:p w14:paraId="75A87001" w14:textId="750439D8" w:rsidR="00CC037A" w:rsidRPr="00453F9B" w:rsidRDefault="006F5B77" w:rsidP="0001103C">
            <w:pPr>
              <w:pStyle w:val="ListParagraph"/>
              <w:numPr>
                <w:ilvl w:val="0"/>
                <w:numId w:val="35"/>
              </w:numPr>
              <w:ind w:left="176" w:hanging="176"/>
              <w:jc w:val="both"/>
              <w:rPr>
                <w:rFonts w:ascii="Arial" w:eastAsia="Calibri" w:hAnsi="Arial" w:cs="Arial"/>
                <w:sz w:val="18"/>
                <w:szCs w:val="18"/>
              </w:rPr>
            </w:pPr>
            <w:r w:rsidRPr="00453F9B">
              <w:rPr>
                <w:rFonts w:ascii="Arial" w:eastAsia="Calibri" w:hAnsi="Arial" w:cs="Arial"/>
                <w:sz w:val="18"/>
                <w:szCs w:val="18"/>
              </w:rPr>
              <w:t>Q</w:t>
            </w:r>
            <w:r w:rsidR="00CC037A" w:rsidRPr="00453F9B">
              <w:rPr>
                <w:rFonts w:ascii="Arial" w:eastAsia="Calibri" w:hAnsi="Arial" w:cs="Arial"/>
                <w:sz w:val="18"/>
                <w:szCs w:val="18"/>
              </w:rPr>
              <w:t>ueu</w:t>
            </w:r>
            <w:r w:rsidRPr="00453F9B">
              <w:rPr>
                <w:rFonts w:ascii="Arial" w:eastAsia="Calibri" w:hAnsi="Arial" w:cs="Arial"/>
                <w:sz w:val="18"/>
                <w:szCs w:val="18"/>
              </w:rPr>
              <w:t>es will be managed in such a way as</w:t>
            </w:r>
            <w:r w:rsidR="00CC037A" w:rsidRPr="00453F9B">
              <w:rPr>
                <w:rFonts w:ascii="Arial" w:eastAsia="Calibri" w:hAnsi="Arial" w:cs="Arial"/>
                <w:sz w:val="18"/>
                <w:szCs w:val="18"/>
              </w:rPr>
              <w:t xml:space="preserve"> to ensure they do not cause a risk to individuals, </w:t>
            </w:r>
            <w:r w:rsidR="00B228D1" w:rsidRPr="00453F9B">
              <w:rPr>
                <w:rFonts w:ascii="Arial" w:eastAsia="Calibri" w:hAnsi="Arial" w:cs="Arial"/>
                <w:sz w:val="18"/>
                <w:szCs w:val="18"/>
              </w:rPr>
              <w:t>for example</w:t>
            </w:r>
            <w:r w:rsidR="00CC037A" w:rsidRPr="00453F9B">
              <w:rPr>
                <w:rFonts w:ascii="Arial" w:eastAsia="Calibri" w:hAnsi="Arial" w:cs="Arial"/>
                <w:sz w:val="18"/>
                <w:szCs w:val="18"/>
              </w:rPr>
              <w:t xml:space="preserve"> by introducing queuing systems, having staff direct </w:t>
            </w:r>
            <w:r w:rsidR="00F652BF" w:rsidRPr="00453F9B">
              <w:rPr>
                <w:rFonts w:ascii="Arial" w:eastAsia="Calibri" w:hAnsi="Arial" w:cs="Arial"/>
                <w:sz w:val="18"/>
                <w:szCs w:val="18"/>
              </w:rPr>
              <w:t>p</w:t>
            </w:r>
            <w:r w:rsidR="001E2A9F" w:rsidRPr="00453F9B">
              <w:rPr>
                <w:rFonts w:ascii="Arial" w:eastAsia="Calibri" w:hAnsi="Arial" w:cs="Arial"/>
                <w:sz w:val="18"/>
                <w:szCs w:val="18"/>
              </w:rPr>
              <w:t>upils</w:t>
            </w:r>
            <w:r w:rsidR="00F652BF" w:rsidRPr="00453F9B">
              <w:rPr>
                <w:rFonts w:ascii="Arial" w:eastAsia="Calibri" w:hAnsi="Arial" w:cs="Arial"/>
                <w:sz w:val="18"/>
                <w:szCs w:val="18"/>
              </w:rPr>
              <w:t>, etc.</w:t>
            </w:r>
          </w:p>
          <w:p w14:paraId="17074145" w14:textId="08918C11" w:rsidR="00A855EA" w:rsidRPr="00453F9B" w:rsidRDefault="00951500" w:rsidP="0001103C">
            <w:pPr>
              <w:pStyle w:val="ListParagraph"/>
              <w:numPr>
                <w:ilvl w:val="0"/>
                <w:numId w:val="35"/>
              </w:numPr>
              <w:ind w:left="176" w:hanging="176"/>
              <w:jc w:val="both"/>
              <w:rPr>
                <w:rFonts w:ascii="Arial" w:eastAsia="Calibri" w:hAnsi="Arial" w:cs="Arial"/>
                <w:sz w:val="18"/>
                <w:szCs w:val="18"/>
              </w:rPr>
            </w:pPr>
            <w:r w:rsidRPr="00453F9B">
              <w:rPr>
                <w:rFonts w:ascii="Arial" w:eastAsia="Calibri" w:hAnsi="Arial" w:cs="Arial"/>
                <w:sz w:val="18"/>
                <w:szCs w:val="18"/>
              </w:rPr>
              <w:t>Sanitising facilities will be provided at the entrances to the building</w:t>
            </w:r>
            <w:r w:rsidR="00B80621" w:rsidRPr="00453F9B">
              <w:rPr>
                <w:rFonts w:ascii="Arial" w:eastAsia="Calibri" w:hAnsi="Arial" w:cs="Arial"/>
                <w:sz w:val="18"/>
                <w:szCs w:val="18"/>
              </w:rPr>
              <w:t>/dining hall</w:t>
            </w:r>
            <w:r w:rsidRPr="00453F9B">
              <w:rPr>
                <w:rFonts w:ascii="Arial" w:eastAsia="Calibri" w:hAnsi="Arial" w:cs="Arial"/>
                <w:sz w:val="18"/>
                <w:szCs w:val="18"/>
              </w:rPr>
              <w:t xml:space="preserve"> and </w:t>
            </w:r>
            <w:r w:rsidR="001E2A9F" w:rsidRPr="00453F9B">
              <w:rPr>
                <w:rFonts w:ascii="Arial" w:eastAsia="Calibri" w:hAnsi="Arial" w:cs="Arial"/>
                <w:sz w:val="18"/>
                <w:szCs w:val="18"/>
              </w:rPr>
              <w:t>pupils</w:t>
            </w:r>
            <w:r w:rsidRPr="00453F9B">
              <w:rPr>
                <w:rFonts w:ascii="Arial" w:eastAsia="Calibri" w:hAnsi="Arial" w:cs="Arial"/>
                <w:sz w:val="18"/>
                <w:szCs w:val="18"/>
              </w:rPr>
              <w:t xml:space="preserve"> will be encouraged to use the sanitiser or wash their hands.</w:t>
            </w:r>
          </w:p>
        </w:tc>
        <w:tc>
          <w:tcPr>
            <w:tcW w:w="708" w:type="dxa"/>
            <w:vAlign w:val="center"/>
          </w:tcPr>
          <w:p w14:paraId="0C5FA11A" w14:textId="15A34CCD" w:rsidR="00C37B96" w:rsidRPr="00453F9B" w:rsidRDefault="00C37B96" w:rsidP="00C37B96">
            <w:pPr>
              <w:jc w:val="center"/>
              <w:rPr>
                <w:rFonts w:ascii="Arial" w:hAnsi="Arial" w:cs="Arial"/>
              </w:rPr>
            </w:pPr>
          </w:p>
        </w:tc>
        <w:tc>
          <w:tcPr>
            <w:tcW w:w="709" w:type="dxa"/>
            <w:vAlign w:val="center"/>
          </w:tcPr>
          <w:p w14:paraId="4BB41C4A" w14:textId="09F9653C" w:rsidR="00C37B96" w:rsidRPr="00453F9B" w:rsidRDefault="00C37B96" w:rsidP="00C37B96">
            <w:pPr>
              <w:jc w:val="center"/>
              <w:rPr>
                <w:rFonts w:ascii="Arial" w:hAnsi="Arial" w:cs="Arial"/>
              </w:rPr>
            </w:pPr>
            <w:r w:rsidRPr="00453F9B">
              <w:rPr>
                <w:rFonts w:ascii="Arial" w:hAnsi="Arial" w:cs="Arial"/>
              </w:rPr>
              <w:t>5</w:t>
            </w:r>
          </w:p>
        </w:tc>
        <w:tc>
          <w:tcPr>
            <w:tcW w:w="567" w:type="dxa"/>
            <w:shd w:val="clear" w:color="auto" w:fill="auto"/>
            <w:vAlign w:val="center"/>
          </w:tcPr>
          <w:p w14:paraId="57AE256A" w14:textId="77777777" w:rsidR="00C37B96" w:rsidRPr="00453F9B" w:rsidRDefault="00C37B96" w:rsidP="00C37B96">
            <w:pPr>
              <w:jc w:val="center"/>
              <w:rPr>
                <w:rFonts w:ascii="Arial" w:hAnsi="Arial" w:cs="Arial"/>
              </w:rPr>
            </w:pPr>
          </w:p>
        </w:tc>
        <w:tc>
          <w:tcPr>
            <w:tcW w:w="3402" w:type="dxa"/>
            <w:vAlign w:val="center"/>
          </w:tcPr>
          <w:p w14:paraId="106BF626" w14:textId="77777777" w:rsidR="00C37B96" w:rsidRPr="00453F9B" w:rsidRDefault="00C37B96" w:rsidP="00C37B96">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18CED7E3" w14:textId="77777777" w:rsidR="00C37B96" w:rsidRPr="00453F9B" w:rsidRDefault="00C37B96" w:rsidP="00C37B96">
            <w:pPr>
              <w:rPr>
                <w:rFonts w:ascii="Arial" w:hAnsi="Arial" w:cs="Arial"/>
                <w:sz w:val="18"/>
                <w:szCs w:val="18"/>
              </w:rPr>
            </w:pPr>
          </w:p>
          <w:p w14:paraId="523CEF43" w14:textId="77777777" w:rsidR="00C37B96" w:rsidRPr="00453F9B" w:rsidRDefault="00B66FA4" w:rsidP="00C37B96">
            <w:pPr>
              <w:rPr>
                <w:rFonts w:ascii="Arial" w:hAnsi="Arial" w:cs="Arial"/>
                <w:sz w:val="18"/>
                <w:szCs w:val="18"/>
              </w:rPr>
            </w:pPr>
            <w:hyperlink r:id="rId8" w:history="1">
              <w:r w:rsidR="00C37B96" w:rsidRPr="00453F9B">
                <w:rPr>
                  <w:rStyle w:val="Hyperlink"/>
                  <w:rFonts w:ascii="Arial" w:hAnsi="Arial" w:cs="Arial"/>
                  <w:sz w:val="18"/>
                  <w:szCs w:val="18"/>
                </w:rPr>
                <w:t>https://www.gov.uk/government/publications/guidance-to-employers-and-businesses-about-covid-19</w:t>
              </w:r>
            </w:hyperlink>
          </w:p>
          <w:p w14:paraId="06B3C857" w14:textId="77777777" w:rsidR="00C37B96" w:rsidRPr="00453F9B" w:rsidRDefault="00C37B96" w:rsidP="00C37B96">
            <w:pPr>
              <w:rPr>
                <w:rFonts w:ascii="Arial" w:hAnsi="Arial" w:cs="Arial"/>
                <w:sz w:val="18"/>
                <w:szCs w:val="18"/>
              </w:rPr>
            </w:pPr>
          </w:p>
          <w:p w14:paraId="4EDE27E0" w14:textId="3A1973C5" w:rsidR="00C37B96" w:rsidRPr="00453F9B" w:rsidRDefault="00C37B96" w:rsidP="00C37B96">
            <w:pPr>
              <w:rPr>
                <w:rFonts w:ascii="Arial" w:hAnsi="Arial" w:cs="Arial"/>
              </w:rPr>
            </w:pPr>
            <w:r w:rsidRPr="00453F9B">
              <w:rPr>
                <w:rFonts w:ascii="Arial" w:hAnsi="Arial" w:cs="Arial"/>
                <w:sz w:val="18"/>
                <w:szCs w:val="18"/>
              </w:rPr>
              <w:t>Control measures will be revised and updated daily at 2pm when the latest government guidance is released.</w:t>
            </w:r>
          </w:p>
        </w:tc>
      </w:tr>
      <w:tr w:rsidR="00C37B96" w:rsidRPr="00453F9B" w14:paraId="254FB205" w14:textId="77777777" w:rsidTr="00453F9B">
        <w:trPr>
          <w:trHeight w:val="698"/>
        </w:trPr>
        <w:tc>
          <w:tcPr>
            <w:tcW w:w="1555" w:type="dxa"/>
            <w:vAlign w:val="center"/>
          </w:tcPr>
          <w:p w14:paraId="6A13AABB" w14:textId="0F1F8C7B" w:rsidR="00C37B96" w:rsidRPr="00453F9B" w:rsidRDefault="004F620E" w:rsidP="00E01244">
            <w:pPr>
              <w:rPr>
                <w:rFonts w:ascii="Arial" w:hAnsi="Arial" w:cs="Arial"/>
                <w:sz w:val="18"/>
                <w:szCs w:val="18"/>
              </w:rPr>
            </w:pPr>
            <w:r w:rsidRPr="00453F9B">
              <w:rPr>
                <w:rFonts w:ascii="Arial" w:hAnsi="Arial" w:cs="Arial"/>
                <w:sz w:val="18"/>
                <w:szCs w:val="18"/>
              </w:rPr>
              <w:t>Managing service of food and drinks</w:t>
            </w:r>
          </w:p>
        </w:tc>
        <w:tc>
          <w:tcPr>
            <w:tcW w:w="1417" w:type="dxa"/>
            <w:vAlign w:val="center"/>
          </w:tcPr>
          <w:p w14:paraId="0F89C78A" w14:textId="7B485E6D" w:rsidR="00C37B96" w:rsidRPr="00453F9B" w:rsidRDefault="00951500" w:rsidP="00E01244">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15F2CE8B" w14:textId="77777777" w:rsidR="00C37B96" w:rsidRPr="00453F9B" w:rsidRDefault="00C37B96" w:rsidP="00E01244">
            <w:pPr>
              <w:rPr>
                <w:rFonts w:ascii="Arial" w:hAnsi="Arial" w:cs="Arial"/>
                <w:sz w:val="18"/>
                <w:szCs w:val="18"/>
              </w:rPr>
            </w:pPr>
            <w:r w:rsidRPr="00453F9B">
              <w:rPr>
                <w:rFonts w:ascii="Arial" w:hAnsi="Arial" w:cs="Arial"/>
                <w:sz w:val="18"/>
                <w:szCs w:val="18"/>
              </w:rPr>
              <w:t>Employees</w:t>
            </w:r>
          </w:p>
          <w:p w14:paraId="1EEA567B" w14:textId="77777777" w:rsidR="00C37B96" w:rsidRPr="00453F9B" w:rsidRDefault="00C37B96" w:rsidP="00E01244">
            <w:pPr>
              <w:rPr>
                <w:rFonts w:ascii="Arial" w:hAnsi="Arial" w:cs="Arial"/>
                <w:sz w:val="18"/>
                <w:szCs w:val="18"/>
              </w:rPr>
            </w:pPr>
            <w:r w:rsidRPr="00453F9B">
              <w:rPr>
                <w:rFonts w:ascii="Arial" w:hAnsi="Arial" w:cs="Arial"/>
                <w:sz w:val="18"/>
                <w:szCs w:val="18"/>
              </w:rPr>
              <w:t>Contractors</w:t>
            </w:r>
          </w:p>
          <w:p w14:paraId="0A727E73" w14:textId="77777777" w:rsidR="00C37B96" w:rsidRPr="00453F9B" w:rsidRDefault="00C37B96" w:rsidP="00E01244">
            <w:pPr>
              <w:rPr>
                <w:rFonts w:ascii="Arial" w:hAnsi="Arial" w:cs="Arial"/>
                <w:sz w:val="18"/>
                <w:szCs w:val="18"/>
              </w:rPr>
            </w:pPr>
            <w:r w:rsidRPr="00453F9B">
              <w:rPr>
                <w:rFonts w:ascii="Arial" w:hAnsi="Arial" w:cs="Arial"/>
                <w:sz w:val="18"/>
                <w:szCs w:val="18"/>
              </w:rPr>
              <w:t>Visitors</w:t>
            </w:r>
          </w:p>
          <w:p w14:paraId="33B8B96C" w14:textId="213045A9" w:rsidR="001E2A9F" w:rsidRPr="00453F9B" w:rsidRDefault="001E2A9F" w:rsidP="00E01244">
            <w:pPr>
              <w:rPr>
                <w:rFonts w:ascii="Arial" w:hAnsi="Arial" w:cs="Arial"/>
                <w:sz w:val="18"/>
                <w:szCs w:val="18"/>
              </w:rPr>
            </w:pPr>
            <w:r w:rsidRPr="00453F9B">
              <w:rPr>
                <w:rFonts w:ascii="Arial" w:hAnsi="Arial" w:cs="Arial"/>
                <w:sz w:val="18"/>
                <w:szCs w:val="18"/>
              </w:rPr>
              <w:t>Volunteers</w:t>
            </w:r>
          </w:p>
        </w:tc>
        <w:tc>
          <w:tcPr>
            <w:tcW w:w="567" w:type="dxa"/>
            <w:vAlign w:val="center"/>
          </w:tcPr>
          <w:p w14:paraId="50AE383A" w14:textId="594E1638" w:rsidR="00C37B96" w:rsidRPr="00453F9B" w:rsidRDefault="00C37B96" w:rsidP="004F620E">
            <w:pPr>
              <w:jc w:val="center"/>
              <w:rPr>
                <w:rFonts w:ascii="Arial" w:hAnsi="Arial" w:cs="Arial"/>
                <w:sz w:val="18"/>
                <w:szCs w:val="18"/>
              </w:rPr>
            </w:pPr>
            <w:r w:rsidRPr="00453F9B">
              <w:rPr>
                <w:rFonts w:ascii="Arial" w:hAnsi="Arial" w:cs="Arial"/>
              </w:rPr>
              <w:t>5</w:t>
            </w:r>
          </w:p>
        </w:tc>
        <w:tc>
          <w:tcPr>
            <w:tcW w:w="567" w:type="dxa"/>
            <w:vAlign w:val="center"/>
          </w:tcPr>
          <w:p w14:paraId="46AFFAA9" w14:textId="23B75031" w:rsidR="00C37B96" w:rsidRPr="00453F9B" w:rsidRDefault="00C37B96" w:rsidP="004F620E">
            <w:pPr>
              <w:jc w:val="center"/>
              <w:rPr>
                <w:rFonts w:ascii="Arial" w:hAnsi="Arial" w:cs="Arial"/>
              </w:rPr>
            </w:pPr>
            <w:r w:rsidRPr="00453F9B">
              <w:rPr>
                <w:rFonts w:ascii="Arial" w:hAnsi="Arial" w:cs="Arial"/>
              </w:rPr>
              <w:t>5</w:t>
            </w:r>
          </w:p>
        </w:tc>
        <w:tc>
          <w:tcPr>
            <w:tcW w:w="709" w:type="dxa"/>
            <w:shd w:val="clear" w:color="auto" w:fill="FF0000"/>
            <w:vAlign w:val="center"/>
          </w:tcPr>
          <w:p w14:paraId="68300D51" w14:textId="4A8C2637" w:rsidR="00C37B96" w:rsidRPr="00453F9B" w:rsidRDefault="00C37B96" w:rsidP="004F620E">
            <w:pPr>
              <w:jc w:val="center"/>
              <w:rPr>
                <w:rFonts w:ascii="Arial" w:hAnsi="Arial" w:cs="Arial"/>
              </w:rPr>
            </w:pPr>
            <w:r w:rsidRPr="00453F9B">
              <w:rPr>
                <w:rFonts w:ascii="Arial" w:hAnsi="Arial" w:cs="Arial"/>
              </w:rPr>
              <w:t>25</w:t>
            </w:r>
          </w:p>
        </w:tc>
        <w:tc>
          <w:tcPr>
            <w:tcW w:w="3969" w:type="dxa"/>
            <w:vAlign w:val="center"/>
          </w:tcPr>
          <w:p w14:paraId="48252289" w14:textId="3AC5E22A" w:rsidR="004C6784" w:rsidRPr="00453F9B" w:rsidRDefault="00AB32BA" w:rsidP="0001103C">
            <w:pPr>
              <w:pStyle w:val="ListParagraph"/>
              <w:numPr>
                <w:ilvl w:val="0"/>
                <w:numId w:val="35"/>
              </w:numPr>
              <w:ind w:left="176" w:hanging="176"/>
              <w:jc w:val="both"/>
              <w:rPr>
                <w:rFonts w:ascii="Arial" w:hAnsi="Arial" w:cs="Arial"/>
              </w:rPr>
            </w:pPr>
            <w:r w:rsidRPr="00453F9B">
              <w:rPr>
                <w:rFonts w:ascii="Arial" w:eastAsia="Calibri" w:hAnsi="Arial" w:cs="Arial"/>
                <w:sz w:val="18"/>
                <w:szCs w:val="18"/>
              </w:rPr>
              <w:t>Half</w:t>
            </w:r>
            <w:r w:rsidR="00453F9B" w:rsidRPr="00453F9B">
              <w:rPr>
                <w:rFonts w:ascii="Arial" w:eastAsia="Calibri" w:hAnsi="Arial" w:cs="Arial"/>
                <w:sz w:val="18"/>
                <w:szCs w:val="18"/>
              </w:rPr>
              <w:t>-</w:t>
            </w:r>
            <w:r w:rsidRPr="00453F9B">
              <w:rPr>
                <w:rFonts w:ascii="Arial" w:eastAsia="Calibri" w:hAnsi="Arial" w:cs="Arial"/>
                <w:sz w:val="18"/>
                <w:szCs w:val="18"/>
              </w:rPr>
              <w:t>normal d</w:t>
            </w:r>
            <w:r w:rsidR="004C6784" w:rsidRPr="00453F9B">
              <w:rPr>
                <w:rFonts w:ascii="Arial" w:eastAsia="Calibri" w:hAnsi="Arial" w:cs="Arial"/>
                <w:sz w:val="18"/>
                <w:szCs w:val="18"/>
              </w:rPr>
              <w:t>ining area</w:t>
            </w:r>
            <w:r w:rsidRPr="00453F9B">
              <w:rPr>
                <w:rFonts w:ascii="Arial" w:eastAsia="Calibri" w:hAnsi="Arial" w:cs="Arial"/>
                <w:sz w:val="18"/>
                <w:szCs w:val="18"/>
              </w:rPr>
              <w:t xml:space="preserve"> capacities</w:t>
            </w:r>
            <w:r w:rsidR="004C6784" w:rsidRPr="00453F9B">
              <w:rPr>
                <w:rFonts w:ascii="Arial" w:eastAsia="Calibri" w:hAnsi="Arial" w:cs="Arial"/>
                <w:sz w:val="18"/>
                <w:szCs w:val="18"/>
              </w:rPr>
              <w:t xml:space="preserve"> to be used.</w:t>
            </w:r>
          </w:p>
          <w:p w14:paraId="39A5542D" w14:textId="22415A57" w:rsidR="004C6784" w:rsidRPr="00453F9B" w:rsidRDefault="004C6784" w:rsidP="0001103C">
            <w:pPr>
              <w:pStyle w:val="ListParagraph"/>
              <w:numPr>
                <w:ilvl w:val="0"/>
                <w:numId w:val="35"/>
              </w:numPr>
              <w:ind w:left="176" w:hanging="176"/>
              <w:jc w:val="both"/>
              <w:rPr>
                <w:rFonts w:ascii="Arial" w:hAnsi="Arial" w:cs="Arial"/>
              </w:rPr>
            </w:pPr>
            <w:r w:rsidRPr="00453F9B">
              <w:rPr>
                <w:rFonts w:ascii="Arial" w:eastAsia="Calibri" w:hAnsi="Arial" w:cs="Arial"/>
                <w:sz w:val="18"/>
                <w:szCs w:val="18"/>
              </w:rPr>
              <w:t xml:space="preserve">Lunch </w:t>
            </w:r>
            <w:r w:rsidR="00453F9B" w:rsidRPr="00453F9B">
              <w:rPr>
                <w:rFonts w:ascii="Arial" w:eastAsia="Calibri" w:hAnsi="Arial" w:cs="Arial"/>
                <w:sz w:val="18"/>
                <w:szCs w:val="18"/>
              </w:rPr>
              <w:t>and</w:t>
            </w:r>
            <w:r w:rsidRPr="00453F9B">
              <w:rPr>
                <w:rFonts w:ascii="Arial" w:eastAsia="Calibri" w:hAnsi="Arial" w:cs="Arial"/>
                <w:sz w:val="18"/>
                <w:szCs w:val="18"/>
              </w:rPr>
              <w:t xml:space="preserve"> breaks to be staggered to minimise social gatherings for pupils </w:t>
            </w:r>
            <w:r w:rsidR="00453F9B" w:rsidRPr="00453F9B">
              <w:rPr>
                <w:rFonts w:ascii="Arial" w:eastAsia="Calibri" w:hAnsi="Arial" w:cs="Arial"/>
                <w:sz w:val="18"/>
                <w:szCs w:val="18"/>
              </w:rPr>
              <w:t>and</w:t>
            </w:r>
            <w:r w:rsidRPr="00453F9B">
              <w:rPr>
                <w:rFonts w:ascii="Arial" w:eastAsia="Calibri" w:hAnsi="Arial" w:cs="Arial"/>
                <w:sz w:val="18"/>
                <w:szCs w:val="18"/>
              </w:rPr>
              <w:t xml:space="preserve"> staff</w:t>
            </w:r>
            <w:r w:rsidR="00453F9B" w:rsidRPr="00453F9B">
              <w:rPr>
                <w:rFonts w:ascii="Arial" w:eastAsia="Calibri" w:hAnsi="Arial" w:cs="Arial"/>
                <w:sz w:val="18"/>
                <w:szCs w:val="18"/>
              </w:rPr>
              <w:t>.</w:t>
            </w:r>
          </w:p>
          <w:p w14:paraId="3B6B811C" w14:textId="3B6A2896" w:rsidR="00C37B96" w:rsidRPr="00453F9B" w:rsidRDefault="005075C4" w:rsidP="0001103C">
            <w:pPr>
              <w:pStyle w:val="ListParagraph"/>
              <w:numPr>
                <w:ilvl w:val="0"/>
                <w:numId w:val="35"/>
              </w:numPr>
              <w:ind w:left="176" w:hanging="176"/>
              <w:jc w:val="both"/>
              <w:rPr>
                <w:rFonts w:ascii="Arial" w:hAnsi="Arial" w:cs="Arial"/>
              </w:rPr>
            </w:pPr>
            <w:r w:rsidRPr="00453F9B">
              <w:rPr>
                <w:rFonts w:ascii="Arial" w:eastAsia="Calibri" w:hAnsi="Arial" w:cs="Arial"/>
                <w:sz w:val="18"/>
                <w:szCs w:val="18"/>
              </w:rPr>
              <w:t xml:space="preserve">Contact between staff and pupils at points of service will be minimised. </w:t>
            </w:r>
            <w:r w:rsidR="00FB4F19" w:rsidRPr="00453F9B">
              <w:rPr>
                <w:rFonts w:ascii="Arial" w:eastAsia="Calibri" w:hAnsi="Arial" w:cs="Arial"/>
                <w:sz w:val="18"/>
                <w:szCs w:val="18"/>
              </w:rPr>
              <w:t>S</w:t>
            </w:r>
            <w:r w:rsidR="004F620E" w:rsidRPr="00453F9B">
              <w:rPr>
                <w:rFonts w:ascii="Arial" w:eastAsia="Calibri" w:hAnsi="Arial" w:cs="Arial"/>
                <w:sz w:val="18"/>
                <w:szCs w:val="18"/>
              </w:rPr>
              <w:t xml:space="preserve">ocial distancing </w:t>
            </w:r>
            <w:r w:rsidR="0001103C" w:rsidRPr="00453F9B">
              <w:rPr>
                <w:rFonts w:ascii="Arial" w:eastAsia="Calibri" w:hAnsi="Arial" w:cs="Arial"/>
                <w:sz w:val="18"/>
                <w:szCs w:val="18"/>
              </w:rPr>
              <w:t xml:space="preserve">(two metres, or one metre with risk mitigation where two metres is not possible) </w:t>
            </w:r>
            <w:r w:rsidR="00FB4F19" w:rsidRPr="00453F9B">
              <w:rPr>
                <w:rFonts w:ascii="Arial" w:eastAsia="Calibri" w:hAnsi="Arial" w:cs="Arial"/>
                <w:sz w:val="18"/>
                <w:szCs w:val="18"/>
              </w:rPr>
              <w:t xml:space="preserve">will </w:t>
            </w:r>
            <w:r w:rsidRPr="00453F9B">
              <w:rPr>
                <w:rFonts w:ascii="Arial" w:eastAsia="Calibri" w:hAnsi="Arial" w:cs="Arial"/>
                <w:sz w:val="18"/>
                <w:szCs w:val="18"/>
              </w:rPr>
              <w:t>apply</w:t>
            </w:r>
            <w:r w:rsidR="00FB4F19" w:rsidRPr="00453F9B">
              <w:rPr>
                <w:rFonts w:ascii="Arial" w:eastAsia="Calibri" w:hAnsi="Arial" w:cs="Arial"/>
                <w:sz w:val="18"/>
                <w:szCs w:val="18"/>
              </w:rPr>
              <w:t>.</w:t>
            </w:r>
          </w:p>
          <w:p w14:paraId="0B5C8733" w14:textId="72A3D61C" w:rsidR="00AB32BA" w:rsidRPr="00453F9B" w:rsidRDefault="00AB32BA" w:rsidP="00B66FA4">
            <w:pPr>
              <w:pStyle w:val="ListParagraph"/>
              <w:numPr>
                <w:ilvl w:val="0"/>
                <w:numId w:val="35"/>
              </w:numPr>
              <w:ind w:left="176" w:hanging="176"/>
              <w:jc w:val="both"/>
              <w:rPr>
                <w:rFonts w:ascii="Arial" w:hAnsi="Arial" w:cs="Arial"/>
              </w:rPr>
            </w:pPr>
            <w:r w:rsidRPr="00453F9B">
              <w:rPr>
                <w:rFonts w:ascii="Arial" w:eastAsia="Calibri" w:hAnsi="Arial" w:cs="Arial"/>
                <w:sz w:val="18"/>
                <w:szCs w:val="18"/>
              </w:rPr>
              <w:t xml:space="preserve">Distance markers to encourage </w:t>
            </w:r>
            <w:r w:rsidR="00FB4F19" w:rsidRPr="00453F9B">
              <w:rPr>
                <w:rFonts w:ascii="Arial" w:eastAsia="Calibri" w:hAnsi="Arial" w:cs="Arial"/>
                <w:sz w:val="18"/>
                <w:szCs w:val="18"/>
              </w:rPr>
              <w:t>social distancing</w:t>
            </w:r>
            <w:r w:rsidR="00BD3B68">
              <w:rPr>
                <w:rFonts w:ascii="Arial" w:eastAsia="Calibri" w:hAnsi="Arial" w:cs="Arial"/>
                <w:sz w:val="18"/>
                <w:szCs w:val="18"/>
              </w:rPr>
              <w:t>.</w:t>
            </w:r>
          </w:p>
          <w:p w14:paraId="25BA0360" w14:textId="5697747B" w:rsidR="0001103C" w:rsidRPr="00BD3B68" w:rsidRDefault="00FB4F19" w:rsidP="00B66FA4">
            <w:pPr>
              <w:pStyle w:val="ListParagraph"/>
              <w:numPr>
                <w:ilvl w:val="0"/>
                <w:numId w:val="35"/>
              </w:numPr>
              <w:ind w:left="176" w:hanging="176"/>
              <w:jc w:val="both"/>
              <w:rPr>
                <w:rFonts w:ascii="Arial" w:hAnsi="Arial" w:cs="Arial"/>
              </w:rPr>
            </w:pPr>
            <w:r w:rsidRPr="00453F9B">
              <w:rPr>
                <w:rFonts w:ascii="Arial" w:eastAsia="Calibri" w:hAnsi="Arial" w:cs="Arial"/>
                <w:sz w:val="18"/>
                <w:szCs w:val="18"/>
              </w:rPr>
              <w:t xml:space="preserve">Consideration will be given to reducing the number of surfaces touched by </w:t>
            </w:r>
            <w:r w:rsidR="001E2A9F" w:rsidRPr="00453F9B">
              <w:rPr>
                <w:rFonts w:ascii="Arial" w:eastAsia="Calibri" w:hAnsi="Arial" w:cs="Arial"/>
                <w:sz w:val="18"/>
                <w:szCs w:val="18"/>
              </w:rPr>
              <w:t>pupils</w:t>
            </w:r>
            <w:r w:rsidRPr="00453F9B">
              <w:rPr>
                <w:rFonts w:ascii="Arial" w:eastAsia="Calibri" w:hAnsi="Arial" w:cs="Arial"/>
                <w:sz w:val="18"/>
                <w:szCs w:val="18"/>
              </w:rPr>
              <w:t xml:space="preserve"> and staff. </w:t>
            </w:r>
            <w:r w:rsidRPr="00BD3B68">
              <w:rPr>
                <w:rFonts w:ascii="Arial" w:eastAsia="Calibri" w:hAnsi="Arial" w:cs="Arial"/>
                <w:sz w:val="18"/>
                <w:szCs w:val="18"/>
              </w:rPr>
              <w:t>Measure</w:t>
            </w:r>
            <w:r w:rsidR="00E01244" w:rsidRPr="00BD3B68">
              <w:rPr>
                <w:rFonts w:ascii="Arial" w:eastAsia="Calibri" w:hAnsi="Arial" w:cs="Arial"/>
                <w:sz w:val="18"/>
                <w:szCs w:val="18"/>
              </w:rPr>
              <w:t>s</w:t>
            </w:r>
            <w:r w:rsidRPr="00BD3B68">
              <w:rPr>
                <w:rFonts w:ascii="Arial" w:eastAsia="Calibri" w:hAnsi="Arial" w:cs="Arial"/>
                <w:sz w:val="18"/>
                <w:szCs w:val="18"/>
              </w:rPr>
              <w:t xml:space="preserve"> </w:t>
            </w:r>
            <w:r w:rsidR="00E01244" w:rsidRPr="00BD3B68">
              <w:rPr>
                <w:rFonts w:ascii="Arial" w:eastAsia="Calibri" w:hAnsi="Arial" w:cs="Arial"/>
                <w:sz w:val="18"/>
                <w:szCs w:val="18"/>
              </w:rPr>
              <w:t>will include</w:t>
            </w:r>
            <w:r w:rsidRPr="00BD3B68">
              <w:rPr>
                <w:rFonts w:ascii="Arial" w:eastAsia="Calibri" w:hAnsi="Arial" w:cs="Arial"/>
                <w:sz w:val="18"/>
                <w:szCs w:val="18"/>
              </w:rPr>
              <w:t xml:space="preserve"> asking </w:t>
            </w:r>
            <w:r w:rsidR="001E2A9F" w:rsidRPr="00BD3B68">
              <w:rPr>
                <w:rFonts w:ascii="Arial" w:eastAsia="Calibri" w:hAnsi="Arial" w:cs="Arial"/>
                <w:sz w:val="18"/>
                <w:szCs w:val="18"/>
              </w:rPr>
              <w:t>pupils</w:t>
            </w:r>
            <w:r w:rsidRPr="00BD3B68">
              <w:rPr>
                <w:rFonts w:ascii="Arial" w:eastAsia="Calibri" w:hAnsi="Arial" w:cs="Arial"/>
                <w:sz w:val="18"/>
                <w:szCs w:val="18"/>
              </w:rPr>
              <w:t xml:space="preserve"> not to lean on bars or counters</w:t>
            </w:r>
            <w:r w:rsidR="0001103C" w:rsidRPr="00BD3B68">
              <w:rPr>
                <w:rFonts w:ascii="Arial" w:eastAsia="Calibri" w:hAnsi="Arial" w:cs="Arial"/>
                <w:sz w:val="18"/>
                <w:szCs w:val="18"/>
              </w:rPr>
              <w:t>.</w:t>
            </w:r>
          </w:p>
          <w:p w14:paraId="4925F90E" w14:textId="4706B3DB" w:rsidR="00FB4F19" w:rsidRPr="00453F9B" w:rsidRDefault="005075C4" w:rsidP="0001103C">
            <w:pPr>
              <w:pStyle w:val="ListParagraph"/>
              <w:numPr>
                <w:ilvl w:val="0"/>
                <w:numId w:val="35"/>
              </w:numPr>
              <w:ind w:left="176" w:hanging="176"/>
              <w:jc w:val="both"/>
              <w:rPr>
                <w:rFonts w:ascii="Arial" w:hAnsi="Arial" w:cs="Arial"/>
              </w:rPr>
            </w:pPr>
            <w:r w:rsidRPr="00BD3B68">
              <w:rPr>
                <w:rFonts w:ascii="Arial" w:eastAsia="Calibri" w:hAnsi="Arial" w:cs="Arial"/>
                <w:sz w:val="18"/>
                <w:szCs w:val="18"/>
              </w:rPr>
              <w:t xml:space="preserve">Once seated, </w:t>
            </w:r>
            <w:r w:rsidRPr="00453F9B">
              <w:rPr>
                <w:rFonts w:ascii="Arial" w:eastAsia="Calibri" w:hAnsi="Arial" w:cs="Arial"/>
                <w:sz w:val="18"/>
                <w:szCs w:val="18"/>
              </w:rPr>
              <w:t xml:space="preserve">pupils will be </w:t>
            </w:r>
            <w:r w:rsidR="00FB4F19" w:rsidRPr="00453F9B">
              <w:rPr>
                <w:rFonts w:ascii="Arial" w:eastAsia="Calibri" w:hAnsi="Arial" w:cs="Arial"/>
                <w:sz w:val="18"/>
                <w:szCs w:val="18"/>
              </w:rPr>
              <w:t>encourag</w:t>
            </w:r>
            <w:r w:rsidRPr="00453F9B">
              <w:rPr>
                <w:rFonts w:ascii="Arial" w:eastAsia="Calibri" w:hAnsi="Arial" w:cs="Arial"/>
                <w:sz w:val="18"/>
                <w:szCs w:val="18"/>
              </w:rPr>
              <w:t>ed</w:t>
            </w:r>
            <w:r w:rsidR="00FB4F19" w:rsidRPr="00453F9B">
              <w:rPr>
                <w:rFonts w:ascii="Arial" w:eastAsia="Calibri" w:hAnsi="Arial" w:cs="Arial"/>
                <w:sz w:val="18"/>
                <w:szCs w:val="18"/>
              </w:rPr>
              <w:t xml:space="preserve"> to stay at their tables.</w:t>
            </w:r>
          </w:p>
          <w:p w14:paraId="167BDA29" w14:textId="553C362C" w:rsidR="002135C3" w:rsidRPr="00453F9B" w:rsidRDefault="00FB4F19" w:rsidP="005075C4">
            <w:pPr>
              <w:pStyle w:val="ListParagraph"/>
              <w:numPr>
                <w:ilvl w:val="0"/>
                <w:numId w:val="35"/>
              </w:numPr>
              <w:ind w:left="176" w:hanging="176"/>
              <w:jc w:val="both"/>
              <w:rPr>
                <w:rFonts w:ascii="Arial" w:hAnsi="Arial" w:cs="Arial"/>
              </w:rPr>
            </w:pPr>
            <w:r w:rsidRPr="00453F9B">
              <w:rPr>
                <w:rFonts w:ascii="Arial" w:eastAsia="Calibri" w:hAnsi="Arial" w:cs="Arial"/>
                <w:sz w:val="18"/>
                <w:szCs w:val="18"/>
              </w:rPr>
              <w:t>Contactless paymen</w:t>
            </w:r>
            <w:r w:rsidR="00AB32BA" w:rsidRPr="00453F9B">
              <w:rPr>
                <w:rFonts w:ascii="Arial" w:eastAsia="Calibri" w:hAnsi="Arial" w:cs="Arial"/>
                <w:sz w:val="18"/>
                <w:szCs w:val="18"/>
              </w:rPr>
              <w:t xml:space="preserve">t method </w:t>
            </w:r>
            <w:r w:rsidRPr="00453F9B">
              <w:rPr>
                <w:rFonts w:ascii="Arial" w:eastAsia="Calibri" w:hAnsi="Arial" w:cs="Arial"/>
                <w:sz w:val="18"/>
                <w:szCs w:val="18"/>
              </w:rPr>
              <w:t xml:space="preserve">wherever possible and card readers will be located in </w:t>
            </w:r>
            <w:r w:rsidRPr="00453F9B">
              <w:rPr>
                <w:rFonts w:ascii="Arial" w:eastAsia="Calibri" w:hAnsi="Arial" w:cs="Arial"/>
                <w:sz w:val="18"/>
                <w:szCs w:val="18"/>
              </w:rPr>
              <w:lastRenderedPageBreak/>
              <w:t>such a way as to maintain social distancing efforts.</w:t>
            </w:r>
          </w:p>
        </w:tc>
        <w:tc>
          <w:tcPr>
            <w:tcW w:w="708" w:type="dxa"/>
            <w:vAlign w:val="center"/>
          </w:tcPr>
          <w:p w14:paraId="286D026E" w14:textId="34C600AE" w:rsidR="00C37B96" w:rsidRPr="00453F9B" w:rsidRDefault="00C37B96" w:rsidP="00C37B96">
            <w:pPr>
              <w:jc w:val="center"/>
              <w:rPr>
                <w:rFonts w:ascii="Arial" w:hAnsi="Arial" w:cs="Arial"/>
              </w:rPr>
            </w:pPr>
          </w:p>
        </w:tc>
        <w:tc>
          <w:tcPr>
            <w:tcW w:w="709" w:type="dxa"/>
            <w:vAlign w:val="center"/>
          </w:tcPr>
          <w:p w14:paraId="7902FDE4" w14:textId="3FAD522A" w:rsidR="00C37B96" w:rsidRPr="00453F9B" w:rsidRDefault="00C37B96" w:rsidP="00C37B96">
            <w:pPr>
              <w:jc w:val="center"/>
              <w:rPr>
                <w:rFonts w:ascii="Arial" w:hAnsi="Arial" w:cs="Arial"/>
              </w:rPr>
            </w:pPr>
            <w:r w:rsidRPr="00453F9B">
              <w:rPr>
                <w:rFonts w:ascii="Arial" w:hAnsi="Arial" w:cs="Arial"/>
              </w:rPr>
              <w:t>5</w:t>
            </w:r>
          </w:p>
        </w:tc>
        <w:tc>
          <w:tcPr>
            <w:tcW w:w="567" w:type="dxa"/>
            <w:shd w:val="clear" w:color="auto" w:fill="auto"/>
            <w:vAlign w:val="center"/>
          </w:tcPr>
          <w:p w14:paraId="02D2FC0F" w14:textId="77777777" w:rsidR="00C37B96" w:rsidRPr="00453F9B" w:rsidRDefault="00C37B96" w:rsidP="00C37B96">
            <w:pPr>
              <w:jc w:val="center"/>
              <w:rPr>
                <w:rFonts w:ascii="Arial" w:hAnsi="Arial" w:cs="Arial"/>
              </w:rPr>
            </w:pPr>
          </w:p>
        </w:tc>
        <w:tc>
          <w:tcPr>
            <w:tcW w:w="3402" w:type="dxa"/>
            <w:vAlign w:val="center"/>
          </w:tcPr>
          <w:p w14:paraId="1F9180EC" w14:textId="77777777" w:rsidR="00C37B96" w:rsidRPr="00453F9B" w:rsidRDefault="00C37B96" w:rsidP="00C37B96">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2C0BB1CE" w14:textId="77777777" w:rsidR="00C37B96" w:rsidRPr="00453F9B" w:rsidRDefault="00C37B96" w:rsidP="00C37B96">
            <w:pPr>
              <w:rPr>
                <w:rFonts w:ascii="Arial" w:hAnsi="Arial" w:cs="Arial"/>
                <w:sz w:val="18"/>
                <w:szCs w:val="18"/>
              </w:rPr>
            </w:pPr>
          </w:p>
          <w:p w14:paraId="57B0FE08" w14:textId="77777777" w:rsidR="00C37B96" w:rsidRPr="00453F9B" w:rsidRDefault="00B66FA4" w:rsidP="00C37B96">
            <w:pPr>
              <w:rPr>
                <w:rFonts w:ascii="Arial" w:hAnsi="Arial" w:cs="Arial"/>
                <w:sz w:val="18"/>
                <w:szCs w:val="18"/>
              </w:rPr>
            </w:pPr>
            <w:hyperlink r:id="rId9" w:history="1">
              <w:r w:rsidR="00C37B96" w:rsidRPr="00453F9B">
                <w:rPr>
                  <w:rStyle w:val="Hyperlink"/>
                  <w:rFonts w:ascii="Arial" w:hAnsi="Arial" w:cs="Arial"/>
                  <w:sz w:val="18"/>
                  <w:szCs w:val="18"/>
                </w:rPr>
                <w:t>https://www.gov.uk/government/publications/guidance-to-employers-and-businesses-about-covid-19</w:t>
              </w:r>
            </w:hyperlink>
          </w:p>
          <w:p w14:paraId="3C0E5CB6" w14:textId="77777777" w:rsidR="00C37B96" w:rsidRPr="00453F9B" w:rsidRDefault="00C37B96" w:rsidP="00C37B96">
            <w:pPr>
              <w:rPr>
                <w:rFonts w:ascii="Arial" w:hAnsi="Arial" w:cs="Arial"/>
                <w:sz w:val="18"/>
                <w:szCs w:val="18"/>
              </w:rPr>
            </w:pPr>
          </w:p>
          <w:p w14:paraId="731C7209" w14:textId="0E0789DD" w:rsidR="00C37B96" w:rsidRPr="00453F9B" w:rsidRDefault="00C37B96" w:rsidP="00C37B96">
            <w:pPr>
              <w:rPr>
                <w:rFonts w:ascii="Arial" w:hAnsi="Arial" w:cs="Arial"/>
              </w:rPr>
            </w:pPr>
            <w:r w:rsidRPr="00453F9B">
              <w:rPr>
                <w:rFonts w:ascii="Arial" w:hAnsi="Arial" w:cs="Arial"/>
                <w:sz w:val="18"/>
                <w:szCs w:val="18"/>
              </w:rPr>
              <w:t>Control measures will be revised and updated daily at 2pm when the latest government guidance is released.</w:t>
            </w:r>
          </w:p>
        </w:tc>
      </w:tr>
      <w:tr w:rsidR="00FB4F19" w:rsidRPr="00453F9B" w14:paraId="2E7AE498" w14:textId="77777777" w:rsidTr="00453F9B">
        <w:trPr>
          <w:trHeight w:val="698"/>
        </w:trPr>
        <w:tc>
          <w:tcPr>
            <w:tcW w:w="1555" w:type="dxa"/>
            <w:vAlign w:val="center"/>
          </w:tcPr>
          <w:p w14:paraId="524C42D7" w14:textId="24300C68" w:rsidR="00FB4F19" w:rsidRPr="00453F9B" w:rsidRDefault="00521F05" w:rsidP="00DE7B1F">
            <w:pPr>
              <w:rPr>
                <w:rFonts w:ascii="Arial" w:hAnsi="Arial" w:cs="Arial"/>
                <w:sz w:val="18"/>
                <w:szCs w:val="18"/>
              </w:rPr>
            </w:pPr>
            <w:r w:rsidRPr="00453F9B">
              <w:rPr>
                <w:rFonts w:ascii="Arial" w:hAnsi="Arial" w:cs="Arial"/>
                <w:sz w:val="18"/>
                <w:szCs w:val="18"/>
              </w:rPr>
              <w:t xml:space="preserve">Managing service of food and drinks – service at the </w:t>
            </w:r>
            <w:r w:rsidR="0059069B" w:rsidRPr="00453F9B">
              <w:rPr>
                <w:rFonts w:ascii="Arial" w:hAnsi="Arial" w:cs="Arial"/>
                <w:sz w:val="18"/>
                <w:szCs w:val="18"/>
              </w:rPr>
              <w:t>eating area</w:t>
            </w:r>
          </w:p>
        </w:tc>
        <w:tc>
          <w:tcPr>
            <w:tcW w:w="1417" w:type="dxa"/>
            <w:vAlign w:val="center"/>
          </w:tcPr>
          <w:p w14:paraId="52AD111D" w14:textId="05D4BCDD" w:rsidR="00FB4F19" w:rsidRPr="00453F9B" w:rsidRDefault="00FB4F19" w:rsidP="00DE7B1F">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71FB951B" w14:textId="77777777" w:rsidR="00DE7B1F" w:rsidRPr="00453F9B" w:rsidRDefault="00DE7B1F" w:rsidP="00DE7B1F">
            <w:pPr>
              <w:rPr>
                <w:rFonts w:ascii="Arial" w:hAnsi="Arial" w:cs="Arial"/>
                <w:sz w:val="18"/>
                <w:szCs w:val="18"/>
              </w:rPr>
            </w:pPr>
          </w:p>
          <w:p w14:paraId="0FDB73B7" w14:textId="16A924F5" w:rsidR="00FB4F19" w:rsidRPr="00453F9B" w:rsidRDefault="00FB4F19" w:rsidP="00DE7B1F">
            <w:pPr>
              <w:rPr>
                <w:rFonts w:ascii="Arial" w:hAnsi="Arial" w:cs="Arial"/>
                <w:sz w:val="18"/>
                <w:szCs w:val="18"/>
              </w:rPr>
            </w:pPr>
            <w:r w:rsidRPr="00453F9B">
              <w:rPr>
                <w:rFonts w:ascii="Arial" w:hAnsi="Arial" w:cs="Arial"/>
                <w:sz w:val="18"/>
                <w:szCs w:val="18"/>
              </w:rPr>
              <w:t>Employees</w:t>
            </w:r>
          </w:p>
          <w:p w14:paraId="70F2F6FD" w14:textId="77777777" w:rsidR="00FB4F19" w:rsidRPr="00453F9B" w:rsidRDefault="00FB4F19" w:rsidP="00DE7B1F">
            <w:pPr>
              <w:rPr>
                <w:rFonts w:ascii="Arial" w:hAnsi="Arial" w:cs="Arial"/>
                <w:sz w:val="18"/>
                <w:szCs w:val="18"/>
              </w:rPr>
            </w:pPr>
            <w:r w:rsidRPr="00453F9B">
              <w:rPr>
                <w:rFonts w:ascii="Arial" w:hAnsi="Arial" w:cs="Arial"/>
                <w:sz w:val="18"/>
                <w:szCs w:val="18"/>
              </w:rPr>
              <w:t>Contractors</w:t>
            </w:r>
          </w:p>
          <w:p w14:paraId="33FA3B00" w14:textId="53ED3B63" w:rsidR="00FB4F19" w:rsidRPr="00453F9B" w:rsidRDefault="00FB4F19" w:rsidP="00DE7B1F">
            <w:pPr>
              <w:rPr>
                <w:rFonts w:ascii="Arial" w:hAnsi="Arial" w:cs="Arial"/>
                <w:sz w:val="18"/>
                <w:szCs w:val="18"/>
              </w:rPr>
            </w:pPr>
            <w:r w:rsidRPr="00453F9B">
              <w:rPr>
                <w:rFonts w:ascii="Arial" w:hAnsi="Arial" w:cs="Arial"/>
                <w:sz w:val="18"/>
                <w:szCs w:val="18"/>
              </w:rPr>
              <w:t>Visitors</w:t>
            </w:r>
          </w:p>
          <w:p w14:paraId="4F0C1A62" w14:textId="1EC4676F" w:rsidR="001E2A9F" w:rsidRPr="00453F9B" w:rsidRDefault="001E2A9F" w:rsidP="00DE7B1F">
            <w:pPr>
              <w:rPr>
                <w:rFonts w:ascii="Arial" w:hAnsi="Arial" w:cs="Arial"/>
                <w:sz w:val="18"/>
                <w:szCs w:val="18"/>
              </w:rPr>
            </w:pPr>
            <w:r w:rsidRPr="00453F9B">
              <w:rPr>
                <w:rFonts w:ascii="Arial" w:hAnsi="Arial" w:cs="Arial"/>
                <w:sz w:val="18"/>
                <w:szCs w:val="18"/>
              </w:rPr>
              <w:t>Volunteers</w:t>
            </w:r>
          </w:p>
          <w:p w14:paraId="21B648D7" w14:textId="01AAE371" w:rsidR="00FB4F19" w:rsidRPr="00453F9B" w:rsidRDefault="00FB4F19" w:rsidP="00DE7B1F">
            <w:pPr>
              <w:rPr>
                <w:rFonts w:ascii="Arial" w:hAnsi="Arial" w:cs="Arial"/>
                <w:sz w:val="18"/>
                <w:szCs w:val="18"/>
              </w:rPr>
            </w:pPr>
          </w:p>
          <w:p w14:paraId="54766BA9" w14:textId="471D378F" w:rsidR="00FB4F19" w:rsidRPr="00453F9B" w:rsidRDefault="00FB4F19" w:rsidP="00DE7B1F">
            <w:pPr>
              <w:rPr>
                <w:rFonts w:ascii="Arial" w:hAnsi="Arial" w:cs="Arial"/>
                <w:sz w:val="18"/>
                <w:szCs w:val="18"/>
              </w:rPr>
            </w:pPr>
          </w:p>
        </w:tc>
        <w:tc>
          <w:tcPr>
            <w:tcW w:w="567" w:type="dxa"/>
            <w:vAlign w:val="center"/>
          </w:tcPr>
          <w:p w14:paraId="5E0D2256" w14:textId="6D2378AE" w:rsidR="00FB4F19" w:rsidRPr="00453F9B" w:rsidRDefault="00FB4F19" w:rsidP="00FB4F19">
            <w:pPr>
              <w:jc w:val="center"/>
              <w:rPr>
                <w:rFonts w:ascii="Arial" w:hAnsi="Arial" w:cs="Arial"/>
              </w:rPr>
            </w:pPr>
            <w:r w:rsidRPr="00453F9B">
              <w:rPr>
                <w:rFonts w:ascii="Arial" w:hAnsi="Arial" w:cs="Arial"/>
              </w:rPr>
              <w:t>5</w:t>
            </w:r>
          </w:p>
        </w:tc>
        <w:tc>
          <w:tcPr>
            <w:tcW w:w="567" w:type="dxa"/>
            <w:vAlign w:val="center"/>
          </w:tcPr>
          <w:p w14:paraId="38EB2551" w14:textId="04D99FCE" w:rsidR="00FB4F19" w:rsidRPr="00453F9B" w:rsidRDefault="00FB4F19" w:rsidP="00FB4F19">
            <w:pPr>
              <w:jc w:val="center"/>
              <w:rPr>
                <w:rFonts w:ascii="Arial" w:hAnsi="Arial" w:cs="Arial"/>
              </w:rPr>
            </w:pPr>
            <w:r w:rsidRPr="00453F9B">
              <w:rPr>
                <w:rFonts w:ascii="Arial" w:hAnsi="Arial" w:cs="Arial"/>
              </w:rPr>
              <w:t>5</w:t>
            </w:r>
          </w:p>
        </w:tc>
        <w:tc>
          <w:tcPr>
            <w:tcW w:w="709" w:type="dxa"/>
            <w:shd w:val="clear" w:color="auto" w:fill="FF0000"/>
            <w:vAlign w:val="center"/>
          </w:tcPr>
          <w:p w14:paraId="300379BB" w14:textId="2BD4473A" w:rsidR="00FB4F19" w:rsidRPr="00453F9B" w:rsidRDefault="00FB4F19" w:rsidP="00FB4F19">
            <w:pPr>
              <w:jc w:val="center"/>
              <w:rPr>
                <w:rFonts w:ascii="Arial" w:hAnsi="Arial" w:cs="Arial"/>
              </w:rPr>
            </w:pPr>
            <w:r w:rsidRPr="00453F9B">
              <w:rPr>
                <w:rFonts w:ascii="Arial" w:hAnsi="Arial" w:cs="Arial"/>
              </w:rPr>
              <w:t>25</w:t>
            </w:r>
          </w:p>
        </w:tc>
        <w:tc>
          <w:tcPr>
            <w:tcW w:w="3969" w:type="dxa"/>
            <w:vAlign w:val="center"/>
          </w:tcPr>
          <w:p w14:paraId="773AADE8" w14:textId="705D01A3" w:rsidR="00521F05" w:rsidRPr="00453F9B" w:rsidRDefault="00B80621"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Disposable plates and cutlery are used wherever possible.</w:t>
            </w:r>
          </w:p>
          <w:p w14:paraId="36B9E9BC" w14:textId="3B14C33A" w:rsidR="00521F05" w:rsidRPr="00453F9B" w:rsidRDefault="00521F05"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The use of outdoor facilities will be encouraged through the provision of outdoor seating</w:t>
            </w:r>
            <w:r w:rsidR="00F652BF" w:rsidRPr="00453F9B">
              <w:rPr>
                <w:rFonts w:ascii="Arial" w:hAnsi="Arial" w:cs="Arial"/>
                <w:sz w:val="18"/>
                <w:szCs w:val="18"/>
              </w:rPr>
              <w:t>.</w:t>
            </w:r>
            <w:r w:rsidRPr="00453F9B">
              <w:rPr>
                <w:rFonts w:ascii="Arial" w:hAnsi="Arial" w:cs="Arial"/>
                <w:sz w:val="18"/>
                <w:szCs w:val="18"/>
              </w:rPr>
              <w:t xml:space="preserve"> </w:t>
            </w:r>
          </w:p>
          <w:p w14:paraId="1061C497" w14:textId="38BB86C0" w:rsidR="002135C3" w:rsidRPr="00453F9B" w:rsidRDefault="003C5445"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 xml:space="preserve">Sanitiser will be used after handling items, for example after handling </w:t>
            </w:r>
            <w:r w:rsidR="00F652BF" w:rsidRPr="00453F9B">
              <w:rPr>
                <w:rFonts w:ascii="Arial" w:hAnsi="Arial" w:cs="Arial"/>
                <w:sz w:val="18"/>
                <w:szCs w:val="18"/>
              </w:rPr>
              <w:t>p</w:t>
            </w:r>
            <w:r w:rsidR="001E2A9F" w:rsidRPr="00453F9B">
              <w:rPr>
                <w:rFonts w:ascii="Arial" w:hAnsi="Arial" w:cs="Arial"/>
                <w:sz w:val="18"/>
                <w:szCs w:val="18"/>
              </w:rPr>
              <w:t>upils</w:t>
            </w:r>
            <w:r w:rsidR="00DE7B1F" w:rsidRPr="00453F9B">
              <w:rPr>
                <w:rFonts w:ascii="Arial" w:hAnsi="Arial" w:cs="Arial"/>
                <w:sz w:val="18"/>
                <w:szCs w:val="18"/>
              </w:rPr>
              <w:t>’</w:t>
            </w:r>
            <w:r w:rsidRPr="00453F9B">
              <w:rPr>
                <w:rFonts w:ascii="Arial" w:hAnsi="Arial" w:cs="Arial"/>
                <w:sz w:val="18"/>
                <w:szCs w:val="18"/>
              </w:rPr>
              <w:t xml:space="preserve"> plates.</w:t>
            </w:r>
          </w:p>
        </w:tc>
        <w:tc>
          <w:tcPr>
            <w:tcW w:w="708" w:type="dxa"/>
            <w:vAlign w:val="center"/>
          </w:tcPr>
          <w:p w14:paraId="11BF9D8A" w14:textId="77777777" w:rsidR="00FB4F19" w:rsidRPr="00453F9B" w:rsidRDefault="00FB4F19" w:rsidP="00FB4F19">
            <w:pPr>
              <w:jc w:val="center"/>
              <w:rPr>
                <w:rFonts w:ascii="Arial" w:hAnsi="Arial" w:cs="Arial"/>
              </w:rPr>
            </w:pPr>
          </w:p>
        </w:tc>
        <w:tc>
          <w:tcPr>
            <w:tcW w:w="709" w:type="dxa"/>
            <w:vAlign w:val="center"/>
          </w:tcPr>
          <w:p w14:paraId="7F0B71F3" w14:textId="317088F8" w:rsidR="00FB4F19" w:rsidRPr="00453F9B" w:rsidRDefault="00FB4F19" w:rsidP="00FB4F19">
            <w:pPr>
              <w:jc w:val="center"/>
              <w:rPr>
                <w:rFonts w:ascii="Arial" w:hAnsi="Arial" w:cs="Arial"/>
              </w:rPr>
            </w:pPr>
            <w:r w:rsidRPr="00453F9B">
              <w:rPr>
                <w:rFonts w:ascii="Arial" w:hAnsi="Arial" w:cs="Arial"/>
              </w:rPr>
              <w:t>5</w:t>
            </w:r>
          </w:p>
        </w:tc>
        <w:tc>
          <w:tcPr>
            <w:tcW w:w="567" w:type="dxa"/>
            <w:shd w:val="clear" w:color="auto" w:fill="auto"/>
            <w:vAlign w:val="center"/>
          </w:tcPr>
          <w:p w14:paraId="751F67AB" w14:textId="77777777" w:rsidR="00FB4F19" w:rsidRPr="00453F9B" w:rsidRDefault="00FB4F19" w:rsidP="00FB4F19">
            <w:pPr>
              <w:jc w:val="center"/>
              <w:rPr>
                <w:rFonts w:ascii="Arial" w:hAnsi="Arial" w:cs="Arial"/>
              </w:rPr>
            </w:pPr>
          </w:p>
        </w:tc>
        <w:tc>
          <w:tcPr>
            <w:tcW w:w="3402" w:type="dxa"/>
            <w:vAlign w:val="center"/>
          </w:tcPr>
          <w:p w14:paraId="4C4CDF75" w14:textId="77777777" w:rsidR="00FB4F19" w:rsidRPr="00453F9B" w:rsidRDefault="00FB4F19" w:rsidP="00FB4F19">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3C257A8C" w14:textId="77777777" w:rsidR="00FB4F19" w:rsidRPr="00453F9B" w:rsidRDefault="00FB4F19" w:rsidP="00FB4F19">
            <w:pPr>
              <w:rPr>
                <w:rFonts w:ascii="Arial" w:hAnsi="Arial" w:cs="Arial"/>
                <w:sz w:val="18"/>
                <w:szCs w:val="18"/>
              </w:rPr>
            </w:pPr>
          </w:p>
          <w:p w14:paraId="04DB2E0C" w14:textId="77777777" w:rsidR="00FB4F19" w:rsidRPr="00453F9B" w:rsidRDefault="00B66FA4" w:rsidP="00FB4F19">
            <w:pPr>
              <w:rPr>
                <w:rFonts w:ascii="Arial" w:hAnsi="Arial" w:cs="Arial"/>
                <w:sz w:val="18"/>
                <w:szCs w:val="18"/>
              </w:rPr>
            </w:pPr>
            <w:hyperlink r:id="rId10" w:history="1">
              <w:r w:rsidR="00FB4F19" w:rsidRPr="00453F9B">
                <w:rPr>
                  <w:rStyle w:val="Hyperlink"/>
                  <w:rFonts w:ascii="Arial" w:hAnsi="Arial" w:cs="Arial"/>
                  <w:sz w:val="18"/>
                  <w:szCs w:val="18"/>
                </w:rPr>
                <w:t>https://www.gov.uk/government/publications/guidance-to-employers-and-businesses-about-covid-19</w:t>
              </w:r>
            </w:hyperlink>
          </w:p>
          <w:p w14:paraId="67822606" w14:textId="77777777" w:rsidR="00FB4F19" w:rsidRPr="00453F9B" w:rsidRDefault="00FB4F19" w:rsidP="00FB4F19">
            <w:pPr>
              <w:rPr>
                <w:rFonts w:ascii="Arial" w:hAnsi="Arial" w:cs="Arial"/>
                <w:sz w:val="18"/>
                <w:szCs w:val="18"/>
              </w:rPr>
            </w:pPr>
          </w:p>
          <w:p w14:paraId="50D8F6A4" w14:textId="06F99FB5" w:rsidR="00FB4F19" w:rsidRPr="00453F9B" w:rsidRDefault="00FB4F19" w:rsidP="00FB4F19">
            <w:pPr>
              <w:rPr>
                <w:rFonts w:ascii="Arial" w:hAnsi="Arial" w:cs="Arial"/>
                <w:sz w:val="18"/>
                <w:szCs w:val="18"/>
              </w:rPr>
            </w:pPr>
            <w:r w:rsidRPr="00453F9B">
              <w:rPr>
                <w:rFonts w:ascii="Arial" w:hAnsi="Arial" w:cs="Arial"/>
                <w:sz w:val="18"/>
                <w:szCs w:val="18"/>
              </w:rPr>
              <w:t>Control measures will be revised and updated daily at 2pm when the latest government guidance is released.</w:t>
            </w:r>
          </w:p>
        </w:tc>
      </w:tr>
      <w:tr w:rsidR="00521F05" w:rsidRPr="00453F9B" w14:paraId="2E409E16" w14:textId="77777777" w:rsidTr="00453F9B">
        <w:trPr>
          <w:trHeight w:val="698"/>
        </w:trPr>
        <w:tc>
          <w:tcPr>
            <w:tcW w:w="1555" w:type="dxa"/>
            <w:vAlign w:val="center"/>
          </w:tcPr>
          <w:p w14:paraId="2E4DE0FC" w14:textId="44B43827" w:rsidR="00521F05" w:rsidRPr="00453F9B" w:rsidRDefault="00521F05" w:rsidP="00DE7B1F">
            <w:pPr>
              <w:rPr>
                <w:rFonts w:ascii="Arial" w:hAnsi="Arial" w:cs="Arial"/>
                <w:sz w:val="18"/>
                <w:szCs w:val="18"/>
              </w:rPr>
            </w:pPr>
            <w:r w:rsidRPr="00453F9B">
              <w:rPr>
                <w:rFonts w:ascii="Arial" w:hAnsi="Arial" w:cs="Arial"/>
                <w:sz w:val="18"/>
                <w:szCs w:val="18"/>
              </w:rPr>
              <w:t>Use of the toilets</w:t>
            </w:r>
          </w:p>
        </w:tc>
        <w:tc>
          <w:tcPr>
            <w:tcW w:w="1417" w:type="dxa"/>
            <w:vAlign w:val="center"/>
          </w:tcPr>
          <w:p w14:paraId="7CBCFEE2" w14:textId="1DA20C5F" w:rsidR="00521F05" w:rsidRPr="00453F9B" w:rsidRDefault="00521F05" w:rsidP="00DE7B1F">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3B39CEA6" w14:textId="77777777" w:rsidR="00521F05" w:rsidRPr="00453F9B" w:rsidRDefault="00521F05" w:rsidP="00DE7B1F">
            <w:pPr>
              <w:rPr>
                <w:rFonts w:ascii="Arial" w:hAnsi="Arial" w:cs="Arial"/>
                <w:sz w:val="18"/>
                <w:szCs w:val="18"/>
              </w:rPr>
            </w:pPr>
            <w:r w:rsidRPr="00453F9B">
              <w:rPr>
                <w:rFonts w:ascii="Arial" w:hAnsi="Arial" w:cs="Arial"/>
                <w:sz w:val="18"/>
                <w:szCs w:val="18"/>
              </w:rPr>
              <w:t>Employees</w:t>
            </w:r>
          </w:p>
          <w:p w14:paraId="33B993AB" w14:textId="77777777" w:rsidR="00521F05" w:rsidRPr="00453F9B" w:rsidRDefault="00521F05" w:rsidP="00DE7B1F">
            <w:pPr>
              <w:rPr>
                <w:rFonts w:ascii="Arial" w:hAnsi="Arial" w:cs="Arial"/>
                <w:sz w:val="18"/>
                <w:szCs w:val="18"/>
              </w:rPr>
            </w:pPr>
            <w:r w:rsidRPr="00453F9B">
              <w:rPr>
                <w:rFonts w:ascii="Arial" w:hAnsi="Arial" w:cs="Arial"/>
                <w:sz w:val="18"/>
                <w:szCs w:val="18"/>
              </w:rPr>
              <w:t>Contractors</w:t>
            </w:r>
          </w:p>
          <w:p w14:paraId="7162C708" w14:textId="77777777" w:rsidR="00521F05" w:rsidRPr="00453F9B" w:rsidRDefault="00521F05" w:rsidP="00DE7B1F">
            <w:pPr>
              <w:rPr>
                <w:rFonts w:ascii="Arial" w:hAnsi="Arial" w:cs="Arial"/>
                <w:sz w:val="18"/>
                <w:szCs w:val="18"/>
              </w:rPr>
            </w:pPr>
            <w:r w:rsidRPr="00453F9B">
              <w:rPr>
                <w:rFonts w:ascii="Arial" w:hAnsi="Arial" w:cs="Arial"/>
                <w:sz w:val="18"/>
                <w:szCs w:val="18"/>
              </w:rPr>
              <w:t>Visitors</w:t>
            </w:r>
          </w:p>
          <w:p w14:paraId="757A7BC8" w14:textId="6D40EC95" w:rsidR="00521F05" w:rsidRPr="00453F9B" w:rsidRDefault="001E2A9F" w:rsidP="00DE7B1F">
            <w:pPr>
              <w:rPr>
                <w:rFonts w:ascii="Arial" w:hAnsi="Arial" w:cs="Arial"/>
                <w:sz w:val="18"/>
                <w:szCs w:val="18"/>
              </w:rPr>
            </w:pPr>
            <w:r w:rsidRPr="00453F9B">
              <w:rPr>
                <w:rFonts w:ascii="Arial" w:hAnsi="Arial" w:cs="Arial"/>
                <w:sz w:val="18"/>
                <w:szCs w:val="18"/>
              </w:rPr>
              <w:t>Volunteers</w:t>
            </w:r>
          </w:p>
          <w:p w14:paraId="798B0E0C" w14:textId="77777777" w:rsidR="00521F05" w:rsidRPr="00453F9B" w:rsidRDefault="00521F05" w:rsidP="00DE7B1F">
            <w:pPr>
              <w:rPr>
                <w:rFonts w:ascii="Arial" w:hAnsi="Arial" w:cs="Arial"/>
                <w:sz w:val="18"/>
                <w:szCs w:val="18"/>
              </w:rPr>
            </w:pPr>
          </w:p>
        </w:tc>
        <w:tc>
          <w:tcPr>
            <w:tcW w:w="567" w:type="dxa"/>
            <w:vAlign w:val="center"/>
          </w:tcPr>
          <w:p w14:paraId="66A6DC91" w14:textId="76EBADDA" w:rsidR="00521F05" w:rsidRPr="00453F9B" w:rsidRDefault="00521F05" w:rsidP="00521F05">
            <w:pPr>
              <w:jc w:val="center"/>
              <w:rPr>
                <w:rFonts w:ascii="Arial" w:hAnsi="Arial" w:cs="Arial"/>
              </w:rPr>
            </w:pPr>
            <w:r w:rsidRPr="00453F9B">
              <w:rPr>
                <w:rFonts w:ascii="Arial" w:hAnsi="Arial" w:cs="Arial"/>
              </w:rPr>
              <w:t>5</w:t>
            </w:r>
          </w:p>
        </w:tc>
        <w:tc>
          <w:tcPr>
            <w:tcW w:w="567" w:type="dxa"/>
            <w:vAlign w:val="center"/>
          </w:tcPr>
          <w:p w14:paraId="2A688A68" w14:textId="4A796A53" w:rsidR="00521F05" w:rsidRPr="00453F9B" w:rsidRDefault="00521F05" w:rsidP="00521F05">
            <w:pPr>
              <w:jc w:val="center"/>
              <w:rPr>
                <w:rFonts w:ascii="Arial" w:hAnsi="Arial" w:cs="Arial"/>
              </w:rPr>
            </w:pPr>
            <w:r w:rsidRPr="00453F9B">
              <w:rPr>
                <w:rFonts w:ascii="Arial" w:hAnsi="Arial" w:cs="Arial"/>
              </w:rPr>
              <w:t>5</w:t>
            </w:r>
          </w:p>
        </w:tc>
        <w:tc>
          <w:tcPr>
            <w:tcW w:w="709" w:type="dxa"/>
            <w:shd w:val="clear" w:color="auto" w:fill="FF0000"/>
            <w:vAlign w:val="center"/>
          </w:tcPr>
          <w:p w14:paraId="0792888F" w14:textId="2EF0BBCF" w:rsidR="00521F05" w:rsidRPr="00453F9B" w:rsidRDefault="00521F05" w:rsidP="00521F05">
            <w:pPr>
              <w:jc w:val="center"/>
              <w:rPr>
                <w:rFonts w:ascii="Arial" w:hAnsi="Arial" w:cs="Arial"/>
              </w:rPr>
            </w:pPr>
            <w:r w:rsidRPr="00453F9B">
              <w:rPr>
                <w:rFonts w:ascii="Arial" w:hAnsi="Arial" w:cs="Arial"/>
              </w:rPr>
              <w:t>25</w:t>
            </w:r>
          </w:p>
        </w:tc>
        <w:tc>
          <w:tcPr>
            <w:tcW w:w="3969" w:type="dxa"/>
            <w:vAlign w:val="center"/>
          </w:tcPr>
          <w:p w14:paraId="29AC4E22" w14:textId="36FAB9C5" w:rsidR="00521F05" w:rsidRPr="00453F9B" w:rsidRDefault="00E92F88" w:rsidP="005075C4">
            <w:pPr>
              <w:pStyle w:val="ListParagraph"/>
              <w:numPr>
                <w:ilvl w:val="0"/>
                <w:numId w:val="35"/>
              </w:numPr>
              <w:ind w:left="176" w:hanging="176"/>
              <w:jc w:val="both"/>
              <w:rPr>
                <w:rFonts w:ascii="Arial" w:hAnsi="Arial" w:cs="Arial"/>
                <w:szCs w:val="18"/>
              </w:rPr>
            </w:pPr>
            <w:r w:rsidRPr="00453F9B">
              <w:rPr>
                <w:rFonts w:ascii="Arial" w:hAnsi="Arial" w:cs="Arial"/>
                <w:sz w:val="18"/>
                <w:szCs w:val="18"/>
              </w:rPr>
              <w:t>Signs and posters will be used to build awareness of good handwashing technique, the need to increase handwashing frequency and to avoid touching your face, and to cough or sneeze into a tissue which is binned safely, or into your arm if a tissue is not available</w:t>
            </w:r>
            <w:r w:rsidR="00B80621" w:rsidRPr="00453F9B">
              <w:rPr>
                <w:rFonts w:ascii="Arial" w:hAnsi="Arial" w:cs="Arial"/>
                <w:sz w:val="18"/>
                <w:szCs w:val="18"/>
              </w:rPr>
              <w:t xml:space="preserve"> – </w:t>
            </w:r>
            <w:r w:rsidR="00006754" w:rsidRPr="00453F9B">
              <w:rPr>
                <w:rFonts w:ascii="Arial" w:hAnsi="Arial" w:cs="Arial"/>
                <w:sz w:val="18"/>
                <w:szCs w:val="18"/>
              </w:rPr>
              <w:t>C</w:t>
            </w:r>
            <w:r w:rsidR="00B80621" w:rsidRPr="00453F9B">
              <w:rPr>
                <w:rFonts w:ascii="Arial" w:hAnsi="Arial" w:cs="Arial"/>
                <w:sz w:val="18"/>
                <w:szCs w:val="18"/>
              </w:rPr>
              <w:t xml:space="preserve">atch it, </w:t>
            </w:r>
            <w:r w:rsidR="00006754" w:rsidRPr="00453F9B">
              <w:rPr>
                <w:rFonts w:ascii="Arial" w:hAnsi="Arial" w:cs="Arial"/>
                <w:sz w:val="18"/>
                <w:szCs w:val="18"/>
              </w:rPr>
              <w:t>B</w:t>
            </w:r>
            <w:r w:rsidR="00B80621" w:rsidRPr="00453F9B">
              <w:rPr>
                <w:rFonts w:ascii="Arial" w:hAnsi="Arial" w:cs="Arial"/>
                <w:sz w:val="18"/>
                <w:szCs w:val="18"/>
              </w:rPr>
              <w:t xml:space="preserve">in it, </w:t>
            </w:r>
            <w:r w:rsidR="00006754" w:rsidRPr="00453F9B">
              <w:rPr>
                <w:rFonts w:ascii="Arial" w:hAnsi="Arial" w:cs="Arial"/>
                <w:sz w:val="18"/>
                <w:szCs w:val="18"/>
              </w:rPr>
              <w:t>K</w:t>
            </w:r>
            <w:r w:rsidR="00B80621" w:rsidRPr="00453F9B">
              <w:rPr>
                <w:rFonts w:ascii="Arial" w:hAnsi="Arial" w:cs="Arial"/>
                <w:sz w:val="18"/>
                <w:szCs w:val="18"/>
              </w:rPr>
              <w:t>ill it</w:t>
            </w:r>
            <w:r w:rsidRPr="00453F9B">
              <w:rPr>
                <w:rFonts w:ascii="Arial" w:hAnsi="Arial" w:cs="Arial"/>
                <w:sz w:val="18"/>
                <w:szCs w:val="18"/>
              </w:rPr>
              <w:t>.</w:t>
            </w:r>
          </w:p>
          <w:p w14:paraId="2C039DE8" w14:textId="04828422" w:rsidR="00E92F88" w:rsidRPr="00453F9B" w:rsidRDefault="00E92F88" w:rsidP="005075C4">
            <w:pPr>
              <w:pStyle w:val="ListParagraph"/>
              <w:numPr>
                <w:ilvl w:val="0"/>
                <w:numId w:val="35"/>
              </w:numPr>
              <w:ind w:left="176" w:hanging="176"/>
              <w:jc w:val="both"/>
              <w:rPr>
                <w:rFonts w:ascii="Arial" w:hAnsi="Arial" w:cs="Arial"/>
                <w:szCs w:val="18"/>
              </w:rPr>
            </w:pPr>
            <w:r w:rsidRPr="00453F9B">
              <w:rPr>
                <w:rFonts w:ascii="Arial" w:hAnsi="Arial" w:cs="Arial"/>
                <w:sz w:val="18"/>
                <w:szCs w:val="18"/>
              </w:rPr>
              <w:t>Social distancing marking</w:t>
            </w:r>
            <w:r w:rsidR="00DE7B1F" w:rsidRPr="00453F9B">
              <w:rPr>
                <w:rFonts w:ascii="Arial" w:hAnsi="Arial" w:cs="Arial"/>
                <w:sz w:val="18"/>
                <w:szCs w:val="18"/>
              </w:rPr>
              <w:t xml:space="preserve"> will be installed</w:t>
            </w:r>
            <w:r w:rsidRPr="00453F9B">
              <w:rPr>
                <w:rFonts w:ascii="Arial" w:hAnsi="Arial" w:cs="Arial"/>
                <w:sz w:val="18"/>
                <w:szCs w:val="18"/>
              </w:rPr>
              <w:t xml:space="preserve"> in areas where queues normally form, and </w:t>
            </w:r>
            <w:r w:rsidR="00DE7B1F" w:rsidRPr="00453F9B">
              <w:rPr>
                <w:rFonts w:ascii="Arial" w:hAnsi="Arial" w:cs="Arial"/>
                <w:sz w:val="18"/>
                <w:szCs w:val="18"/>
              </w:rPr>
              <w:t>we will adopt a</w:t>
            </w:r>
            <w:r w:rsidRPr="00453F9B">
              <w:rPr>
                <w:rFonts w:ascii="Arial" w:hAnsi="Arial" w:cs="Arial"/>
                <w:sz w:val="18"/>
                <w:szCs w:val="18"/>
              </w:rPr>
              <w:t xml:space="preserve"> limited entry approach, with one in, one out where possible and where this does not increase risk by creating a bottleneck.</w:t>
            </w:r>
          </w:p>
          <w:p w14:paraId="2B81D3A4" w14:textId="49B4CCEF" w:rsidR="00E92F88" w:rsidRPr="00453F9B" w:rsidRDefault="00E92F88" w:rsidP="005075C4">
            <w:pPr>
              <w:pStyle w:val="ListParagraph"/>
              <w:numPr>
                <w:ilvl w:val="0"/>
                <w:numId w:val="35"/>
              </w:numPr>
              <w:ind w:left="176" w:hanging="176"/>
              <w:jc w:val="both"/>
              <w:rPr>
                <w:rFonts w:ascii="Arial" w:hAnsi="Arial" w:cs="Arial"/>
                <w:szCs w:val="18"/>
              </w:rPr>
            </w:pPr>
            <w:r w:rsidRPr="00453F9B">
              <w:rPr>
                <w:rFonts w:ascii="Arial" w:hAnsi="Arial" w:cs="Arial"/>
                <w:sz w:val="18"/>
                <w:szCs w:val="18"/>
              </w:rPr>
              <w:t>There will be clear use and cleaning guidance with increased frequency of cleaning in line with usage. Normal cleaning products will be used, paying attention to frequently hand</w:t>
            </w:r>
            <w:r w:rsidR="00BF3C32" w:rsidRPr="00453F9B">
              <w:rPr>
                <w:rFonts w:ascii="Arial" w:hAnsi="Arial" w:cs="Arial"/>
                <w:sz w:val="18"/>
                <w:szCs w:val="18"/>
              </w:rPr>
              <w:t>-</w:t>
            </w:r>
            <w:r w:rsidRPr="00453F9B">
              <w:rPr>
                <w:rFonts w:ascii="Arial" w:hAnsi="Arial" w:cs="Arial"/>
                <w:sz w:val="18"/>
                <w:szCs w:val="18"/>
              </w:rPr>
              <w:t>touched surfaces, and disposable cloths or paper roll will be used to clean all hard surfaces.</w:t>
            </w:r>
          </w:p>
          <w:p w14:paraId="0F304F52" w14:textId="759A07CF" w:rsidR="00E92F88" w:rsidRPr="00453F9B" w:rsidRDefault="00E92F88" w:rsidP="005075C4">
            <w:pPr>
              <w:pStyle w:val="ListParagraph"/>
              <w:numPr>
                <w:ilvl w:val="0"/>
                <w:numId w:val="35"/>
              </w:numPr>
              <w:ind w:left="176" w:hanging="176"/>
              <w:jc w:val="both"/>
              <w:rPr>
                <w:rFonts w:ascii="Arial" w:hAnsi="Arial" w:cs="Arial"/>
                <w:szCs w:val="18"/>
              </w:rPr>
            </w:pPr>
            <w:r w:rsidRPr="00453F9B">
              <w:rPr>
                <w:rFonts w:ascii="Arial" w:hAnsi="Arial" w:cs="Arial"/>
                <w:sz w:val="18"/>
                <w:szCs w:val="18"/>
              </w:rPr>
              <w:t>Ventilation will be increased where necessary by opening windows and, where appropriate, doors</w:t>
            </w:r>
            <w:r w:rsidR="00B80621" w:rsidRPr="00453F9B">
              <w:rPr>
                <w:rFonts w:ascii="Arial" w:hAnsi="Arial" w:cs="Arial"/>
                <w:sz w:val="18"/>
                <w:szCs w:val="18"/>
              </w:rPr>
              <w:t xml:space="preserve"> (although not fire doors)</w:t>
            </w:r>
            <w:r w:rsidRPr="00453F9B">
              <w:rPr>
                <w:rFonts w:ascii="Arial" w:hAnsi="Arial" w:cs="Arial"/>
                <w:sz w:val="18"/>
                <w:szCs w:val="18"/>
              </w:rPr>
              <w:t>.</w:t>
            </w:r>
          </w:p>
          <w:p w14:paraId="5472089C" w14:textId="77777777" w:rsidR="00E92F88" w:rsidRPr="00453F9B" w:rsidRDefault="00E92F88" w:rsidP="005075C4">
            <w:pPr>
              <w:pStyle w:val="ListParagraph"/>
              <w:numPr>
                <w:ilvl w:val="0"/>
                <w:numId w:val="35"/>
              </w:numPr>
              <w:ind w:left="176" w:hanging="176"/>
              <w:jc w:val="both"/>
              <w:rPr>
                <w:rFonts w:ascii="Arial" w:hAnsi="Arial" w:cs="Arial"/>
                <w:szCs w:val="18"/>
              </w:rPr>
            </w:pPr>
            <w:r w:rsidRPr="00453F9B">
              <w:rPr>
                <w:rFonts w:ascii="Arial" w:hAnsi="Arial" w:cs="Arial"/>
                <w:sz w:val="18"/>
                <w:szCs w:val="18"/>
              </w:rPr>
              <w:t>A cleaning schedule will be kept up to date and clearly visible.</w:t>
            </w:r>
          </w:p>
          <w:p w14:paraId="1B8D8216" w14:textId="6A8DD0E8" w:rsidR="002135C3" w:rsidRPr="00453F9B" w:rsidRDefault="00E92F88" w:rsidP="002135C3">
            <w:pPr>
              <w:pStyle w:val="ListParagraph"/>
              <w:numPr>
                <w:ilvl w:val="0"/>
                <w:numId w:val="35"/>
              </w:numPr>
              <w:ind w:left="176" w:hanging="176"/>
              <w:jc w:val="both"/>
              <w:rPr>
                <w:rFonts w:ascii="Arial" w:hAnsi="Arial" w:cs="Arial"/>
                <w:szCs w:val="18"/>
              </w:rPr>
            </w:pPr>
            <w:r w:rsidRPr="00453F9B">
              <w:rPr>
                <w:rFonts w:ascii="Arial" w:hAnsi="Arial" w:cs="Arial"/>
                <w:sz w:val="18"/>
                <w:szCs w:val="18"/>
              </w:rPr>
              <w:t>Further waste facilities will be provide</w:t>
            </w:r>
            <w:r w:rsidR="004C79DD" w:rsidRPr="00453F9B">
              <w:rPr>
                <w:rFonts w:ascii="Arial" w:hAnsi="Arial" w:cs="Arial"/>
                <w:sz w:val="18"/>
                <w:szCs w:val="18"/>
              </w:rPr>
              <w:t xml:space="preserve">d </w:t>
            </w:r>
            <w:r w:rsidRPr="00453F9B">
              <w:rPr>
                <w:rFonts w:ascii="Arial" w:hAnsi="Arial" w:cs="Arial"/>
                <w:sz w:val="18"/>
                <w:szCs w:val="18"/>
              </w:rPr>
              <w:t xml:space="preserve">and </w:t>
            </w:r>
            <w:r w:rsidR="004C79DD" w:rsidRPr="00453F9B">
              <w:rPr>
                <w:rFonts w:ascii="Arial" w:hAnsi="Arial" w:cs="Arial"/>
                <w:sz w:val="18"/>
                <w:szCs w:val="18"/>
              </w:rPr>
              <w:t xml:space="preserve">emptied </w:t>
            </w:r>
            <w:r w:rsidRPr="00453F9B">
              <w:rPr>
                <w:rFonts w:ascii="Arial" w:hAnsi="Arial" w:cs="Arial"/>
                <w:sz w:val="18"/>
                <w:szCs w:val="18"/>
              </w:rPr>
              <w:t>regularly.</w:t>
            </w:r>
          </w:p>
        </w:tc>
        <w:tc>
          <w:tcPr>
            <w:tcW w:w="708" w:type="dxa"/>
            <w:vAlign w:val="center"/>
          </w:tcPr>
          <w:p w14:paraId="1EC438F2" w14:textId="77777777" w:rsidR="00521F05" w:rsidRPr="00453F9B" w:rsidRDefault="00521F05" w:rsidP="00521F05">
            <w:pPr>
              <w:jc w:val="center"/>
              <w:rPr>
                <w:rFonts w:ascii="Arial" w:hAnsi="Arial" w:cs="Arial"/>
              </w:rPr>
            </w:pPr>
          </w:p>
        </w:tc>
        <w:tc>
          <w:tcPr>
            <w:tcW w:w="709" w:type="dxa"/>
            <w:vAlign w:val="center"/>
          </w:tcPr>
          <w:p w14:paraId="68C9632B" w14:textId="708932AF" w:rsidR="00521F05" w:rsidRPr="00453F9B" w:rsidRDefault="00521F05" w:rsidP="00521F05">
            <w:pPr>
              <w:jc w:val="center"/>
              <w:rPr>
                <w:rFonts w:ascii="Arial" w:hAnsi="Arial" w:cs="Arial"/>
              </w:rPr>
            </w:pPr>
            <w:r w:rsidRPr="00453F9B">
              <w:rPr>
                <w:rFonts w:ascii="Arial" w:hAnsi="Arial" w:cs="Arial"/>
              </w:rPr>
              <w:t>5</w:t>
            </w:r>
          </w:p>
        </w:tc>
        <w:tc>
          <w:tcPr>
            <w:tcW w:w="567" w:type="dxa"/>
            <w:shd w:val="clear" w:color="auto" w:fill="auto"/>
            <w:vAlign w:val="center"/>
          </w:tcPr>
          <w:p w14:paraId="10EE5EDC" w14:textId="77777777" w:rsidR="00521F05" w:rsidRPr="00453F9B" w:rsidRDefault="00521F05" w:rsidP="00521F05">
            <w:pPr>
              <w:jc w:val="center"/>
              <w:rPr>
                <w:rFonts w:ascii="Arial" w:hAnsi="Arial" w:cs="Arial"/>
              </w:rPr>
            </w:pPr>
          </w:p>
        </w:tc>
        <w:tc>
          <w:tcPr>
            <w:tcW w:w="3402" w:type="dxa"/>
            <w:vAlign w:val="center"/>
          </w:tcPr>
          <w:p w14:paraId="5A6A63DA" w14:textId="53C8BB24" w:rsidR="00521F05" w:rsidRPr="00453F9B" w:rsidRDefault="00521F05" w:rsidP="00521F05">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3E857AD6" w14:textId="77777777" w:rsidR="00521F05" w:rsidRPr="00453F9B" w:rsidRDefault="00521F05" w:rsidP="00521F05">
            <w:pPr>
              <w:rPr>
                <w:rFonts w:ascii="Arial" w:hAnsi="Arial" w:cs="Arial"/>
                <w:sz w:val="18"/>
                <w:szCs w:val="18"/>
              </w:rPr>
            </w:pPr>
          </w:p>
          <w:p w14:paraId="21C63903" w14:textId="77777777" w:rsidR="00521F05" w:rsidRPr="00453F9B" w:rsidRDefault="00B66FA4" w:rsidP="00521F05">
            <w:pPr>
              <w:rPr>
                <w:rFonts w:ascii="Arial" w:hAnsi="Arial" w:cs="Arial"/>
                <w:sz w:val="18"/>
                <w:szCs w:val="18"/>
              </w:rPr>
            </w:pPr>
            <w:hyperlink r:id="rId11" w:history="1">
              <w:r w:rsidR="00521F05" w:rsidRPr="00453F9B">
                <w:rPr>
                  <w:rStyle w:val="Hyperlink"/>
                  <w:rFonts w:ascii="Arial" w:hAnsi="Arial" w:cs="Arial"/>
                  <w:sz w:val="18"/>
                  <w:szCs w:val="18"/>
                </w:rPr>
                <w:t>https://www.gov.uk/government/publications/guidance-to-employers-and-businesses-about-covid-19</w:t>
              </w:r>
            </w:hyperlink>
          </w:p>
          <w:p w14:paraId="4C85F6B0" w14:textId="77777777" w:rsidR="00521F05" w:rsidRPr="00453F9B" w:rsidRDefault="00521F05" w:rsidP="00521F05">
            <w:pPr>
              <w:rPr>
                <w:rFonts w:ascii="Arial" w:hAnsi="Arial" w:cs="Arial"/>
                <w:sz w:val="18"/>
                <w:szCs w:val="18"/>
              </w:rPr>
            </w:pPr>
          </w:p>
          <w:p w14:paraId="23B9E987" w14:textId="4A55AC88" w:rsidR="00521F05" w:rsidRPr="00453F9B" w:rsidRDefault="00521F05" w:rsidP="00521F05">
            <w:pPr>
              <w:rPr>
                <w:rFonts w:ascii="Arial" w:hAnsi="Arial" w:cs="Arial"/>
                <w:sz w:val="18"/>
                <w:szCs w:val="18"/>
              </w:rPr>
            </w:pPr>
            <w:r w:rsidRPr="00453F9B">
              <w:rPr>
                <w:rFonts w:ascii="Arial" w:hAnsi="Arial" w:cs="Arial"/>
                <w:sz w:val="18"/>
                <w:szCs w:val="18"/>
              </w:rPr>
              <w:t>Control measures will be revised and updated daily at 2pm when the latest government guidance is released.</w:t>
            </w:r>
          </w:p>
        </w:tc>
      </w:tr>
      <w:tr w:rsidR="00521F05" w:rsidRPr="00453F9B" w14:paraId="17B49AB6" w14:textId="77777777" w:rsidTr="00453F9B">
        <w:trPr>
          <w:trHeight w:val="698"/>
        </w:trPr>
        <w:tc>
          <w:tcPr>
            <w:tcW w:w="1555" w:type="dxa"/>
            <w:vAlign w:val="center"/>
          </w:tcPr>
          <w:p w14:paraId="36F86E32" w14:textId="0C30ADAC" w:rsidR="00521F05" w:rsidRPr="00453F9B" w:rsidRDefault="005075C4" w:rsidP="004C1786">
            <w:pPr>
              <w:rPr>
                <w:rFonts w:ascii="Arial" w:hAnsi="Arial" w:cs="Arial"/>
                <w:sz w:val="18"/>
                <w:szCs w:val="18"/>
              </w:rPr>
            </w:pPr>
            <w:r w:rsidRPr="00BD3B68">
              <w:rPr>
                <w:rFonts w:ascii="Arial" w:hAnsi="Arial" w:cs="Arial"/>
                <w:sz w:val="18"/>
                <w:szCs w:val="18"/>
              </w:rPr>
              <w:t xml:space="preserve">Communication </w:t>
            </w:r>
            <w:r w:rsidR="00BD3B68" w:rsidRPr="00BD3B68">
              <w:rPr>
                <w:rFonts w:ascii="Arial" w:hAnsi="Arial" w:cs="Arial"/>
                <w:sz w:val="18"/>
                <w:szCs w:val="18"/>
              </w:rPr>
              <w:t>and</w:t>
            </w:r>
            <w:r w:rsidRPr="00BD3B68">
              <w:rPr>
                <w:rFonts w:ascii="Arial" w:hAnsi="Arial" w:cs="Arial"/>
                <w:sz w:val="18"/>
                <w:szCs w:val="18"/>
              </w:rPr>
              <w:t xml:space="preserve"> enforcement of </w:t>
            </w:r>
            <w:r w:rsidRPr="00BD3B68">
              <w:rPr>
                <w:rFonts w:ascii="Arial" w:hAnsi="Arial" w:cs="Arial"/>
                <w:sz w:val="18"/>
                <w:szCs w:val="18"/>
              </w:rPr>
              <w:lastRenderedPageBreak/>
              <w:t>COVID</w:t>
            </w:r>
            <w:r w:rsidR="00BD3B68" w:rsidRPr="00BD3B68">
              <w:rPr>
                <w:rFonts w:ascii="Arial" w:hAnsi="Arial" w:cs="Arial"/>
                <w:sz w:val="18"/>
                <w:szCs w:val="18"/>
              </w:rPr>
              <w:t>-19</w:t>
            </w:r>
            <w:r w:rsidRPr="00BD3B68">
              <w:rPr>
                <w:rFonts w:ascii="Arial" w:hAnsi="Arial" w:cs="Arial"/>
                <w:sz w:val="18"/>
                <w:szCs w:val="18"/>
              </w:rPr>
              <w:t xml:space="preserve"> arrangements</w:t>
            </w:r>
          </w:p>
        </w:tc>
        <w:tc>
          <w:tcPr>
            <w:tcW w:w="1417" w:type="dxa"/>
            <w:vAlign w:val="center"/>
          </w:tcPr>
          <w:p w14:paraId="73A85172" w14:textId="6CC1617D" w:rsidR="00521F05" w:rsidRPr="00453F9B" w:rsidRDefault="00521F05" w:rsidP="004C1786">
            <w:pPr>
              <w:rPr>
                <w:rFonts w:ascii="Arial" w:hAnsi="Arial" w:cs="Arial"/>
                <w:sz w:val="18"/>
                <w:szCs w:val="18"/>
              </w:rPr>
            </w:pPr>
            <w:r w:rsidRPr="00453F9B">
              <w:rPr>
                <w:rFonts w:ascii="Arial" w:hAnsi="Arial" w:cs="Arial"/>
                <w:sz w:val="18"/>
                <w:szCs w:val="18"/>
              </w:rPr>
              <w:lastRenderedPageBreak/>
              <w:t>Contracting COVID-19</w:t>
            </w:r>
          </w:p>
        </w:tc>
        <w:tc>
          <w:tcPr>
            <w:tcW w:w="1276" w:type="dxa"/>
            <w:vAlign w:val="center"/>
          </w:tcPr>
          <w:p w14:paraId="40839A0E" w14:textId="77777777" w:rsidR="00521F05" w:rsidRPr="00453F9B" w:rsidRDefault="00521F05" w:rsidP="004C1786">
            <w:pPr>
              <w:rPr>
                <w:rFonts w:ascii="Arial" w:eastAsia="Calibri" w:hAnsi="Arial" w:cs="Arial"/>
                <w:sz w:val="18"/>
                <w:szCs w:val="18"/>
              </w:rPr>
            </w:pPr>
          </w:p>
          <w:p w14:paraId="58F35943" w14:textId="14BA1163" w:rsidR="00521F05" w:rsidRPr="00453F9B" w:rsidRDefault="00521F05" w:rsidP="004C1786">
            <w:pPr>
              <w:rPr>
                <w:rFonts w:ascii="Arial" w:hAnsi="Arial" w:cs="Arial"/>
                <w:sz w:val="18"/>
                <w:szCs w:val="18"/>
              </w:rPr>
            </w:pPr>
            <w:r w:rsidRPr="00453F9B">
              <w:rPr>
                <w:rFonts w:ascii="Arial" w:eastAsia="Calibri" w:hAnsi="Arial" w:cs="Arial"/>
                <w:sz w:val="18"/>
                <w:szCs w:val="18"/>
              </w:rPr>
              <w:t>Employees Contractors</w:t>
            </w:r>
          </w:p>
          <w:p w14:paraId="1B498817" w14:textId="4555BFCF" w:rsidR="00521F05" w:rsidRPr="00453F9B" w:rsidRDefault="001E2A9F" w:rsidP="004C1786">
            <w:pPr>
              <w:rPr>
                <w:rFonts w:ascii="Arial" w:hAnsi="Arial" w:cs="Arial"/>
                <w:sz w:val="18"/>
                <w:szCs w:val="18"/>
              </w:rPr>
            </w:pPr>
            <w:r w:rsidRPr="00453F9B">
              <w:rPr>
                <w:rFonts w:ascii="Arial" w:hAnsi="Arial" w:cs="Arial"/>
                <w:sz w:val="18"/>
                <w:szCs w:val="18"/>
              </w:rPr>
              <w:lastRenderedPageBreak/>
              <w:t>Volunteers</w:t>
            </w:r>
          </w:p>
        </w:tc>
        <w:tc>
          <w:tcPr>
            <w:tcW w:w="567" w:type="dxa"/>
            <w:vAlign w:val="center"/>
          </w:tcPr>
          <w:p w14:paraId="6EF68FA0" w14:textId="7B909683" w:rsidR="00521F05" w:rsidRPr="00453F9B" w:rsidRDefault="00521F05" w:rsidP="00E92F88">
            <w:pPr>
              <w:jc w:val="center"/>
              <w:rPr>
                <w:rFonts w:ascii="Arial" w:hAnsi="Arial" w:cs="Arial"/>
              </w:rPr>
            </w:pPr>
            <w:r w:rsidRPr="00453F9B">
              <w:rPr>
                <w:rFonts w:ascii="Arial" w:hAnsi="Arial" w:cs="Arial"/>
              </w:rPr>
              <w:lastRenderedPageBreak/>
              <w:t>5</w:t>
            </w:r>
          </w:p>
        </w:tc>
        <w:tc>
          <w:tcPr>
            <w:tcW w:w="567" w:type="dxa"/>
            <w:vAlign w:val="center"/>
          </w:tcPr>
          <w:p w14:paraId="03F0F2F3" w14:textId="74EB2974" w:rsidR="00521F05" w:rsidRPr="00453F9B" w:rsidRDefault="00521F05" w:rsidP="00E92F88">
            <w:pPr>
              <w:jc w:val="center"/>
              <w:rPr>
                <w:rFonts w:ascii="Arial" w:hAnsi="Arial" w:cs="Arial"/>
              </w:rPr>
            </w:pPr>
            <w:r w:rsidRPr="00453F9B">
              <w:rPr>
                <w:rFonts w:ascii="Arial" w:hAnsi="Arial" w:cs="Arial"/>
              </w:rPr>
              <w:t>5</w:t>
            </w:r>
          </w:p>
        </w:tc>
        <w:tc>
          <w:tcPr>
            <w:tcW w:w="709" w:type="dxa"/>
            <w:shd w:val="clear" w:color="auto" w:fill="FF0000"/>
            <w:vAlign w:val="center"/>
          </w:tcPr>
          <w:p w14:paraId="4DA517A3" w14:textId="79D9BE3A" w:rsidR="00521F05" w:rsidRPr="00453F9B" w:rsidRDefault="00521F05" w:rsidP="00E92F88">
            <w:pPr>
              <w:jc w:val="center"/>
              <w:rPr>
                <w:rFonts w:ascii="Arial" w:hAnsi="Arial" w:cs="Arial"/>
              </w:rPr>
            </w:pPr>
            <w:r w:rsidRPr="00453F9B">
              <w:rPr>
                <w:rFonts w:ascii="Arial" w:hAnsi="Arial" w:cs="Arial"/>
              </w:rPr>
              <w:t>25</w:t>
            </w:r>
          </w:p>
        </w:tc>
        <w:tc>
          <w:tcPr>
            <w:tcW w:w="3969" w:type="dxa"/>
            <w:vAlign w:val="center"/>
          </w:tcPr>
          <w:p w14:paraId="14BCE202" w14:textId="1ABAF835" w:rsidR="00521F05" w:rsidRPr="00453F9B" w:rsidRDefault="00E92F88"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 xml:space="preserve">Clear guidance on expected </w:t>
            </w:r>
            <w:r w:rsidR="00B80621" w:rsidRPr="00453F9B">
              <w:rPr>
                <w:rFonts w:ascii="Arial" w:hAnsi="Arial" w:cs="Arial"/>
                <w:sz w:val="18"/>
                <w:szCs w:val="18"/>
              </w:rPr>
              <w:t xml:space="preserve">pupil </w:t>
            </w:r>
            <w:r w:rsidRPr="00453F9B">
              <w:rPr>
                <w:rFonts w:ascii="Arial" w:hAnsi="Arial" w:cs="Arial"/>
                <w:sz w:val="18"/>
                <w:szCs w:val="18"/>
              </w:rPr>
              <w:t xml:space="preserve">behaviours, social distancing and hygiene will be </w:t>
            </w:r>
            <w:r w:rsidR="005075C4" w:rsidRPr="00BD3B68">
              <w:rPr>
                <w:rFonts w:ascii="Arial" w:hAnsi="Arial" w:cs="Arial"/>
                <w:sz w:val="18"/>
                <w:szCs w:val="18"/>
              </w:rPr>
              <w:t>communicated using</w:t>
            </w:r>
            <w:r w:rsidRPr="00BD3B68">
              <w:rPr>
                <w:rFonts w:ascii="Arial" w:hAnsi="Arial" w:cs="Arial"/>
                <w:sz w:val="18"/>
                <w:szCs w:val="18"/>
              </w:rPr>
              <w:t xml:space="preserve"> on</w:t>
            </w:r>
            <w:r w:rsidRPr="00453F9B">
              <w:rPr>
                <w:rFonts w:ascii="Arial" w:hAnsi="Arial" w:cs="Arial"/>
                <w:sz w:val="18"/>
                <w:szCs w:val="18"/>
              </w:rPr>
              <w:t xml:space="preserve">-site signage and </w:t>
            </w:r>
            <w:r w:rsidRPr="00453F9B">
              <w:rPr>
                <w:rFonts w:ascii="Arial" w:hAnsi="Arial" w:cs="Arial"/>
                <w:sz w:val="18"/>
                <w:szCs w:val="18"/>
              </w:rPr>
              <w:lastRenderedPageBreak/>
              <w:t xml:space="preserve">visual aids. It will be explained to </w:t>
            </w:r>
            <w:r w:rsidR="00A86BA9" w:rsidRPr="00453F9B">
              <w:rPr>
                <w:rFonts w:ascii="Arial" w:hAnsi="Arial" w:cs="Arial"/>
                <w:sz w:val="18"/>
                <w:szCs w:val="18"/>
              </w:rPr>
              <w:t>p</w:t>
            </w:r>
            <w:r w:rsidR="001E2A9F" w:rsidRPr="00453F9B">
              <w:rPr>
                <w:rFonts w:ascii="Arial" w:hAnsi="Arial" w:cs="Arial"/>
                <w:sz w:val="18"/>
                <w:szCs w:val="18"/>
              </w:rPr>
              <w:t>upils</w:t>
            </w:r>
            <w:r w:rsidRPr="00453F9B">
              <w:rPr>
                <w:rFonts w:ascii="Arial" w:hAnsi="Arial" w:cs="Arial"/>
                <w:sz w:val="18"/>
                <w:szCs w:val="18"/>
              </w:rPr>
              <w:t xml:space="preserve"> that failure to observe safety measures will result in </w:t>
            </w:r>
            <w:r w:rsidR="0027701F" w:rsidRPr="00453F9B">
              <w:rPr>
                <w:rFonts w:ascii="Arial" w:hAnsi="Arial" w:cs="Arial"/>
                <w:sz w:val="18"/>
                <w:szCs w:val="18"/>
              </w:rPr>
              <w:t>disciplinary procedures</w:t>
            </w:r>
            <w:r w:rsidRPr="00453F9B">
              <w:rPr>
                <w:rFonts w:ascii="Arial" w:hAnsi="Arial" w:cs="Arial"/>
                <w:sz w:val="18"/>
                <w:szCs w:val="18"/>
              </w:rPr>
              <w:t>.</w:t>
            </w:r>
          </w:p>
          <w:p w14:paraId="48E17933" w14:textId="3179B185" w:rsidR="00DE640F" w:rsidRPr="00453F9B" w:rsidRDefault="008205F2"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Staff</w:t>
            </w:r>
            <w:r w:rsidR="00DE640F" w:rsidRPr="00453F9B">
              <w:rPr>
                <w:rFonts w:ascii="Arial" w:hAnsi="Arial" w:cs="Arial"/>
                <w:sz w:val="18"/>
                <w:szCs w:val="18"/>
              </w:rPr>
              <w:t xml:space="preserve"> will be encouraged to remind </w:t>
            </w:r>
            <w:r w:rsidRPr="00453F9B">
              <w:rPr>
                <w:rFonts w:ascii="Arial" w:hAnsi="Arial" w:cs="Arial"/>
                <w:sz w:val="18"/>
                <w:szCs w:val="18"/>
              </w:rPr>
              <w:t>p</w:t>
            </w:r>
            <w:r w:rsidR="001E2A9F" w:rsidRPr="00453F9B">
              <w:rPr>
                <w:rFonts w:ascii="Arial" w:hAnsi="Arial" w:cs="Arial"/>
                <w:sz w:val="18"/>
                <w:szCs w:val="18"/>
              </w:rPr>
              <w:t>upils</w:t>
            </w:r>
            <w:r w:rsidR="00DE640F" w:rsidRPr="00453F9B">
              <w:rPr>
                <w:rFonts w:ascii="Arial" w:hAnsi="Arial" w:cs="Arial"/>
                <w:sz w:val="18"/>
                <w:szCs w:val="18"/>
              </w:rPr>
              <w:t xml:space="preserve"> to follow social distancing advice and </w:t>
            </w:r>
            <w:r w:rsidR="005075C4" w:rsidRPr="00453F9B">
              <w:rPr>
                <w:rFonts w:ascii="Arial" w:hAnsi="Arial" w:cs="Arial"/>
                <w:sz w:val="18"/>
                <w:szCs w:val="18"/>
              </w:rPr>
              <w:t>clean</w:t>
            </w:r>
            <w:r w:rsidR="00DE640F" w:rsidRPr="00453F9B">
              <w:rPr>
                <w:rFonts w:ascii="Arial" w:hAnsi="Arial" w:cs="Arial"/>
                <w:sz w:val="18"/>
                <w:szCs w:val="18"/>
              </w:rPr>
              <w:t xml:space="preserve"> their hands regularly.</w:t>
            </w:r>
          </w:p>
          <w:p w14:paraId="3D85F956" w14:textId="32EC0D12" w:rsidR="00DE640F" w:rsidRPr="00453F9B" w:rsidRDefault="00DE640F"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 xml:space="preserve">Where visits to </w:t>
            </w:r>
            <w:r w:rsidR="0059069B" w:rsidRPr="00453F9B">
              <w:rPr>
                <w:rFonts w:ascii="Arial" w:hAnsi="Arial" w:cs="Arial"/>
                <w:sz w:val="18"/>
                <w:szCs w:val="18"/>
              </w:rPr>
              <w:t>eating area</w:t>
            </w:r>
            <w:r w:rsidRPr="00453F9B">
              <w:rPr>
                <w:rFonts w:ascii="Arial" w:hAnsi="Arial" w:cs="Arial"/>
                <w:sz w:val="18"/>
                <w:szCs w:val="18"/>
              </w:rPr>
              <w:t>s are required by inbound supplier deliveries or safety</w:t>
            </w:r>
            <w:r w:rsidR="004C1786" w:rsidRPr="00453F9B">
              <w:rPr>
                <w:rFonts w:ascii="Arial" w:hAnsi="Arial" w:cs="Arial"/>
                <w:sz w:val="18"/>
                <w:szCs w:val="18"/>
              </w:rPr>
              <w:t>-</w:t>
            </w:r>
            <w:r w:rsidRPr="00453F9B">
              <w:rPr>
                <w:rFonts w:ascii="Arial" w:hAnsi="Arial" w:cs="Arial"/>
                <w:sz w:val="18"/>
                <w:szCs w:val="18"/>
              </w:rPr>
              <w:t>critical visitors, we will provide site guidance on social distancing and hygiene on or before arrival.</w:t>
            </w:r>
          </w:p>
          <w:p w14:paraId="5188AD5E" w14:textId="02C9962B" w:rsidR="002135C3" w:rsidRPr="00453F9B" w:rsidRDefault="00DE640F" w:rsidP="002135C3">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 xml:space="preserve">We shall ensure that information passed to </w:t>
            </w:r>
            <w:r w:rsidR="008205F2" w:rsidRPr="00453F9B">
              <w:rPr>
                <w:rFonts w:ascii="Arial" w:hAnsi="Arial" w:cs="Arial"/>
                <w:sz w:val="18"/>
                <w:szCs w:val="18"/>
              </w:rPr>
              <w:t>p</w:t>
            </w:r>
            <w:r w:rsidR="001E2A9F" w:rsidRPr="00453F9B">
              <w:rPr>
                <w:rFonts w:ascii="Arial" w:hAnsi="Arial" w:cs="Arial"/>
                <w:sz w:val="18"/>
                <w:szCs w:val="18"/>
              </w:rPr>
              <w:t>upils</w:t>
            </w:r>
            <w:r w:rsidRPr="00453F9B">
              <w:rPr>
                <w:rFonts w:ascii="Arial" w:hAnsi="Arial" w:cs="Arial"/>
                <w:sz w:val="18"/>
                <w:szCs w:val="18"/>
              </w:rPr>
              <w:t xml:space="preserve"> does not compromise their safety.</w:t>
            </w:r>
          </w:p>
        </w:tc>
        <w:tc>
          <w:tcPr>
            <w:tcW w:w="708" w:type="dxa"/>
            <w:vAlign w:val="center"/>
          </w:tcPr>
          <w:p w14:paraId="036FD13C" w14:textId="77777777" w:rsidR="00521F05" w:rsidRPr="00453F9B" w:rsidRDefault="00521F05" w:rsidP="00521F05">
            <w:pPr>
              <w:jc w:val="center"/>
              <w:rPr>
                <w:rFonts w:ascii="Arial" w:hAnsi="Arial" w:cs="Arial"/>
              </w:rPr>
            </w:pPr>
          </w:p>
        </w:tc>
        <w:tc>
          <w:tcPr>
            <w:tcW w:w="709" w:type="dxa"/>
            <w:vAlign w:val="center"/>
          </w:tcPr>
          <w:p w14:paraId="73BA955A" w14:textId="3163BCAB" w:rsidR="00521F05" w:rsidRPr="00453F9B" w:rsidRDefault="00521F05" w:rsidP="00521F05">
            <w:pPr>
              <w:jc w:val="center"/>
              <w:rPr>
                <w:rFonts w:ascii="Arial" w:hAnsi="Arial" w:cs="Arial"/>
              </w:rPr>
            </w:pPr>
            <w:r w:rsidRPr="00453F9B">
              <w:rPr>
                <w:rFonts w:ascii="Arial" w:hAnsi="Arial" w:cs="Arial"/>
              </w:rPr>
              <w:t>5</w:t>
            </w:r>
          </w:p>
        </w:tc>
        <w:tc>
          <w:tcPr>
            <w:tcW w:w="567" w:type="dxa"/>
            <w:shd w:val="clear" w:color="auto" w:fill="auto"/>
            <w:vAlign w:val="center"/>
          </w:tcPr>
          <w:p w14:paraId="5800A47D" w14:textId="77777777" w:rsidR="00521F05" w:rsidRPr="00453F9B" w:rsidRDefault="00521F05" w:rsidP="00521F05">
            <w:pPr>
              <w:jc w:val="center"/>
              <w:rPr>
                <w:rFonts w:ascii="Arial" w:hAnsi="Arial" w:cs="Arial"/>
              </w:rPr>
            </w:pPr>
          </w:p>
        </w:tc>
        <w:tc>
          <w:tcPr>
            <w:tcW w:w="3402" w:type="dxa"/>
            <w:vAlign w:val="center"/>
          </w:tcPr>
          <w:p w14:paraId="0416D12D" w14:textId="77777777" w:rsidR="00521F05" w:rsidRPr="00453F9B" w:rsidRDefault="00521F05" w:rsidP="00521F05">
            <w:pPr>
              <w:rPr>
                <w:rFonts w:ascii="Arial" w:hAnsi="Arial" w:cs="Arial"/>
                <w:sz w:val="18"/>
                <w:szCs w:val="18"/>
              </w:rPr>
            </w:pPr>
            <w:r w:rsidRPr="00453F9B">
              <w:rPr>
                <w:rFonts w:ascii="Arial" w:hAnsi="Arial" w:cs="Arial"/>
                <w:sz w:val="18"/>
                <w:szCs w:val="18"/>
              </w:rPr>
              <w:t xml:space="preserve">Guidance and recommended risk control measures will be sourced </w:t>
            </w:r>
            <w:r w:rsidRPr="00453F9B">
              <w:rPr>
                <w:rFonts w:ascii="Arial" w:hAnsi="Arial" w:cs="Arial"/>
                <w:sz w:val="18"/>
                <w:szCs w:val="18"/>
              </w:rPr>
              <w:lastRenderedPageBreak/>
              <w:t>directly from the GOV.UK website wherever possible.</w:t>
            </w:r>
          </w:p>
          <w:p w14:paraId="7A6353BB" w14:textId="77777777" w:rsidR="00521F05" w:rsidRPr="00453F9B" w:rsidRDefault="00521F05" w:rsidP="00521F05">
            <w:pPr>
              <w:rPr>
                <w:rFonts w:ascii="Arial" w:hAnsi="Arial" w:cs="Arial"/>
                <w:sz w:val="18"/>
                <w:szCs w:val="18"/>
              </w:rPr>
            </w:pPr>
          </w:p>
          <w:p w14:paraId="4F902977" w14:textId="77777777" w:rsidR="00521F05" w:rsidRPr="00453F9B" w:rsidRDefault="00B66FA4" w:rsidP="00521F05">
            <w:pPr>
              <w:rPr>
                <w:rFonts w:ascii="Arial" w:hAnsi="Arial" w:cs="Arial"/>
                <w:sz w:val="18"/>
                <w:szCs w:val="18"/>
              </w:rPr>
            </w:pPr>
            <w:hyperlink r:id="rId12" w:history="1">
              <w:r w:rsidR="00521F05" w:rsidRPr="00453F9B">
                <w:rPr>
                  <w:rStyle w:val="Hyperlink"/>
                  <w:rFonts w:ascii="Arial" w:hAnsi="Arial" w:cs="Arial"/>
                  <w:sz w:val="18"/>
                  <w:szCs w:val="18"/>
                </w:rPr>
                <w:t>https://www.gov.uk/government/publications/guidance-to-employers-and-businesses-about-covid-19</w:t>
              </w:r>
            </w:hyperlink>
          </w:p>
          <w:p w14:paraId="68938FDF" w14:textId="77777777" w:rsidR="00521F05" w:rsidRPr="00453F9B" w:rsidRDefault="00521F05" w:rsidP="00521F05">
            <w:pPr>
              <w:rPr>
                <w:rFonts w:ascii="Arial" w:hAnsi="Arial" w:cs="Arial"/>
                <w:sz w:val="18"/>
                <w:szCs w:val="18"/>
              </w:rPr>
            </w:pPr>
          </w:p>
          <w:p w14:paraId="2BB346EC" w14:textId="00034F75" w:rsidR="00521F05" w:rsidRPr="00453F9B" w:rsidRDefault="00521F05" w:rsidP="00521F05">
            <w:pPr>
              <w:rPr>
                <w:rFonts w:ascii="Arial" w:hAnsi="Arial" w:cs="Arial"/>
                <w:sz w:val="18"/>
                <w:szCs w:val="18"/>
              </w:rPr>
            </w:pPr>
            <w:r w:rsidRPr="00453F9B">
              <w:rPr>
                <w:rFonts w:ascii="Arial" w:hAnsi="Arial" w:cs="Arial"/>
                <w:sz w:val="18"/>
                <w:szCs w:val="18"/>
              </w:rPr>
              <w:t>Control measures will be revised and updated daily at 2pm when the latest government guidance is released.</w:t>
            </w:r>
          </w:p>
        </w:tc>
      </w:tr>
      <w:tr w:rsidR="00521F05" w:rsidRPr="00453F9B" w14:paraId="6B71A6DE" w14:textId="77777777" w:rsidTr="00453F9B">
        <w:trPr>
          <w:trHeight w:val="698"/>
        </w:trPr>
        <w:tc>
          <w:tcPr>
            <w:tcW w:w="1555" w:type="dxa"/>
            <w:vAlign w:val="center"/>
          </w:tcPr>
          <w:p w14:paraId="7D6D1FD6" w14:textId="07D9B36D" w:rsidR="00521F05" w:rsidRPr="00453F9B" w:rsidRDefault="00DE640F" w:rsidP="00005C93">
            <w:pPr>
              <w:rPr>
                <w:rFonts w:ascii="Arial" w:hAnsi="Arial" w:cs="Arial"/>
                <w:sz w:val="18"/>
                <w:szCs w:val="18"/>
              </w:rPr>
            </w:pPr>
            <w:r w:rsidRPr="00453F9B">
              <w:rPr>
                <w:rFonts w:ascii="Arial" w:hAnsi="Arial" w:cs="Arial"/>
                <w:sz w:val="18"/>
                <w:szCs w:val="18"/>
              </w:rPr>
              <w:lastRenderedPageBreak/>
              <w:t>Protecting people who are at a higher risk</w:t>
            </w:r>
          </w:p>
        </w:tc>
        <w:tc>
          <w:tcPr>
            <w:tcW w:w="1417" w:type="dxa"/>
            <w:vAlign w:val="center"/>
          </w:tcPr>
          <w:p w14:paraId="5E6B5385" w14:textId="2969299C" w:rsidR="00521F05" w:rsidRPr="00453F9B" w:rsidRDefault="00521F05" w:rsidP="00005C93">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03834D59" w14:textId="77777777" w:rsidR="00521F05" w:rsidRPr="00453F9B" w:rsidRDefault="00521F05" w:rsidP="00D15A0C">
            <w:pPr>
              <w:rPr>
                <w:rFonts w:ascii="Arial" w:eastAsia="Calibri" w:hAnsi="Arial" w:cs="Arial"/>
                <w:sz w:val="18"/>
                <w:szCs w:val="18"/>
              </w:rPr>
            </w:pPr>
            <w:r w:rsidRPr="00453F9B">
              <w:rPr>
                <w:rFonts w:ascii="Arial" w:eastAsia="Calibri" w:hAnsi="Arial" w:cs="Arial"/>
                <w:sz w:val="18"/>
                <w:szCs w:val="18"/>
              </w:rPr>
              <w:t>Employees</w:t>
            </w:r>
          </w:p>
          <w:p w14:paraId="566FFC0B" w14:textId="3924D6A8" w:rsidR="001E2A9F" w:rsidRPr="00453F9B" w:rsidRDefault="001E2A9F" w:rsidP="00D15A0C">
            <w:pPr>
              <w:rPr>
                <w:rFonts w:ascii="Arial" w:hAnsi="Arial" w:cs="Arial"/>
                <w:sz w:val="18"/>
                <w:szCs w:val="18"/>
              </w:rPr>
            </w:pPr>
            <w:r w:rsidRPr="00453F9B">
              <w:rPr>
                <w:rFonts w:ascii="Arial" w:hAnsi="Arial" w:cs="Arial"/>
                <w:sz w:val="18"/>
                <w:szCs w:val="18"/>
              </w:rPr>
              <w:t>Volunteers</w:t>
            </w:r>
          </w:p>
        </w:tc>
        <w:tc>
          <w:tcPr>
            <w:tcW w:w="567" w:type="dxa"/>
            <w:vAlign w:val="center"/>
          </w:tcPr>
          <w:p w14:paraId="21250CF6" w14:textId="0EF6CBEA" w:rsidR="00521F05" w:rsidRPr="00453F9B" w:rsidRDefault="00521F05" w:rsidP="00DE640F">
            <w:pPr>
              <w:jc w:val="center"/>
              <w:rPr>
                <w:rFonts w:ascii="Arial" w:hAnsi="Arial" w:cs="Arial"/>
              </w:rPr>
            </w:pPr>
            <w:r w:rsidRPr="00453F9B">
              <w:rPr>
                <w:rFonts w:ascii="Arial" w:hAnsi="Arial" w:cs="Arial"/>
              </w:rPr>
              <w:t>5</w:t>
            </w:r>
          </w:p>
        </w:tc>
        <w:tc>
          <w:tcPr>
            <w:tcW w:w="567" w:type="dxa"/>
            <w:vAlign w:val="center"/>
          </w:tcPr>
          <w:p w14:paraId="256F007A" w14:textId="2CF992B2" w:rsidR="00521F05" w:rsidRPr="00453F9B" w:rsidRDefault="00521F05" w:rsidP="00DE640F">
            <w:pPr>
              <w:jc w:val="center"/>
              <w:rPr>
                <w:rFonts w:ascii="Arial" w:hAnsi="Arial" w:cs="Arial"/>
              </w:rPr>
            </w:pPr>
            <w:r w:rsidRPr="00453F9B">
              <w:rPr>
                <w:rFonts w:ascii="Arial" w:hAnsi="Arial" w:cs="Arial"/>
              </w:rPr>
              <w:t>5</w:t>
            </w:r>
          </w:p>
        </w:tc>
        <w:tc>
          <w:tcPr>
            <w:tcW w:w="709" w:type="dxa"/>
            <w:shd w:val="clear" w:color="auto" w:fill="FF0000"/>
            <w:vAlign w:val="center"/>
          </w:tcPr>
          <w:p w14:paraId="2E720A42" w14:textId="7D7D8376" w:rsidR="00521F05" w:rsidRPr="00453F9B" w:rsidRDefault="00521F05" w:rsidP="00DE640F">
            <w:pPr>
              <w:jc w:val="center"/>
              <w:rPr>
                <w:rFonts w:ascii="Arial" w:hAnsi="Arial" w:cs="Arial"/>
              </w:rPr>
            </w:pPr>
            <w:r w:rsidRPr="00453F9B">
              <w:rPr>
                <w:rFonts w:ascii="Arial" w:hAnsi="Arial" w:cs="Arial"/>
              </w:rPr>
              <w:t>25</w:t>
            </w:r>
          </w:p>
        </w:tc>
        <w:tc>
          <w:tcPr>
            <w:tcW w:w="3969" w:type="dxa"/>
            <w:vAlign w:val="center"/>
          </w:tcPr>
          <w:p w14:paraId="3E2C276D" w14:textId="77777777" w:rsidR="00521F05" w:rsidRPr="00453F9B" w:rsidRDefault="00DE640F"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Support will be provided to employees with regards to mental health and wellbeing. A support system will be identified and implemented.</w:t>
            </w:r>
          </w:p>
          <w:p w14:paraId="680059D2" w14:textId="739DF9FD" w:rsidR="00DE640F" w:rsidRPr="00453F9B" w:rsidRDefault="00C054E5"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Employees and volunteers who fall into the vulnerable, clinically vulnerable and clinically extremely vulnerable categories will be assessed and provisions made accordingly.</w:t>
            </w:r>
          </w:p>
        </w:tc>
        <w:tc>
          <w:tcPr>
            <w:tcW w:w="708" w:type="dxa"/>
            <w:vAlign w:val="center"/>
          </w:tcPr>
          <w:p w14:paraId="7082B0F1" w14:textId="2B14F37F" w:rsidR="00521F05" w:rsidRPr="00453F9B" w:rsidRDefault="00521F05" w:rsidP="00521F05">
            <w:pPr>
              <w:jc w:val="center"/>
              <w:rPr>
                <w:rFonts w:ascii="Arial" w:hAnsi="Arial" w:cs="Arial"/>
              </w:rPr>
            </w:pPr>
          </w:p>
        </w:tc>
        <w:tc>
          <w:tcPr>
            <w:tcW w:w="709" w:type="dxa"/>
            <w:vAlign w:val="center"/>
          </w:tcPr>
          <w:p w14:paraId="60CAFDB7" w14:textId="513225DB" w:rsidR="00521F05" w:rsidRPr="00453F9B" w:rsidRDefault="00521F05" w:rsidP="00521F05">
            <w:pPr>
              <w:jc w:val="center"/>
              <w:rPr>
                <w:rFonts w:ascii="Arial" w:hAnsi="Arial" w:cs="Arial"/>
              </w:rPr>
            </w:pPr>
            <w:r w:rsidRPr="00453F9B">
              <w:rPr>
                <w:rFonts w:ascii="Arial" w:hAnsi="Arial" w:cs="Arial"/>
              </w:rPr>
              <w:t>5</w:t>
            </w:r>
          </w:p>
        </w:tc>
        <w:tc>
          <w:tcPr>
            <w:tcW w:w="567" w:type="dxa"/>
            <w:shd w:val="clear" w:color="auto" w:fill="auto"/>
            <w:vAlign w:val="center"/>
          </w:tcPr>
          <w:p w14:paraId="66745289" w14:textId="77777777" w:rsidR="00521F05" w:rsidRPr="00453F9B" w:rsidRDefault="00521F05" w:rsidP="00521F05">
            <w:pPr>
              <w:jc w:val="center"/>
              <w:rPr>
                <w:rFonts w:ascii="Arial" w:hAnsi="Arial" w:cs="Arial"/>
              </w:rPr>
            </w:pPr>
          </w:p>
        </w:tc>
        <w:tc>
          <w:tcPr>
            <w:tcW w:w="3402" w:type="dxa"/>
            <w:vAlign w:val="center"/>
          </w:tcPr>
          <w:p w14:paraId="4479D98D" w14:textId="77777777" w:rsidR="00521F05" w:rsidRPr="00453F9B" w:rsidRDefault="00521F05" w:rsidP="00521F05">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119BCEDE" w14:textId="77777777" w:rsidR="00521F05" w:rsidRPr="00453F9B" w:rsidRDefault="00521F05" w:rsidP="00521F05">
            <w:pPr>
              <w:rPr>
                <w:rFonts w:ascii="Arial" w:hAnsi="Arial" w:cs="Arial"/>
                <w:sz w:val="18"/>
                <w:szCs w:val="18"/>
              </w:rPr>
            </w:pPr>
          </w:p>
          <w:p w14:paraId="215BC98E" w14:textId="77777777" w:rsidR="00521F05" w:rsidRPr="00453F9B" w:rsidRDefault="00B66FA4" w:rsidP="00521F05">
            <w:pPr>
              <w:rPr>
                <w:rFonts w:ascii="Arial" w:hAnsi="Arial" w:cs="Arial"/>
                <w:sz w:val="18"/>
                <w:szCs w:val="18"/>
              </w:rPr>
            </w:pPr>
            <w:hyperlink r:id="rId13" w:history="1">
              <w:r w:rsidR="00521F05" w:rsidRPr="00453F9B">
                <w:rPr>
                  <w:rStyle w:val="Hyperlink"/>
                  <w:rFonts w:ascii="Arial" w:hAnsi="Arial" w:cs="Arial"/>
                  <w:sz w:val="18"/>
                  <w:szCs w:val="18"/>
                </w:rPr>
                <w:t>https://www.gov.uk/government/publications/guidance-to-employers-and-businesses-about-covid-19</w:t>
              </w:r>
            </w:hyperlink>
          </w:p>
          <w:p w14:paraId="59501B2F" w14:textId="77777777" w:rsidR="00521F05" w:rsidRPr="00453F9B" w:rsidRDefault="00521F05" w:rsidP="00521F05">
            <w:pPr>
              <w:rPr>
                <w:rFonts w:ascii="Arial" w:hAnsi="Arial" w:cs="Arial"/>
                <w:sz w:val="18"/>
                <w:szCs w:val="18"/>
              </w:rPr>
            </w:pPr>
          </w:p>
          <w:p w14:paraId="178F31AE" w14:textId="712FC8AA" w:rsidR="00521F05" w:rsidRPr="00453F9B" w:rsidRDefault="00521F05" w:rsidP="00521F05">
            <w:pPr>
              <w:rPr>
                <w:rFonts w:ascii="Arial" w:hAnsi="Arial" w:cs="Arial"/>
              </w:rPr>
            </w:pPr>
            <w:r w:rsidRPr="00453F9B">
              <w:rPr>
                <w:rFonts w:ascii="Arial" w:hAnsi="Arial" w:cs="Arial"/>
                <w:sz w:val="18"/>
                <w:szCs w:val="18"/>
              </w:rPr>
              <w:t>Control measures will be revised and updated daily at 2pm when the latest government guidance is released.</w:t>
            </w:r>
          </w:p>
        </w:tc>
      </w:tr>
      <w:tr w:rsidR="00521F05" w:rsidRPr="00453F9B" w14:paraId="790B2EA4" w14:textId="77777777" w:rsidTr="00453F9B">
        <w:trPr>
          <w:trHeight w:val="698"/>
        </w:trPr>
        <w:tc>
          <w:tcPr>
            <w:tcW w:w="1555" w:type="dxa"/>
            <w:vAlign w:val="center"/>
          </w:tcPr>
          <w:p w14:paraId="49F37E8D" w14:textId="2E16A698" w:rsidR="00521F05" w:rsidRPr="00453F9B" w:rsidRDefault="00A85D32" w:rsidP="00776AC7">
            <w:pPr>
              <w:rPr>
                <w:rFonts w:ascii="Arial" w:hAnsi="Arial" w:cs="Arial"/>
                <w:sz w:val="18"/>
                <w:szCs w:val="18"/>
              </w:rPr>
            </w:pPr>
            <w:r w:rsidRPr="00453F9B">
              <w:rPr>
                <w:rFonts w:ascii="Arial" w:hAnsi="Arial" w:cs="Arial"/>
                <w:sz w:val="18"/>
                <w:szCs w:val="18"/>
              </w:rPr>
              <w:t xml:space="preserve">Staff movement around </w:t>
            </w:r>
            <w:r w:rsidR="0059069B" w:rsidRPr="00453F9B">
              <w:rPr>
                <w:rFonts w:ascii="Arial" w:hAnsi="Arial" w:cs="Arial"/>
                <w:sz w:val="18"/>
                <w:szCs w:val="18"/>
              </w:rPr>
              <w:t>eating area</w:t>
            </w:r>
            <w:r w:rsidRPr="00453F9B">
              <w:rPr>
                <w:rFonts w:ascii="Arial" w:hAnsi="Arial" w:cs="Arial"/>
                <w:sz w:val="18"/>
                <w:szCs w:val="18"/>
              </w:rPr>
              <w:t>s</w:t>
            </w:r>
          </w:p>
        </w:tc>
        <w:tc>
          <w:tcPr>
            <w:tcW w:w="1417" w:type="dxa"/>
            <w:vAlign w:val="center"/>
          </w:tcPr>
          <w:p w14:paraId="1D4AB467" w14:textId="5EB79BFF" w:rsidR="00521F05" w:rsidRPr="00453F9B" w:rsidRDefault="00521F05" w:rsidP="00776AC7">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3DE329A0" w14:textId="77777777" w:rsidR="00521F05" w:rsidRPr="00453F9B" w:rsidRDefault="00521F05" w:rsidP="00776AC7">
            <w:pPr>
              <w:rPr>
                <w:rFonts w:ascii="Arial" w:hAnsi="Arial" w:cs="Arial"/>
                <w:sz w:val="18"/>
                <w:szCs w:val="18"/>
              </w:rPr>
            </w:pPr>
          </w:p>
          <w:p w14:paraId="4F880FCD" w14:textId="77777777" w:rsidR="00521F05" w:rsidRPr="00453F9B" w:rsidRDefault="00521F05" w:rsidP="00776AC7">
            <w:pPr>
              <w:rPr>
                <w:rFonts w:ascii="Arial" w:hAnsi="Arial" w:cs="Arial"/>
                <w:sz w:val="18"/>
                <w:szCs w:val="18"/>
              </w:rPr>
            </w:pPr>
          </w:p>
          <w:p w14:paraId="70978367" w14:textId="4EC0A508" w:rsidR="00521F05" w:rsidRPr="00453F9B" w:rsidRDefault="00521F05" w:rsidP="00776AC7">
            <w:pPr>
              <w:rPr>
                <w:rFonts w:ascii="Arial" w:hAnsi="Arial" w:cs="Arial"/>
                <w:sz w:val="18"/>
                <w:szCs w:val="18"/>
              </w:rPr>
            </w:pPr>
            <w:r w:rsidRPr="00453F9B">
              <w:rPr>
                <w:rFonts w:ascii="Arial" w:hAnsi="Arial" w:cs="Arial"/>
                <w:sz w:val="18"/>
                <w:szCs w:val="18"/>
              </w:rPr>
              <w:t>Employees</w:t>
            </w:r>
          </w:p>
          <w:p w14:paraId="7F98FCBA" w14:textId="77777777" w:rsidR="00521F05" w:rsidRPr="00453F9B" w:rsidRDefault="00521F05" w:rsidP="00776AC7">
            <w:pPr>
              <w:rPr>
                <w:rFonts w:ascii="Arial" w:hAnsi="Arial" w:cs="Arial"/>
                <w:sz w:val="18"/>
                <w:szCs w:val="18"/>
              </w:rPr>
            </w:pPr>
            <w:r w:rsidRPr="00453F9B">
              <w:rPr>
                <w:rFonts w:ascii="Arial" w:hAnsi="Arial" w:cs="Arial"/>
                <w:sz w:val="18"/>
                <w:szCs w:val="18"/>
              </w:rPr>
              <w:t>Contractors</w:t>
            </w:r>
          </w:p>
          <w:p w14:paraId="2B246495" w14:textId="58DDF2E0" w:rsidR="00521F05" w:rsidRPr="00453F9B" w:rsidRDefault="00521F05" w:rsidP="00776AC7">
            <w:pPr>
              <w:rPr>
                <w:rFonts w:ascii="Arial" w:hAnsi="Arial" w:cs="Arial"/>
                <w:sz w:val="18"/>
                <w:szCs w:val="18"/>
              </w:rPr>
            </w:pPr>
            <w:r w:rsidRPr="00453F9B">
              <w:rPr>
                <w:rFonts w:ascii="Arial" w:hAnsi="Arial" w:cs="Arial"/>
                <w:sz w:val="18"/>
                <w:szCs w:val="18"/>
              </w:rPr>
              <w:t>Visitors</w:t>
            </w:r>
          </w:p>
          <w:p w14:paraId="55BB555D" w14:textId="13D65475" w:rsidR="001E2A9F" w:rsidRPr="00453F9B" w:rsidRDefault="001E2A9F" w:rsidP="00776AC7">
            <w:pPr>
              <w:rPr>
                <w:rFonts w:ascii="Arial" w:hAnsi="Arial" w:cs="Arial"/>
                <w:sz w:val="18"/>
                <w:szCs w:val="18"/>
              </w:rPr>
            </w:pPr>
            <w:r w:rsidRPr="00453F9B">
              <w:rPr>
                <w:rFonts w:ascii="Arial" w:hAnsi="Arial" w:cs="Arial"/>
                <w:sz w:val="18"/>
                <w:szCs w:val="18"/>
              </w:rPr>
              <w:t>Volunteers</w:t>
            </w:r>
          </w:p>
          <w:p w14:paraId="2E336918" w14:textId="77777777" w:rsidR="00521F05" w:rsidRPr="00453F9B" w:rsidRDefault="00521F05" w:rsidP="00776AC7">
            <w:pPr>
              <w:rPr>
                <w:rFonts w:ascii="Arial" w:hAnsi="Arial" w:cs="Arial"/>
                <w:sz w:val="18"/>
                <w:szCs w:val="18"/>
              </w:rPr>
            </w:pPr>
          </w:p>
          <w:p w14:paraId="55F78A57" w14:textId="23146713" w:rsidR="00521F05" w:rsidRPr="00453F9B" w:rsidRDefault="00521F05" w:rsidP="00776AC7">
            <w:pPr>
              <w:rPr>
                <w:rFonts w:ascii="Arial" w:hAnsi="Arial" w:cs="Arial"/>
                <w:sz w:val="18"/>
                <w:szCs w:val="18"/>
              </w:rPr>
            </w:pPr>
          </w:p>
        </w:tc>
        <w:tc>
          <w:tcPr>
            <w:tcW w:w="567" w:type="dxa"/>
            <w:vAlign w:val="center"/>
          </w:tcPr>
          <w:p w14:paraId="14830AEB" w14:textId="055383B5" w:rsidR="00521F05" w:rsidRPr="00453F9B" w:rsidRDefault="00521F05" w:rsidP="00A85D32">
            <w:pPr>
              <w:jc w:val="center"/>
              <w:rPr>
                <w:rFonts w:ascii="Arial" w:hAnsi="Arial" w:cs="Arial"/>
              </w:rPr>
            </w:pPr>
            <w:r w:rsidRPr="00453F9B">
              <w:rPr>
                <w:rFonts w:ascii="Arial" w:hAnsi="Arial" w:cs="Arial"/>
              </w:rPr>
              <w:t>5</w:t>
            </w:r>
          </w:p>
        </w:tc>
        <w:tc>
          <w:tcPr>
            <w:tcW w:w="567" w:type="dxa"/>
            <w:vAlign w:val="center"/>
          </w:tcPr>
          <w:p w14:paraId="02468EA6" w14:textId="6FF05CE4" w:rsidR="00521F05" w:rsidRPr="00453F9B" w:rsidRDefault="00521F05" w:rsidP="00A85D32">
            <w:pPr>
              <w:jc w:val="center"/>
              <w:rPr>
                <w:rFonts w:ascii="Arial" w:hAnsi="Arial" w:cs="Arial"/>
              </w:rPr>
            </w:pPr>
            <w:r w:rsidRPr="00453F9B">
              <w:rPr>
                <w:rFonts w:ascii="Arial" w:hAnsi="Arial" w:cs="Arial"/>
              </w:rPr>
              <w:t>5</w:t>
            </w:r>
          </w:p>
        </w:tc>
        <w:tc>
          <w:tcPr>
            <w:tcW w:w="709" w:type="dxa"/>
            <w:shd w:val="clear" w:color="auto" w:fill="FF0000"/>
            <w:vAlign w:val="center"/>
          </w:tcPr>
          <w:p w14:paraId="67DB2F66" w14:textId="7328821F" w:rsidR="00521F05" w:rsidRPr="00453F9B" w:rsidRDefault="00521F05" w:rsidP="00A85D32">
            <w:pPr>
              <w:jc w:val="center"/>
              <w:rPr>
                <w:rFonts w:ascii="Arial" w:hAnsi="Arial" w:cs="Arial"/>
              </w:rPr>
            </w:pPr>
            <w:r w:rsidRPr="00453F9B">
              <w:rPr>
                <w:rFonts w:ascii="Arial" w:hAnsi="Arial" w:cs="Arial"/>
              </w:rPr>
              <w:t>25</w:t>
            </w:r>
          </w:p>
        </w:tc>
        <w:tc>
          <w:tcPr>
            <w:tcW w:w="3969" w:type="dxa"/>
            <w:vAlign w:val="center"/>
          </w:tcPr>
          <w:p w14:paraId="5DF413C6" w14:textId="0AF06C73" w:rsidR="00A85D32" w:rsidRPr="00453F9B" w:rsidRDefault="00A85D32"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One</w:t>
            </w:r>
            <w:r w:rsidR="00776AC7" w:rsidRPr="00453F9B">
              <w:rPr>
                <w:rFonts w:ascii="Arial" w:hAnsi="Arial" w:cs="Arial"/>
                <w:sz w:val="18"/>
                <w:szCs w:val="18"/>
              </w:rPr>
              <w:t>-</w:t>
            </w:r>
            <w:r w:rsidRPr="00453F9B">
              <w:rPr>
                <w:rFonts w:ascii="Arial" w:hAnsi="Arial" w:cs="Arial"/>
                <w:sz w:val="18"/>
                <w:szCs w:val="18"/>
              </w:rPr>
              <w:t>way systems will</w:t>
            </w:r>
            <w:r w:rsidR="00776AC7" w:rsidRPr="00453F9B">
              <w:rPr>
                <w:rFonts w:ascii="Arial" w:hAnsi="Arial" w:cs="Arial"/>
                <w:sz w:val="18"/>
                <w:szCs w:val="18"/>
              </w:rPr>
              <w:t xml:space="preserve"> </w:t>
            </w:r>
            <w:r w:rsidRPr="00453F9B">
              <w:rPr>
                <w:rFonts w:ascii="Arial" w:hAnsi="Arial" w:cs="Arial"/>
                <w:sz w:val="18"/>
                <w:szCs w:val="18"/>
              </w:rPr>
              <w:t>be implemented</w:t>
            </w:r>
            <w:r w:rsidR="00776AC7" w:rsidRPr="00453F9B">
              <w:rPr>
                <w:rFonts w:ascii="Arial" w:hAnsi="Arial" w:cs="Arial"/>
                <w:sz w:val="18"/>
                <w:szCs w:val="18"/>
              </w:rPr>
              <w:t xml:space="preserve"> where possible</w:t>
            </w:r>
            <w:r w:rsidRPr="00453F9B">
              <w:rPr>
                <w:rFonts w:ascii="Arial" w:hAnsi="Arial" w:cs="Arial"/>
                <w:sz w:val="18"/>
                <w:szCs w:val="18"/>
              </w:rPr>
              <w:t xml:space="preserve"> and marked through the </w:t>
            </w:r>
            <w:r w:rsidR="0059069B" w:rsidRPr="00453F9B">
              <w:rPr>
                <w:rFonts w:ascii="Arial" w:hAnsi="Arial" w:cs="Arial"/>
                <w:sz w:val="18"/>
                <w:szCs w:val="18"/>
              </w:rPr>
              <w:t>eating area</w:t>
            </w:r>
            <w:r w:rsidRPr="00453F9B">
              <w:rPr>
                <w:rFonts w:ascii="Arial" w:hAnsi="Arial" w:cs="Arial"/>
                <w:sz w:val="18"/>
                <w:szCs w:val="18"/>
              </w:rPr>
              <w:t>.</w:t>
            </w:r>
          </w:p>
          <w:p w14:paraId="1ECABFF9" w14:textId="77777777" w:rsidR="00A85D32" w:rsidRPr="00453F9B" w:rsidRDefault="00A85D32"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 xml:space="preserve">Social distancing measures will also be </w:t>
            </w:r>
            <w:r w:rsidR="00096FF9" w:rsidRPr="00453F9B">
              <w:rPr>
                <w:rFonts w:ascii="Arial" w:hAnsi="Arial" w:cs="Arial"/>
                <w:sz w:val="18"/>
                <w:szCs w:val="18"/>
              </w:rPr>
              <w:t>implemented in high</w:t>
            </w:r>
            <w:r w:rsidR="00776AC7" w:rsidRPr="00453F9B">
              <w:rPr>
                <w:rFonts w:ascii="Arial" w:hAnsi="Arial" w:cs="Arial"/>
                <w:sz w:val="18"/>
                <w:szCs w:val="18"/>
              </w:rPr>
              <w:t>-</w:t>
            </w:r>
            <w:r w:rsidR="00096FF9" w:rsidRPr="00453F9B">
              <w:rPr>
                <w:rFonts w:ascii="Arial" w:hAnsi="Arial" w:cs="Arial"/>
                <w:sz w:val="18"/>
                <w:szCs w:val="18"/>
              </w:rPr>
              <w:t>traffic areas such as corridor</w:t>
            </w:r>
            <w:r w:rsidR="00776AC7" w:rsidRPr="00453F9B">
              <w:rPr>
                <w:rFonts w:ascii="Arial" w:hAnsi="Arial" w:cs="Arial"/>
                <w:sz w:val="18"/>
                <w:szCs w:val="18"/>
              </w:rPr>
              <w:t>s</w:t>
            </w:r>
            <w:r w:rsidR="00096FF9" w:rsidRPr="00453F9B">
              <w:rPr>
                <w:rFonts w:ascii="Arial" w:hAnsi="Arial" w:cs="Arial"/>
                <w:sz w:val="18"/>
                <w:szCs w:val="18"/>
              </w:rPr>
              <w:t>, staircases and lifts.</w:t>
            </w:r>
          </w:p>
          <w:p w14:paraId="5EB645A1" w14:textId="63CF3255" w:rsidR="002135C3" w:rsidRPr="00453F9B" w:rsidRDefault="002135C3" w:rsidP="002135C3">
            <w:pPr>
              <w:rPr>
                <w:rFonts w:ascii="Arial" w:hAnsi="Arial" w:cs="Arial"/>
                <w:sz w:val="18"/>
                <w:szCs w:val="18"/>
              </w:rPr>
            </w:pPr>
          </w:p>
        </w:tc>
        <w:tc>
          <w:tcPr>
            <w:tcW w:w="708" w:type="dxa"/>
            <w:vAlign w:val="center"/>
          </w:tcPr>
          <w:p w14:paraId="119A1FB6" w14:textId="77777777" w:rsidR="00521F05" w:rsidRPr="00453F9B" w:rsidRDefault="00521F05" w:rsidP="00521F05">
            <w:pPr>
              <w:jc w:val="center"/>
              <w:rPr>
                <w:rFonts w:ascii="Arial" w:hAnsi="Arial" w:cs="Arial"/>
              </w:rPr>
            </w:pPr>
          </w:p>
        </w:tc>
        <w:tc>
          <w:tcPr>
            <w:tcW w:w="709" w:type="dxa"/>
            <w:vAlign w:val="center"/>
          </w:tcPr>
          <w:p w14:paraId="60BF4402" w14:textId="51C03D62" w:rsidR="00521F05" w:rsidRPr="00453F9B" w:rsidRDefault="00521F05" w:rsidP="00521F05">
            <w:pPr>
              <w:jc w:val="center"/>
              <w:rPr>
                <w:rFonts w:ascii="Arial" w:hAnsi="Arial" w:cs="Arial"/>
              </w:rPr>
            </w:pPr>
            <w:r w:rsidRPr="00453F9B">
              <w:rPr>
                <w:rFonts w:ascii="Arial" w:hAnsi="Arial" w:cs="Arial"/>
              </w:rPr>
              <w:t>5</w:t>
            </w:r>
          </w:p>
        </w:tc>
        <w:tc>
          <w:tcPr>
            <w:tcW w:w="567" w:type="dxa"/>
            <w:shd w:val="clear" w:color="auto" w:fill="auto"/>
            <w:vAlign w:val="center"/>
          </w:tcPr>
          <w:p w14:paraId="24A0F817" w14:textId="77777777" w:rsidR="00521F05" w:rsidRPr="00453F9B" w:rsidRDefault="00521F05" w:rsidP="00521F05">
            <w:pPr>
              <w:jc w:val="center"/>
              <w:rPr>
                <w:rFonts w:ascii="Arial" w:hAnsi="Arial" w:cs="Arial"/>
              </w:rPr>
            </w:pPr>
          </w:p>
        </w:tc>
        <w:tc>
          <w:tcPr>
            <w:tcW w:w="3402" w:type="dxa"/>
            <w:vAlign w:val="center"/>
          </w:tcPr>
          <w:p w14:paraId="56FFBD01" w14:textId="77777777" w:rsidR="00521F05" w:rsidRPr="00453F9B" w:rsidRDefault="00521F05" w:rsidP="00521F05">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2C02B87D" w14:textId="77777777" w:rsidR="00521F05" w:rsidRPr="00453F9B" w:rsidRDefault="00521F05" w:rsidP="00521F05">
            <w:pPr>
              <w:rPr>
                <w:rFonts w:ascii="Arial" w:hAnsi="Arial" w:cs="Arial"/>
                <w:sz w:val="18"/>
                <w:szCs w:val="18"/>
              </w:rPr>
            </w:pPr>
          </w:p>
          <w:p w14:paraId="7F6C672D" w14:textId="77777777" w:rsidR="00521F05" w:rsidRPr="00453F9B" w:rsidRDefault="00B66FA4" w:rsidP="00521F05">
            <w:pPr>
              <w:rPr>
                <w:rFonts w:ascii="Arial" w:hAnsi="Arial" w:cs="Arial"/>
                <w:sz w:val="18"/>
                <w:szCs w:val="18"/>
              </w:rPr>
            </w:pPr>
            <w:hyperlink r:id="rId14" w:history="1">
              <w:r w:rsidR="00521F05" w:rsidRPr="00453F9B">
                <w:rPr>
                  <w:rStyle w:val="Hyperlink"/>
                  <w:rFonts w:ascii="Arial" w:hAnsi="Arial" w:cs="Arial"/>
                  <w:sz w:val="18"/>
                  <w:szCs w:val="18"/>
                </w:rPr>
                <w:t>https://www.gov.uk/government/publications/guidance-to-employers-and-businesses-about-covid-19</w:t>
              </w:r>
            </w:hyperlink>
          </w:p>
          <w:p w14:paraId="7CBF2C65" w14:textId="77777777" w:rsidR="00521F05" w:rsidRPr="00453F9B" w:rsidRDefault="00521F05" w:rsidP="00521F05">
            <w:pPr>
              <w:rPr>
                <w:rFonts w:ascii="Arial" w:hAnsi="Arial" w:cs="Arial"/>
                <w:sz w:val="18"/>
                <w:szCs w:val="18"/>
              </w:rPr>
            </w:pPr>
          </w:p>
          <w:p w14:paraId="4E5A4B65" w14:textId="4D17130E" w:rsidR="00521F05" w:rsidRPr="00453F9B" w:rsidRDefault="00521F05" w:rsidP="00521F05">
            <w:pPr>
              <w:rPr>
                <w:rFonts w:ascii="Arial" w:hAnsi="Arial" w:cs="Arial"/>
                <w:sz w:val="18"/>
                <w:szCs w:val="18"/>
              </w:rPr>
            </w:pPr>
            <w:r w:rsidRPr="00453F9B">
              <w:rPr>
                <w:rFonts w:ascii="Arial" w:hAnsi="Arial" w:cs="Arial"/>
                <w:sz w:val="18"/>
                <w:szCs w:val="18"/>
              </w:rPr>
              <w:t>Control measures will be revised and updated daily at 2pm when the latest government guidance is released.</w:t>
            </w:r>
          </w:p>
        </w:tc>
      </w:tr>
      <w:tr w:rsidR="00521F05" w:rsidRPr="00453F9B" w14:paraId="59A14BD5" w14:textId="77777777" w:rsidTr="00453F9B">
        <w:trPr>
          <w:trHeight w:val="698"/>
        </w:trPr>
        <w:tc>
          <w:tcPr>
            <w:tcW w:w="1555" w:type="dxa"/>
            <w:vAlign w:val="center"/>
          </w:tcPr>
          <w:p w14:paraId="060D67FA" w14:textId="6DE0B3CF" w:rsidR="00521F05" w:rsidRPr="00453F9B" w:rsidRDefault="00096FF9" w:rsidP="00776AC7">
            <w:pPr>
              <w:rPr>
                <w:rFonts w:ascii="Arial" w:hAnsi="Arial" w:cs="Arial"/>
                <w:sz w:val="18"/>
                <w:szCs w:val="18"/>
              </w:rPr>
            </w:pPr>
            <w:r w:rsidRPr="00453F9B">
              <w:rPr>
                <w:rFonts w:ascii="Arial" w:hAnsi="Arial" w:cs="Arial"/>
                <w:sz w:val="18"/>
                <w:szCs w:val="18"/>
              </w:rPr>
              <w:t>Working areas</w:t>
            </w:r>
          </w:p>
        </w:tc>
        <w:tc>
          <w:tcPr>
            <w:tcW w:w="1417" w:type="dxa"/>
            <w:vAlign w:val="center"/>
          </w:tcPr>
          <w:p w14:paraId="4B5A8975" w14:textId="44E866AB" w:rsidR="00521F05" w:rsidRPr="00453F9B" w:rsidRDefault="00521F05" w:rsidP="00776AC7">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3C837DBA" w14:textId="4139BB3C" w:rsidR="00521F05" w:rsidRPr="00453F9B" w:rsidRDefault="00521F05" w:rsidP="00776AC7">
            <w:pPr>
              <w:rPr>
                <w:rFonts w:ascii="Arial" w:eastAsia="Calibri" w:hAnsi="Arial" w:cs="Arial"/>
                <w:sz w:val="18"/>
                <w:szCs w:val="18"/>
              </w:rPr>
            </w:pPr>
            <w:r w:rsidRPr="00453F9B">
              <w:rPr>
                <w:rFonts w:ascii="Arial" w:eastAsia="Calibri" w:hAnsi="Arial" w:cs="Arial"/>
                <w:sz w:val="18"/>
                <w:szCs w:val="18"/>
              </w:rPr>
              <w:t>Employees Contractors</w:t>
            </w:r>
          </w:p>
          <w:p w14:paraId="6EFC3DAE" w14:textId="437C859A" w:rsidR="001E2A9F" w:rsidRPr="00453F9B" w:rsidRDefault="001E2A9F" w:rsidP="00776AC7">
            <w:pPr>
              <w:rPr>
                <w:rFonts w:ascii="Arial" w:hAnsi="Arial" w:cs="Arial"/>
                <w:sz w:val="18"/>
                <w:szCs w:val="18"/>
              </w:rPr>
            </w:pPr>
            <w:r w:rsidRPr="00453F9B">
              <w:rPr>
                <w:rFonts w:ascii="Arial" w:hAnsi="Arial" w:cs="Arial"/>
                <w:sz w:val="18"/>
                <w:szCs w:val="18"/>
              </w:rPr>
              <w:t>Volunteers</w:t>
            </w:r>
          </w:p>
          <w:p w14:paraId="6B582AB6" w14:textId="43FF844E" w:rsidR="00521F05" w:rsidRPr="00453F9B" w:rsidRDefault="00521F05" w:rsidP="00776AC7">
            <w:pPr>
              <w:rPr>
                <w:rFonts w:ascii="Arial" w:hAnsi="Arial" w:cs="Arial"/>
                <w:sz w:val="18"/>
                <w:szCs w:val="18"/>
              </w:rPr>
            </w:pPr>
          </w:p>
        </w:tc>
        <w:tc>
          <w:tcPr>
            <w:tcW w:w="567" w:type="dxa"/>
            <w:vAlign w:val="center"/>
          </w:tcPr>
          <w:p w14:paraId="306B86D2" w14:textId="731BF8A9" w:rsidR="00521F05" w:rsidRPr="00453F9B" w:rsidRDefault="00521F05" w:rsidP="00096FF9">
            <w:pPr>
              <w:jc w:val="center"/>
              <w:rPr>
                <w:rFonts w:ascii="Arial" w:hAnsi="Arial" w:cs="Arial"/>
              </w:rPr>
            </w:pPr>
            <w:r w:rsidRPr="00453F9B">
              <w:rPr>
                <w:rFonts w:ascii="Arial" w:hAnsi="Arial" w:cs="Arial"/>
              </w:rPr>
              <w:t>5</w:t>
            </w:r>
          </w:p>
        </w:tc>
        <w:tc>
          <w:tcPr>
            <w:tcW w:w="567" w:type="dxa"/>
            <w:vAlign w:val="center"/>
          </w:tcPr>
          <w:p w14:paraId="28200620" w14:textId="131F5C04" w:rsidR="00521F05" w:rsidRPr="00453F9B" w:rsidRDefault="00521F05" w:rsidP="00096FF9">
            <w:pPr>
              <w:jc w:val="center"/>
              <w:rPr>
                <w:rFonts w:ascii="Arial" w:hAnsi="Arial" w:cs="Arial"/>
              </w:rPr>
            </w:pPr>
            <w:r w:rsidRPr="00453F9B">
              <w:rPr>
                <w:rFonts w:ascii="Arial" w:hAnsi="Arial" w:cs="Arial"/>
              </w:rPr>
              <w:t>5</w:t>
            </w:r>
          </w:p>
        </w:tc>
        <w:tc>
          <w:tcPr>
            <w:tcW w:w="709" w:type="dxa"/>
            <w:shd w:val="clear" w:color="auto" w:fill="FF0000"/>
            <w:vAlign w:val="center"/>
          </w:tcPr>
          <w:p w14:paraId="6F97B950" w14:textId="3519B93B" w:rsidR="00521F05" w:rsidRPr="00453F9B" w:rsidRDefault="00521F05" w:rsidP="00096FF9">
            <w:pPr>
              <w:jc w:val="center"/>
              <w:rPr>
                <w:rFonts w:ascii="Arial" w:hAnsi="Arial" w:cs="Arial"/>
              </w:rPr>
            </w:pPr>
            <w:r w:rsidRPr="00453F9B">
              <w:rPr>
                <w:rFonts w:ascii="Arial" w:hAnsi="Arial" w:cs="Arial"/>
              </w:rPr>
              <w:t>25</w:t>
            </w:r>
          </w:p>
        </w:tc>
        <w:tc>
          <w:tcPr>
            <w:tcW w:w="3969" w:type="dxa"/>
            <w:vAlign w:val="center"/>
          </w:tcPr>
          <w:p w14:paraId="14C0AECE" w14:textId="77777777" w:rsidR="00521F05" w:rsidRPr="00453F9B" w:rsidRDefault="00096FF9" w:rsidP="005075C4">
            <w:pPr>
              <w:pStyle w:val="ListParagraph"/>
              <w:numPr>
                <w:ilvl w:val="0"/>
                <w:numId w:val="35"/>
              </w:numPr>
              <w:pBdr>
                <w:top w:val="nil"/>
                <w:left w:val="nil"/>
                <w:bottom w:val="nil"/>
                <w:right w:val="nil"/>
                <w:between w:val="nil"/>
              </w:pBdr>
              <w:ind w:left="176" w:hanging="176"/>
              <w:jc w:val="both"/>
              <w:rPr>
                <w:rFonts w:ascii="Arial" w:hAnsi="Arial" w:cs="Arial"/>
                <w:sz w:val="18"/>
                <w:szCs w:val="18"/>
              </w:rPr>
            </w:pPr>
            <w:r w:rsidRPr="00453F9B">
              <w:rPr>
                <w:rFonts w:ascii="Arial" w:hAnsi="Arial" w:cs="Arial"/>
                <w:sz w:val="18"/>
                <w:szCs w:val="18"/>
              </w:rPr>
              <w:t>Layouts and processes have been reviewed to ensure staff can work apart from each other as far as is reasonable.</w:t>
            </w:r>
          </w:p>
          <w:p w14:paraId="1561B32E" w14:textId="4F0D5C0D" w:rsidR="00096FF9" w:rsidRPr="00453F9B" w:rsidRDefault="00096FF9" w:rsidP="005075C4">
            <w:pPr>
              <w:pStyle w:val="ListParagraph"/>
              <w:numPr>
                <w:ilvl w:val="0"/>
                <w:numId w:val="35"/>
              </w:numPr>
              <w:pBdr>
                <w:top w:val="nil"/>
                <w:left w:val="nil"/>
                <w:bottom w:val="nil"/>
                <w:right w:val="nil"/>
                <w:between w:val="nil"/>
              </w:pBdr>
              <w:ind w:left="176" w:hanging="176"/>
              <w:jc w:val="both"/>
              <w:rPr>
                <w:rFonts w:ascii="Arial" w:hAnsi="Arial" w:cs="Arial"/>
                <w:sz w:val="18"/>
                <w:szCs w:val="18"/>
              </w:rPr>
            </w:pPr>
            <w:r w:rsidRPr="00453F9B">
              <w:rPr>
                <w:rFonts w:ascii="Arial" w:hAnsi="Arial" w:cs="Arial"/>
                <w:sz w:val="18"/>
                <w:szCs w:val="18"/>
              </w:rPr>
              <w:t xml:space="preserve">Where it is not possible to move working areas further apart, we will arrange for people to work side-by-side or facing away from each other rather than face-to-face. </w:t>
            </w:r>
          </w:p>
          <w:p w14:paraId="576E0344" w14:textId="77777777" w:rsidR="00096FF9" w:rsidRPr="00453F9B" w:rsidRDefault="00096FF9" w:rsidP="005075C4">
            <w:pPr>
              <w:pStyle w:val="ListParagraph"/>
              <w:numPr>
                <w:ilvl w:val="0"/>
                <w:numId w:val="35"/>
              </w:numPr>
              <w:pBdr>
                <w:top w:val="nil"/>
                <w:left w:val="nil"/>
                <w:bottom w:val="nil"/>
                <w:right w:val="nil"/>
                <w:between w:val="nil"/>
              </w:pBdr>
              <w:ind w:left="176" w:hanging="176"/>
              <w:jc w:val="both"/>
              <w:rPr>
                <w:rFonts w:ascii="Arial" w:hAnsi="Arial" w:cs="Arial"/>
                <w:sz w:val="18"/>
                <w:szCs w:val="18"/>
              </w:rPr>
            </w:pPr>
            <w:r w:rsidRPr="00453F9B">
              <w:rPr>
                <w:rFonts w:ascii="Arial" w:hAnsi="Arial" w:cs="Arial"/>
                <w:sz w:val="18"/>
                <w:szCs w:val="18"/>
              </w:rPr>
              <w:t>Paint or tape will be used to demarcate social distancing.</w:t>
            </w:r>
          </w:p>
          <w:p w14:paraId="2AAD1B0A" w14:textId="5AFDD8AB" w:rsidR="002135C3" w:rsidRPr="00453F9B" w:rsidRDefault="002135C3" w:rsidP="002135C3">
            <w:pPr>
              <w:pBdr>
                <w:top w:val="nil"/>
                <w:left w:val="nil"/>
                <w:bottom w:val="nil"/>
                <w:right w:val="nil"/>
                <w:between w:val="nil"/>
              </w:pBdr>
              <w:rPr>
                <w:rFonts w:ascii="Arial" w:hAnsi="Arial" w:cs="Arial"/>
                <w:sz w:val="18"/>
                <w:szCs w:val="18"/>
              </w:rPr>
            </w:pPr>
          </w:p>
        </w:tc>
        <w:tc>
          <w:tcPr>
            <w:tcW w:w="708" w:type="dxa"/>
            <w:vAlign w:val="center"/>
          </w:tcPr>
          <w:p w14:paraId="4DF3148A" w14:textId="459FD7AE" w:rsidR="00521F05" w:rsidRPr="00453F9B" w:rsidRDefault="00521F05" w:rsidP="00521F05">
            <w:pPr>
              <w:jc w:val="center"/>
              <w:rPr>
                <w:rFonts w:ascii="Arial" w:hAnsi="Arial" w:cs="Arial"/>
              </w:rPr>
            </w:pPr>
          </w:p>
        </w:tc>
        <w:tc>
          <w:tcPr>
            <w:tcW w:w="709" w:type="dxa"/>
            <w:vAlign w:val="center"/>
          </w:tcPr>
          <w:p w14:paraId="0167DE09" w14:textId="587AC17B" w:rsidR="00521F05" w:rsidRPr="00453F9B" w:rsidRDefault="00521F05" w:rsidP="00521F05">
            <w:pPr>
              <w:jc w:val="center"/>
              <w:rPr>
                <w:rFonts w:ascii="Arial" w:hAnsi="Arial" w:cs="Arial"/>
              </w:rPr>
            </w:pPr>
            <w:r w:rsidRPr="00453F9B">
              <w:rPr>
                <w:rFonts w:ascii="Arial" w:hAnsi="Arial" w:cs="Arial"/>
              </w:rPr>
              <w:t>5</w:t>
            </w:r>
          </w:p>
        </w:tc>
        <w:tc>
          <w:tcPr>
            <w:tcW w:w="567" w:type="dxa"/>
            <w:shd w:val="clear" w:color="auto" w:fill="auto"/>
            <w:vAlign w:val="center"/>
          </w:tcPr>
          <w:p w14:paraId="08BDA1F7" w14:textId="77777777" w:rsidR="00521F05" w:rsidRPr="00453F9B" w:rsidRDefault="00521F05" w:rsidP="00521F05">
            <w:pPr>
              <w:jc w:val="center"/>
              <w:rPr>
                <w:rFonts w:ascii="Arial" w:hAnsi="Arial" w:cs="Arial"/>
              </w:rPr>
            </w:pPr>
          </w:p>
        </w:tc>
        <w:tc>
          <w:tcPr>
            <w:tcW w:w="3402" w:type="dxa"/>
            <w:vAlign w:val="center"/>
          </w:tcPr>
          <w:p w14:paraId="5C2CF002" w14:textId="77777777" w:rsidR="00521F05" w:rsidRPr="00453F9B" w:rsidRDefault="00521F05" w:rsidP="00521F05">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430076EF" w14:textId="77777777" w:rsidR="00521F05" w:rsidRPr="00453F9B" w:rsidRDefault="00521F05" w:rsidP="00521F05">
            <w:pPr>
              <w:rPr>
                <w:rFonts w:ascii="Arial" w:hAnsi="Arial" w:cs="Arial"/>
                <w:sz w:val="18"/>
                <w:szCs w:val="18"/>
              </w:rPr>
            </w:pPr>
          </w:p>
          <w:p w14:paraId="03DF927C" w14:textId="77777777" w:rsidR="00521F05" w:rsidRPr="00453F9B" w:rsidRDefault="00B66FA4" w:rsidP="00521F05">
            <w:pPr>
              <w:rPr>
                <w:rFonts w:ascii="Arial" w:hAnsi="Arial" w:cs="Arial"/>
                <w:sz w:val="18"/>
                <w:szCs w:val="18"/>
              </w:rPr>
            </w:pPr>
            <w:hyperlink r:id="rId15" w:history="1">
              <w:r w:rsidR="00521F05" w:rsidRPr="00453F9B">
                <w:rPr>
                  <w:rStyle w:val="Hyperlink"/>
                  <w:rFonts w:ascii="Arial" w:hAnsi="Arial" w:cs="Arial"/>
                  <w:sz w:val="18"/>
                  <w:szCs w:val="18"/>
                </w:rPr>
                <w:t>https://www.gov.uk/government/publications/guidance-to-employers-and-businesses-about-covid-19</w:t>
              </w:r>
            </w:hyperlink>
          </w:p>
          <w:p w14:paraId="3303427D" w14:textId="77777777" w:rsidR="00521F05" w:rsidRPr="00453F9B" w:rsidRDefault="00521F05" w:rsidP="00521F05">
            <w:pPr>
              <w:rPr>
                <w:rFonts w:ascii="Arial" w:hAnsi="Arial" w:cs="Arial"/>
                <w:sz w:val="18"/>
                <w:szCs w:val="18"/>
              </w:rPr>
            </w:pPr>
          </w:p>
          <w:p w14:paraId="6DFB3807" w14:textId="1F1A8C08" w:rsidR="00521F05" w:rsidRPr="00453F9B" w:rsidRDefault="00521F05" w:rsidP="00521F05">
            <w:pPr>
              <w:rPr>
                <w:rFonts w:ascii="Arial" w:hAnsi="Arial" w:cs="Arial"/>
              </w:rPr>
            </w:pPr>
            <w:r w:rsidRPr="00453F9B">
              <w:rPr>
                <w:rFonts w:ascii="Arial" w:hAnsi="Arial" w:cs="Arial"/>
                <w:sz w:val="18"/>
                <w:szCs w:val="18"/>
              </w:rPr>
              <w:lastRenderedPageBreak/>
              <w:t>Control measures will be revised and updated daily at 2pm when the latest government guidance is released.</w:t>
            </w:r>
          </w:p>
        </w:tc>
      </w:tr>
      <w:tr w:rsidR="00521F05" w:rsidRPr="00453F9B" w14:paraId="3C27B00C" w14:textId="77777777" w:rsidTr="00453F9B">
        <w:trPr>
          <w:trHeight w:val="698"/>
        </w:trPr>
        <w:tc>
          <w:tcPr>
            <w:tcW w:w="1555" w:type="dxa"/>
            <w:vAlign w:val="center"/>
          </w:tcPr>
          <w:p w14:paraId="6ADD4AD9" w14:textId="6840AF11" w:rsidR="00521F05" w:rsidRPr="00453F9B" w:rsidRDefault="00096FF9" w:rsidP="00DA0A09">
            <w:pPr>
              <w:rPr>
                <w:rFonts w:ascii="Arial" w:hAnsi="Arial" w:cs="Arial"/>
                <w:sz w:val="18"/>
                <w:szCs w:val="18"/>
              </w:rPr>
            </w:pPr>
            <w:r w:rsidRPr="00453F9B">
              <w:rPr>
                <w:rFonts w:ascii="Arial" w:hAnsi="Arial" w:cs="Arial"/>
                <w:sz w:val="18"/>
                <w:szCs w:val="18"/>
              </w:rPr>
              <w:lastRenderedPageBreak/>
              <w:t>Food preparation areas</w:t>
            </w:r>
          </w:p>
        </w:tc>
        <w:tc>
          <w:tcPr>
            <w:tcW w:w="1417" w:type="dxa"/>
            <w:vAlign w:val="center"/>
          </w:tcPr>
          <w:p w14:paraId="468D598C" w14:textId="22B79094" w:rsidR="00521F05" w:rsidRPr="00453F9B" w:rsidRDefault="00521F05" w:rsidP="00DA0A09">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7A62C47E" w14:textId="5ED0D672" w:rsidR="00B37FF2" w:rsidRPr="00453F9B" w:rsidRDefault="00521F05" w:rsidP="00DA0A09">
            <w:pPr>
              <w:rPr>
                <w:rFonts w:ascii="Arial" w:eastAsia="Calibri" w:hAnsi="Arial" w:cs="Arial"/>
                <w:sz w:val="18"/>
                <w:szCs w:val="18"/>
              </w:rPr>
            </w:pPr>
            <w:r w:rsidRPr="00453F9B">
              <w:rPr>
                <w:rFonts w:ascii="Arial" w:eastAsia="Calibri" w:hAnsi="Arial" w:cs="Arial"/>
                <w:sz w:val="18"/>
                <w:szCs w:val="18"/>
              </w:rPr>
              <w:t>Employees Contractor</w:t>
            </w:r>
            <w:r w:rsidR="00B37FF2" w:rsidRPr="00453F9B">
              <w:rPr>
                <w:rFonts w:ascii="Arial" w:eastAsia="Calibri" w:hAnsi="Arial" w:cs="Arial"/>
                <w:sz w:val="18"/>
                <w:szCs w:val="18"/>
              </w:rPr>
              <w:t>s</w:t>
            </w:r>
          </w:p>
          <w:p w14:paraId="37B12D4C" w14:textId="34B0B6D4" w:rsidR="00521F05" w:rsidRPr="00453F9B" w:rsidRDefault="001E2A9F" w:rsidP="00DA0A09">
            <w:pPr>
              <w:rPr>
                <w:rFonts w:ascii="Arial" w:hAnsi="Arial" w:cs="Arial"/>
                <w:sz w:val="18"/>
                <w:szCs w:val="18"/>
              </w:rPr>
            </w:pPr>
            <w:r w:rsidRPr="00453F9B">
              <w:rPr>
                <w:rFonts w:ascii="Arial" w:eastAsia="Calibri" w:hAnsi="Arial" w:cs="Arial"/>
                <w:sz w:val="18"/>
                <w:szCs w:val="18"/>
              </w:rPr>
              <w:t>Volunteers</w:t>
            </w:r>
          </w:p>
        </w:tc>
        <w:tc>
          <w:tcPr>
            <w:tcW w:w="567" w:type="dxa"/>
            <w:vAlign w:val="center"/>
          </w:tcPr>
          <w:p w14:paraId="2323837E" w14:textId="411AA676" w:rsidR="00521F05" w:rsidRPr="00453F9B" w:rsidRDefault="00521F05" w:rsidP="00096FF9">
            <w:pPr>
              <w:jc w:val="center"/>
              <w:rPr>
                <w:rFonts w:ascii="Arial" w:hAnsi="Arial" w:cs="Arial"/>
              </w:rPr>
            </w:pPr>
            <w:r w:rsidRPr="00453F9B">
              <w:rPr>
                <w:rFonts w:ascii="Arial" w:hAnsi="Arial" w:cs="Arial"/>
              </w:rPr>
              <w:t>5</w:t>
            </w:r>
          </w:p>
        </w:tc>
        <w:tc>
          <w:tcPr>
            <w:tcW w:w="567" w:type="dxa"/>
            <w:vAlign w:val="center"/>
          </w:tcPr>
          <w:p w14:paraId="24784C2C" w14:textId="3670CA58" w:rsidR="00521F05" w:rsidRPr="00453F9B" w:rsidRDefault="00521F05" w:rsidP="00096FF9">
            <w:pPr>
              <w:jc w:val="center"/>
              <w:rPr>
                <w:rFonts w:ascii="Arial" w:hAnsi="Arial" w:cs="Arial"/>
              </w:rPr>
            </w:pPr>
            <w:r w:rsidRPr="00453F9B">
              <w:rPr>
                <w:rFonts w:ascii="Arial" w:hAnsi="Arial" w:cs="Arial"/>
              </w:rPr>
              <w:t>5</w:t>
            </w:r>
          </w:p>
        </w:tc>
        <w:tc>
          <w:tcPr>
            <w:tcW w:w="709" w:type="dxa"/>
            <w:shd w:val="clear" w:color="auto" w:fill="FF0000"/>
            <w:vAlign w:val="center"/>
          </w:tcPr>
          <w:p w14:paraId="360EEDD4" w14:textId="200F64C4" w:rsidR="00521F05" w:rsidRPr="00453F9B" w:rsidRDefault="00521F05" w:rsidP="00096FF9">
            <w:pPr>
              <w:jc w:val="center"/>
              <w:rPr>
                <w:rFonts w:ascii="Arial" w:hAnsi="Arial" w:cs="Arial"/>
              </w:rPr>
            </w:pPr>
            <w:r w:rsidRPr="00453F9B">
              <w:rPr>
                <w:rFonts w:ascii="Arial" w:hAnsi="Arial" w:cs="Arial"/>
              </w:rPr>
              <w:t>25</w:t>
            </w:r>
          </w:p>
        </w:tc>
        <w:tc>
          <w:tcPr>
            <w:tcW w:w="3969" w:type="dxa"/>
            <w:vAlign w:val="center"/>
          </w:tcPr>
          <w:p w14:paraId="620047D4" w14:textId="77777777" w:rsidR="007340D1" w:rsidRPr="00453F9B" w:rsidRDefault="00FE51D0" w:rsidP="007340D1">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 xml:space="preserve">We will continue to follow </w:t>
            </w:r>
            <w:hyperlink r:id="rId16" w:history="1">
              <w:r w:rsidRPr="00453F9B">
                <w:rPr>
                  <w:rStyle w:val="Hyperlink"/>
                  <w:rFonts w:ascii="Arial" w:hAnsi="Arial" w:cs="Arial"/>
                  <w:sz w:val="18"/>
                  <w:szCs w:val="18"/>
                </w:rPr>
                <w:t>government guidance on food preparation</w:t>
              </w:r>
            </w:hyperlink>
            <w:r w:rsidR="00573DA0" w:rsidRPr="00453F9B">
              <w:rPr>
                <w:rFonts w:ascii="Arial" w:hAnsi="Arial" w:cs="Arial"/>
                <w:sz w:val="18"/>
                <w:szCs w:val="18"/>
              </w:rPr>
              <w:t>.</w:t>
            </w:r>
          </w:p>
          <w:p w14:paraId="42605E51" w14:textId="341B055C" w:rsidR="007340D1" w:rsidRPr="00453F9B" w:rsidRDefault="007340D1" w:rsidP="007340D1">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Kitchen staff to continue to follow the HACCP and maintain good hygiene standards.</w:t>
            </w:r>
          </w:p>
          <w:p w14:paraId="6242DF67" w14:textId="7933AC05" w:rsidR="00096FF9" w:rsidRPr="00453F9B" w:rsidRDefault="00096FF9"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The kitchen will be accessed by as few persons as possible.</w:t>
            </w:r>
          </w:p>
          <w:p w14:paraId="1ABD31EB" w14:textId="1F324024" w:rsidR="00096FF9" w:rsidRPr="00453F9B" w:rsidRDefault="00096FF9"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 xml:space="preserve">Interaction between kitchen staff and other workers will be minimised, including </w:t>
            </w:r>
            <w:r w:rsidR="00DA0A09" w:rsidRPr="00453F9B">
              <w:rPr>
                <w:rFonts w:ascii="Arial" w:hAnsi="Arial" w:cs="Arial"/>
                <w:sz w:val="18"/>
                <w:szCs w:val="18"/>
              </w:rPr>
              <w:t xml:space="preserve">at </w:t>
            </w:r>
            <w:r w:rsidRPr="00453F9B">
              <w:rPr>
                <w:rFonts w:ascii="Arial" w:hAnsi="Arial" w:cs="Arial"/>
                <w:sz w:val="18"/>
                <w:szCs w:val="18"/>
              </w:rPr>
              <w:t>break times.</w:t>
            </w:r>
          </w:p>
          <w:p w14:paraId="6D637F21" w14:textId="3A29B90A" w:rsidR="00096FF9" w:rsidRPr="00453F9B" w:rsidRDefault="00096FF9" w:rsidP="005075C4">
            <w:pPr>
              <w:pStyle w:val="ListParagraph"/>
              <w:numPr>
                <w:ilvl w:val="0"/>
                <w:numId w:val="35"/>
              </w:numPr>
              <w:ind w:left="176" w:hanging="176"/>
              <w:jc w:val="both"/>
              <w:rPr>
                <w:rFonts w:ascii="Arial" w:eastAsia="Times New Roman" w:hAnsi="Arial" w:cs="Arial"/>
                <w:color w:val="0B0C0C"/>
                <w:sz w:val="18"/>
                <w:szCs w:val="18"/>
                <w:lang w:eastAsia="en-GB"/>
              </w:rPr>
            </w:pPr>
            <w:r w:rsidRPr="00453F9B">
              <w:rPr>
                <w:rFonts w:ascii="Arial" w:hAnsi="Arial" w:cs="Arial"/>
                <w:sz w:val="18"/>
                <w:szCs w:val="18"/>
              </w:rPr>
              <w:t>Working areas will be spaced to maintain social distancing guidelines as much as possible</w:t>
            </w:r>
            <w:r w:rsidR="0027701F" w:rsidRPr="00453F9B">
              <w:rPr>
                <w:rFonts w:ascii="Arial" w:hAnsi="Arial" w:cs="Arial"/>
                <w:sz w:val="18"/>
                <w:szCs w:val="18"/>
              </w:rPr>
              <w:t>.</w:t>
            </w:r>
          </w:p>
          <w:p w14:paraId="071CDC72" w14:textId="77777777" w:rsidR="00096FF9" w:rsidRPr="00453F9B" w:rsidRDefault="00096FF9" w:rsidP="005075C4">
            <w:pPr>
              <w:pStyle w:val="ListParagraph"/>
              <w:numPr>
                <w:ilvl w:val="0"/>
                <w:numId w:val="35"/>
              </w:numPr>
              <w:ind w:left="176" w:hanging="176"/>
              <w:jc w:val="both"/>
              <w:rPr>
                <w:rFonts w:ascii="Arial" w:eastAsia="Times New Roman" w:hAnsi="Arial" w:cs="Arial"/>
                <w:color w:val="0B0C0C"/>
                <w:sz w:val="18"/>
                <w:szCs w:val="18"/>
                <w:lang w:eastAsia="en-GB"/>
              </w:rPr>
            </w:pPr>
            <w:r w:rsidRPr="00453F9B">
              <w:rPr>
                <w:rFonts w:ascii="Arial" w:hAnsi="Arial" w:cs="Arial"/>
                <w:sz w:val="18"/>
                <w:szCs w:val="18"/>
              </w:rPr>
              <w:t>Floors will be marked with social distancing measures.</w:t>
            </w:r>
          </w:p>
          <w:p w14:paraId="60FBFC20" w14:textId="78056EFD" w:rsidR="002B3195" w:rsidRPr="00453F9B" w:rsidRDefault="002B3195" w:rsidP="005075C4">
            <w:pPr>
              <w:pStyle w:val="ListParagraph"/>
              <w:numPr>
                <w:ilvl w:val="0"/>
                <w:numId w:val="35"/>
              </w:numPr>
              <w:ind w:left="176" w:hanging="176"/>
              <w:jc w:val="both"/>
              <w:rPr>
                <w:rFonts w:ascii="Arial" w:eastAsia="Times New Roman" w:hAnsi="Arial" w:cs="Arial"/>
                <w:color w:val="0B0C0C"/>
                <w:sz w:val="18"/>
                <w:szCs w:val="18"/>
                <w:lang w:eastAsia="en-GB"/>
              </w:rPr>
            </w:pPr>
            <w:r w:rsidRPr="00453F9B">
              <w:rPr>
                <w:rFonts w:ascii="Arial" w:hAnsi="Arial" w:cs="Arial"/>
                <w:sz w:val="18"/>
                <w:szCs w:val="18"/>
              </w:rPr>
              <w:t>Access to walk</w:t>
            </w:r>
            <w:r w:rsidR="00DA0A09" w:rsidRPr="00453F9B">
              <w:rPr>
                <w:rFonts w:ascii="Arial" w:hAnsi="Arial" w:cs="Arial"/>
                <w:sz w:val="18"/>
                <w:szCs w:val="18"/>
              </w:rPr>
              <w:t>-</w:t>
            </w:r>
            <w:r w:rsidRPr="00453F9B">
              <w:rPr>
                <w:rFonts w:ascii="Arial" w:hAnsi="Arial" w:cs="Arial"/>
                <w:sz w:val="18"/>
                <w:szCs w:val="18"/>
              </w:rPr>
              <w:t>in fridges, freezers and pantries will be managed with ‘one</w:t>
            </w:r>
            <w:r w:rsidR="00966D2C" w:rsidRPr="00453F9B">
              <w:rPr>
                <w:rFonts w:ascii="Arial" w:hAnsi="Arial" w:cs="Arial"/>
                <w:sz w:val="18"/>
                <w:szCs w:val="18"/>
              </w:rPr>
              <w:t xml:space="preserve"> </w:t>
            </w:r>
            <w:r w:rsidRPr="00453F9B">
              <w:rPr>
                <w:rFonts w:ascii="Arial" w:hAnsi="Arial" w:cs="Arial"/>
                <w:sz w:val="18"/>
                <w:szCs w:val="18"/>
              </w:rPr>
              <w:t>in</w:t>
            </w:r>
            <w:r w:rsidR="00966D2C" w:rsidRPr="00453F9B">
              <w:rPr>
                <w:rFonts w:ascii="Arial" w:hAnsi="Arial" w:cs="Arial"/>
                <w:sz w:val="18"/>
                <w:szCs w:val="18"/>
              </w:rPr>
              <w:t>, o</w:t>
            </w:r>
            <w:r w:rsidRPr="00453F9B">
              <w:rPr>
                <w:rFonts w:ascii="Arial" w:hAnsi="Arial" w:cs="Arial"/>
                <w:sz w:val="18"/>
                <w:szCs w:val="18"/>
              </w:rPr>
              <w:t>ne</w:t>
            </w:r>
            <w:r w:rsidR="00966D2C" w:rsidRPr="00453F9B">
              <w:rPr>
                <w:rFonts w:ascii="Arial" w:hAnsi="Arial" w:cs="Arial"/>
                <w:sz w:val="18"/>
                <w:szCs w:val="18"/>
              </w:rPr>
              <w:t xml:space="preserve"> </w:t>
            </w:r>
            <w:r w:rsidRPr="00453F9B">
              <w:rPr>
                <w:rFonts w:ascii="Arial" w:hAnsi="Arial" w:cs="Arial"/>
                <w:sz w:val="18"/>
                <w:szCs w:val="18"/>
              </w:rPr>
              <w:t>out’ systems.</w:t>
            </w:r>
          </w:p>
          <w:p w14:paraId="75C6C08B" w14:textId="44F556D7" w:rsidR="002135C3" w:rsidRPr="00453F9B" w:rsidRDefault="002135C3" w:rsidP="00B37FF2">
            <w:pPr>
              <w:rPr>
                <w:rFonts w:ascii="Arial" w:eastAsia="Times New Roman" w:hAnsi="Arial" w:cs="Arial"/>
                <w:color w:val="0B0C0C"/>
                <w:sz w:val="18"/>
                <w:szCs w:val="18"/>
                <w:lang w:eastAsia="en-GB"/>
              </w:rPr>
            </w:pPr>
          </w:p>
        </w:tc>
        <w:tc>
          <w:tcPr>
            <w:tcW w:w="708" w:type="dxa"/>
            <w:vAlign w:val="center"/>
          </w:tcPr>
          <w:p w14:paraId="64D58F3A" w14:textId="77777777" w:rsidR="00521F05" w:rsidRPr="00453F9B" w:rsidRDefault="00521F05" w:rsidP="00521F05">
            <w:pPr>
              <w:jc w:val="center"/>
              <w:rPr>
                <w:rFonts w:ascii="Arial" w:hAnsi="Arial" w:cs="Arial"/>
              </w:rPr>
            </w:pPr>
          </w:p>
        </w:tc>
        <w:tc>
          <w:tcPr>
            <w:tcW w:w="709" w:type="dxa"/>
            <w:vAlign w:val="center"/>
          </w:tcPr>
          <w:p w14:paraId="6FE4924A" w14:textId="09998208" w:rsidR="00521F05" w:rsidRPr="00453F9B" w:rsidRDefault="00521F05" w:rsidP="00521F05">
            <w:pPr>
              <w:jc w:val="center"/>
              <w:rPr>
                <w:rFonts w:ascii="Arial" w:hAnsi="Arial" w:cs="Arial"/>
              </w:rPr>
            </w:pPr>
            <w:r w:rsidRPr="00453F9B">
              <w:rPr>
                <w:rFonts w:ascii="Arial" w:hAnsi="Arial" w:cs="Arial"/>
              </w:rPr>
              <w:t>5</w:t>
            </w:r>
          </w:p>
        </w:tc>
        <w:tc>
          <w:tcPr>
            <w:tcW w:w="567" w:type="dxa"/>
            <w:shd w:val="clear" w:color="auto" w:fill="auto"/>
            <w:vAlign w:val="center"/>
          </w:tcPr>
          <w:p w14:paraId="2ECD0224" w14:textId="77777777" w:rsidR="00521F05" w:rsidRPr="00453F9B" w:rsidRDefault="00521F05" w:rsidP="00521F05">
            <w:pPr>
              <w:jc w:val="center"/>
              <w:rPr>
                <w:rFonts w:ascii="Arial" w:hAnsi="Arial" w:cs="Arial"/>
              </w:rPr>
            </w:pPr>
          </w:p>
        </w:tc>
        <w:tc>
          <w:tcPr>
            <w:tcW w:w="3402" w:type="dxa"/>
            <w:vAlign w:val="center"/>
          </w:tcPr>
          <w:p w14:paraId="6F8B7812" w14:textId="77777777" w:rsidR="00521F05" w:rsidRPr="00453F9B" w:rsidRDefault="00521F05" w:rsidP="00521F05">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548A3084" w14:textId="77777777" w:rsidR="00521F05" w:rsidRPr="00453F9B" w:rsidRDefault="00521F05" w:rsidP="00521F05">
            <w:pPr>
              <w:rPr>
                <w:rFonts w:ascii="Arial" w:hAnsi="Arial" w:cs="Arial"/>
                <w:sz w:val="18"/>
                <w:szCs w:val="18"/>
              </w:rPr>
            </w:pPr>
          </w:p>
          <w:p w14:paraId="54741A09" w14:textId="77777777" w:rsidR="00521F05" w:rsidRPr="00453F9B" w:rsidRDefault="00B66FA4" w:rsidP="00521F05">
            <w:pPr>
              <w:rPr>
                <w:rFonts w:ascii="Arial" w:hAnsi="Arial" w:cs="Arial"/>
                <w:sz w:val="18"/>
                <w:szCs w:val="18"/>
              </w:rPr>
            </w:pPr>
            <w:hyperlink r:id="rId17" w:history="1">
              <w:r w:rsidR="00521F05" w:rsidRPr="00453F9B">
                <w:rPr>
                  <w:rStyle w:val="Hyperlink"/>
                  <w:rFonts w:ascii="Arial" w:hAnsi="Arial" w:cs="Arial"/>
                  <w:sz w:val="18"/>
                  <w:szCs w:val="18"/>
                </w:rPr>
                <w:t>https://www.gov.uk/government/publications/guidance-to-employers-and-businesses-about-covid-19</w:t>
              </w:r>
            </w:hyperlink>
          </w:p>
          <w:p w14:paraId="05179C32" w14:textId="77777777" w:rsidR="00521F05" w:rsidRPr="00453F9B" w:rsidRDefault="00521F05" w:rsidP="00521F05">
            <w:pPr>
              <w:rPr>
                <w:rFonts w:ascii="Arial" w:hAnsi="Arial" w:cs="Arial"/>
                <w:sz w:val="18"/>
                <w:szCs w:val="18"/>
              </w:rPr>
            </w:pPr>
          </w:p>
          <w:p w14:paraId="09D7F03B" w14:textId="75CFE43B" w:rsidR="00521F05" w:rsidRPr="00453F9B" w:rsidRDefault="00521F05" w:rsidP="00521F05">
            <w:pPr>
              <w:rPr>
                <w:rFonts w:ascii="Arial" w:hAnsi="Arial" w:cs="Arial"/>
                <w:sz w:val="18"/>
                <w:szCs w:val="18"/>
              </w:rPr>
            </w:pPr>
            <w:r w:rsidRPr="00453F9B">
              <w:rPr>
                <w:rFonts w:ascii="Arial" w:hAnsi="Arial" w:cs="Arial"/>
                <w:sz w:val="18"/>
                <w:szCs w:val="18"/>
              </w:rPr>
              <w:t>Control measures will be revised and updated daily at 2pm when the latest government guidance is released.</w:t>
            </w:r>
          </w:p>
        </w:tc>
      </w:tr>
      <w:tr w:rsidR="00521F05" w:rsidRPr="00453F9B" w14:paraId="692C507E" w14:textId="77777777" w:rsidTr="00453F9B">
        <w:trPr>
          <w:trHeight w:val="698"/>
        </w:trPr>
        <w:tc>
          <w:tcPr>
            <w:tcW w:w="1555" w:type="dxa"/>
            <w:vAlign w:val="center"/>
          </w:tcPr>
          <w:p w14:paraId="205E5D82" w14:textId="30746913" w:rsidR="00521F05" w:rsidRPr="00453F9B" w:rsidRDefault="00C531FD" w:rsidP="0011791E">
            <w:pPr>
              <w:rPr>
                <w:rFonts w:ascii="Arial" w:hAnsi="Arial" w:cs="Arial"/>
                <w:sz w:val="18"/>
                <w:szCs w:val="18"/>
              </w:rPr>
            </w:pPr>
            <w:bookmarkStart w:id="0" w:name="_Hlk42005071"/>
            <w:r w:rsidRPr="00453F9B">
              <w:rPr>
                <w:rFonts w:ascii="Arial" w:hAnsi="Arial" w:cs="Arial"/>
                <w:sz w:val="18"/>
                <w:szCs w:val="18"/>
              </w:rPr>
              <w:t>Accidents, security and other incidents</w:t>
            </w:r>
          </w:p>
        </w:tc>
        <w:tc>
          <w:tcPr>
            <w:tcW w:w="1417" w:type="dxa"/>
            <w:vAlign w:val="center"/>
          </w:tcPr>
          <w:p w14:paraId="5F35F7ED" w14:textId="2E418A24" w:rsidR="00521F05" w:rsidRPr="00453F9B" w:rsidRDefault="00521F05" w:rsidP="0011791E">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1E471485" w14:textId="0CBFB19A" w:rsidR="00521F05" w:rsidRPr="00453F9B" w:rsidRDefault="00521F05" w:rsidP="0011791E">
            <w:pPr>
              <w:rPr>
                <w:rFonts w:ascii="Arial" w:eastAsia="Calibri" w:hAnsi="Arial" w:cs="Arial"/>
                <w:sz w:val="18"/>
                <w:szCs w:val="18"/>
              </w:rPr>
            </w:pPr>
            <w:r w:rsidRPr="00453F9B">
              <w:rPr>
                <w:rFonts w:ascii="Arial" w:eastAsia="Calibri" w:hAnsi="Arial" w:cs="Arial"/>
                <w:sz w:val="18"/>
                <w:szCs w:val="18"/>
              </w:rPr>
              <w:t>Employees Contractors</w:t>
            </w:r>
          </w:p>
          <w:p w14:paraId="347525AD" w14:textId="54840866" w:rsidR="001E2A9F" w:rsidRPr="00453F9B" w:rsidRDefault="001E2A9F" w:rsidP="0011791E">
            <w:pPr>
              <w:rPr>
                <w:rFonts w:ascii="Arial" w:hAnsi="Arial" w:cs="Arial"/>
                <w:sz w:val="18"/>
                <w:szCs w:val="18"/>
              </w:rPr>
            </w:pPr>
            <w:r w:rsidRPr="00453F9B">
              <w:rPr>
                <w:rFonts w:ascii="Arial" w:hAnsi="Arial" w:cs="Arial"/>
                <w:sz w:val="18"/>
                <w:szCs w:val="18"/>
              </w:rPr>
              <w:t>Volunteers</w:t>
            </w:r>
          </w:p>
        </w:tc>
        <w:tc>
          <w:tcPr>
            <w:tcW w:w="567" w:type="dxa"/>
            <w:vAlign w:val="center"/>
          </w:tcPr>
          <w:p w14:paraId="0D332AE1" w14:textId="441B23E9" w:rsidR="00521F05" w:rsidRPr="00453F9B" w:rsidRDefault="00521F05" w:rsidP="00C531FD">
            <w:pPr>
              <w:jc w:val="center"/>
              <w:rPr>
                <w:rFonts w:ascii="Arial" w:hAnsi="Arial" w:cs="Arial"/>
              </w:rPr>
            </w:pPr>
            <w:r w:rsidRPr="00453F9B">
              <w:rPr>
                <w:rFonts w:ascii="Arial" w:hAnsi="Arial" w:cs="Arial"/>
              </w:rPr>
              <w:t>5</w:t>
            </w:r>
          </w:p>
        </w:tc>
        <w:tc>
          <w:tcPr>
            <w:tcW w:w="567" w:type="dxa"/>
            <w:vAlign w:val="center"/>
          </w:tcPr>
          <w:p w14:paraId="7F00A2B8" w14:textId="603D6A79" w:rsidR="00521F05" w:rsidRPr="00453F9B" w:rsidRDefault="00521F05" w:rsidP="00C531FD">
            <w:pPr>
              <w:jc w:val="center"/>
              <w:rPr>
                <w:rFonts w:ascii="Arial" w:hAnsi="Arial" w:cs="Arial"/>
              </w:rPr>
            </w:pPr>
            <w:r w:rsidRPr="00453F9B">
              <w:rPr>
                <w:rFonts w:ascii="Arial" w:hAnsi="Arial" w:cs="Arial"/>
              </w:rPr>
              <w:t>5</w:t>
            </w:r>
          </w:p>
        </w:tc>
        <w:tc>
          <w:tcPr>
            <w:tcW w:w="709" w:type="dxa"/>
            <w:shd w:val="clear" w:color="auto" w:fill="FF0000"/>
            <w:vAlign w:val="center"/>
          </w:tcPr>
          <w:p w14:paraId="566F7AC2" w14:textId="2F2A9314" w:rsidR="00521F05" w:rsidRPr="00453F9B" w:rsidRDefault="00521F05" w:rsidP="00C531FD">
            <w:pPr>
              <w:jc w:val="center"/>
              <w:rPr>
                <w:rFonts w:ascii="Arial" w:hAnsi="Arial" w:cs="Arial"/>
              </w:rPr>
            </w:pPr>
            <w:r w:rsidRPr="00453F9B">
              <w:rPr>
                <w:rFonts w:ascii="Arial" w:hAnsi="Arial" w:cs="Arial"/>
              </w:rPr>
              <w:t>25</w:t>
            </w:r>
          </w:p>
        </w:tc>
        <w:tc>
          <w:tcPr>
            <w:tcW w:w="3969" w:type="dxa"/>
            <w:vAlign w:val="center"/>
          </w:tcPr>
          <w:p w14:paraId="652F1A36" w14:textId="77777777" w:rsidR="00521F05" w:rsidRPr="00453F9B" w:rsidRDefault="00C531FD"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Incident and emergency procedures will be reviewed to ensure they reflect the social distancing principles as far as possible.</w:t>
            </w:r>
          </w:p>
          <w:p w14:paraId="0DC53F85" w14:textId="2084288A" w:rsidR="002135C3" w:rsidRPr="00453F9B" w:rsidRDefault="00C531FD" w:rsidP="005075C4">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Consideration will be given to ensure enough persons with safety</w:t>
            </w:r>
            <w:r w:rsidR="00B37FF2" w:rsidRPr="00453F9B">
              <w:rPr>
                <w:rFonts w:ascii="Arial" w:hAnsi="Arial" w:cs="Arial"/>
                <w:sz w:val="18"/>
                <w:szCs w:val="18"/>
              </w:rPr>
              <w:t>-</w:t>
            </w:r>
            <w:r w:rsidRPr="00453F9B">
              <w:rPr>
                <w:rFonts w:ascii="Arial" w:hAnsi="Arial" w:cs="Arial"/>
                <w:sz w:val="18"/>
                <w:szCs w:val="18"/>
              </w:rPr>
              <w:t xml:space="preserve">designated tasks are on site at all times to ensure the safety of staff and </w:t>
            </w:r>
            <w:r w:rsidR="00B37FF2" w:rsidRPr="00453F9B">
              <w:rPr>
                <w:rFonts w:ascii="Arial" w:hAnsi="Arial" w:cs="Arial"/>
                <w:sz w:val="18"/>
                <w:szCs w:val="18"/>
              </w:rPr>
              <w:t>p</w:t>
            </w:r>
            <w:r w:rsidR="001E2A9F" w:rsidRPr="00453F9B">
              <w:rPr>
                <w:rFonts w:ascii="Arial" w:hAnsi="Arial" w:cs="Arial"/>
                <w:sz w:val="18"/>
                <w:szCs w:val="18"/>
              </w:rPr>
              <w:t>upils</w:t>
            </w:r>
            <w:r w:rsidRPr="00453F9B">
              <w:rPr>
                <w:rFonts w:ascii="Arial" w:hAnsi="Arial" w:cs="Arial"/>
                <w:sz w:val="18"/>
                <w:szCs w:val="18"/>
              </w:rPr>
              <w:t>.</w:t>
            </w:r>
          </w:p>
        </w:tc>
        <w:tc>
          <w:tcPr>
            <w:tcW w:w="708" w:type="dxa"/>
            <w:vAlign w:val="center"/>
          </w:tcPr>
          <w:p w14:paraId="63227907" w14:textId="77777777" w:rsidR="00521F05" w:rsidRPr="00453F9B" w:rsidRDefault="00521F05" w:rsidP="00521F05">
            <w:pPr>
              <w:jc w:val="center"/>
              <w:rPr>
                <w:rFonts w:ascii="Arial" w:hAnsi="Arial" w:cs="Arial"/>
              </w:rPr>
            </w:pPr>
          </w:p>
        </w:tc>
        <w:tc>
          <w:tcPr>
            <w:tcW w:w="709" w:type="dxa"/>
            <w:vAlign w:val="center"/>
          </w:tcPr>
          <w:p w14:paraId="3C89E5B9" w14:textId="038D4D0B" w:rsidR="00521F05" w:rsidRPr="00453F9B" w:rsidRDefault="00521F05" w:rsidP="00521F05">
            <w:pPr>
              <w:jc w:val="center"/>
              <w:rPr>
                <w:rFonts w:ascii="Arial" w:hAnsi="Arial" w:cs="Arial"/>
              </w:rPr>
            </w:pPr>
            <w:r w:rsidRPr="00453F9B">
              <w:rPr>
                <w:rFonts w:ascii="Arial" w:hAnsi="Arial" w:cs="Arial"/>
              </w:rPr>
              <w:t>5</w:t>
            </w:r>
          </w:p>
        </w:tc>
        <w:tc>
          <w:tcPr>
            <w:tcW w:w="567" w:type="dxa"/>
            <w:shd w:val="clear" w:color="auto" w:fill="auto"/>
            <w:vAlign w:val="center"/>
          </w:tcPr>
          <w:p w14:paraId="113EBE6E" w14:textId="77777777" w:rsidR="00521F05" w:rsidRPr="00453F9B" w:rsidRDefault="00521F05" w:rsidP="00521F05">
            <w:pPr>
              <w:jc w:val="center"/>
              <w:rPr>
                <w:rFonts w:ascii="Arial" w:hAnsi="Arial" w:cs="Arial"/>
              </w:rPr>
            </w:pPr>
          </w:p>
        </w:tc>
        <w:tc>
          <w:tcPr>
            <w:tcW w:w="3402" w:type="dxa"/>
            <w:vAlign w:val="center"/>
          </w:tcPr>
          <w:p w14:paraId="64C24354" w14:textId="77777777" w:rsidR="00521F05" w:rsidRPr="00453F9B" w:rsidRDefault="00521F05" w:rsidP="00521F05">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0B9DDEBC" w14:textId="77777777" w:rsidR="00521F05" w:rsidRPr="00453F9B" w:rsidRDefault="00521F05" w:rsidP="00521F05">
            <w:pPr>
              <w:rPr>
                <w:rFonts w:ascii="Arial" w:hAnsi="Arial" w:cs="Arial"/>
                <w:sz w:val="18"/>
                <w:szCs w:val="18"/>
              </w:rPr>
            </w:pPr>
          </w:p>
          <w:p w14:paraId="42769762" w14:textId="77777777" w:rsidR="00521F05" w:rsidRPr="00453F9B" w:rsidRDefault="00B66FA4" w:rsidP="00521F05">
            <w:pPr>
              <w:rPr>
                <w:rFonts w:ascii="Arial" w:hAnsi="Arial" w:cs="Arial"/>
                <w:sz w:val="18"/>
                <w:szCs w:val="18"/>
              </w:rPr>
            </w:pPr>
            <w:hyperlink r:id="rId18" w:history="1">
              <w:r w:rsidR="00521F05" w:rsidRPr="00453F9B">
                <w:rPr>
                  <w:rStyle w:val="Hyperlink"/>
                  <w:rFonts w:ascii="Arial" w:hAnsi="Arial" w:cs="Arial"/>
                  <w:sz w:val="18"/>
                  <w:szCs w:val="18"/>
                </w:rPr>
                <w:t>https://www.gov.uk/government/publications/guidance-to-employers-and-businesses-about-covid-19</w:t>
              </w:r>
            </w:hyperlink>
          </w:p>
          <w:p w14:paraId="5A9A5035" w14:textId="77777777" w:rsidR="00521F05" w:rsidRPr="00453F9B" w:rsidRDefault="00521F05" w:rsidP="00521F05">
            <w:pPr>
              <w:rPr>
                <w:rFonts w:ascii="Arial" w:hAnsi="Arial" w:cs="Arial"/>
                <w:sz w:val="18"/>
                <w:szCs w:val="18"/>
              </w:rPr>
            </w:pPr>
          </w:p>
          <w:p w14:paraId="2F1C3BBB" w14:textId="6D03F7A3" w:rsidR="00521F05" w:rsidRPr="00453F9B" w:rsidRDefault="00521F05" w:rsidP="00521F05">
            <w:pPr>
              <w:rPr>
                <w:rFonts w:ascii="Arial" w:hAnsi="Arial" w:cs="Arial"/>
                <w:sz w:val="18"/>
                <w:szCs w:val="18"/>
              </w:rPr>
            </w:pPr>
            <w:r w:rsidRPr="00453F9B">
              <w:rPr>
                <w:rFonts w:ascii="Arial" w:hAnsi="Arial" w:cs="Arial"/>
                <w:sz w:val="18"/>
                <w:szCs w:val="18"/>
              </w:rPr>
              <w:t>Control measures will be revised and updated daily at 2pm when the latest government guidance is released.</w:t>
            </w:r>
          </w:p>
        </w:tc>
      </w:tr>
      <w:tr w:rsidR="00521F05" w:rsidRPr="00453F9B" w14:paraId="7BDC4435" w14:textId="77777777" w:rsidTr="00453F9B">
        <w:trPr>
          <w:trHeight w:val="698"/>
        </w:trPr>
        <w:tc>
          <w:tcPr>
            <w:tcW w:w="1555" w:type="dxa"/>
            <w:vAlign w:val="center"/>
          </w:tcPr>
          <w:p w14:paraId="1FA2DBEC" w14:textId="44876134" w:rsidR="00521F05" w:rsidRPr="00453F9B" w:rsidRDefault="0001789E" w:rsidP="00831DA1">
            <w:pPr>
              <w:rPr>
                <w:rFonts w:ascii="Arial" w:hAnsi="Arial" w:cs="Arial"/>
                <w:sz w:val="18"/>
                <w:szCs w:val="18"/>
              </w:rPr>
            </w:pPr>
            <w:r w:rsidRPr="00453F9B">
              <w:rPr>
                <w:rFonts w:ascii="Arial" w:hAnsi="Arial" w:cs="Arial"/>
                <w:sz w:val="18"/>
                <w:szCs w:val="18"/>
              </w:rPr>
              <w:t>Cleaning the premises – prior to opening</w:t>
            </w:r>
          </w:p>
        </w:tc>
        <w:tc>
          <w:tcPr>
            <w:tcW w:w="1417" w:type="dxa"/>
            <w:vAlign w:val="center"/>
          </w:tcPr>
          <w:p w14:paraId="45DBA9CD" w14:textId="4B8AC086" w:rsidR="00521F05" w:rsidRPr="00453F9B" w:rsidRDefault="00521F05" w:rsidP="00831DA1">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30DDCB88" w14:textId="77777777" w:rsidR="00521F05" w:rsidRPr="00453F9B" w:rsidRDefault="00521F05" w:rsidP="00831DA1">
            <w:pPr>
              <w:rPr>
                <w:rFonts w:ascii="Arial" w:eastAsia="Calibri" w:hAnsi="Arial" w:cs="Arial"/>
                <w:sz w:val="18"/>
                <w:szCs w:val="18"/>
              </w:rPr>
            </w:pPr>
          </w:p>
          <w:p w14:paraId="47D5EE55" w14:textId="77777777" w:rsidR="00521F05" w:rsidRPr="00453F9B" w:rsidRDefault="00521F05" w:rsidP="00831DA1">
            <w:pPr>
              <w:rPr>
                <w:rFonts w:ascii="Arial" w:eastAsia="Calibri" w:hAnsi="Arial" w:cs="Arial"/>
                <w:sz w:val="18"/>
                <w:szCs w:val="18"/>
              </w:rPr>
            </w:pPr>
          </w:p>
          <w:p w14:paraId="7525091E" w14:textId="310D20C9" w:rsidR="00521F05" w:rsidRPr="00453F9B" w:rsidRDefault="00521F05" w:rsidP="00831DA1">
            <w:pPr>
              <w:rPr>
                <w:rFonts w:ascii="Arial" w:eastAsia="Calibri" w:hAnsi="Arial" w:cs="Arial"/>
                <w:sz w:val="18"/>
                <w:szCs w:val="18"/>
              </w:rPr>
            </w:pPr>
            <w:r w:rsidRPr="00453F9B">
              <w:rPr>
                <w:rFonts w:ascii="Arial" w:eastAsia="Calibri" w:hAnsi="Arial" w:cs="Arial"/>
                <w:sz w:val="18"/>
                <w:szCs w:val="18"/>
              </w:rPr>
              <w:t>Employees Contractors</w:t>
            </w:r>
          </w:p>
          <w:p w14:paraId="718F67A2" w14:textId="42EFBD3F" w:rsidR="001E2A9F" w:rsidRPr="00453F9B" w:rsidRDefault="001E2A9F" w:rsidP="00831DA1">
            <w:pPr>
              <w:rPr>
                <w:rFonts w:ascii="Arial" w:hAnsi="Arial" w:cs="Arial"/>
                <w:sz w:val="18"/>
                <w:szCs w:val="18"/>
              </w:rPr>
            </w:pPr>
            <w:r w:rsidRPr="00453F9B">
              <w:rPr>
                <w:rFonts w:ascii="Arial" w:hAnsi="Arial" w:cs="Arial"/>
                <w:sz w:val="18"/>
                <w:szCs w:val="18"/>
              </w:rPr>
              <w:t>Volunteers</w:t>
            </w:r>
          </w:p>
          <w:p w14:paraId="170DF8BD" w14:textId="77777777" w:rsidR="00521F05" w:rsidRPr="00453F9B" w:rsidRDefault="00521F05" w:rsidP="00831DA1">
            <w:pPr>
              <w:rPr>
                <w:rFonts w:ascii="Arial" w:eastAsia="Calibri" w:hAnsi="Arial" w:cs="Arial"/>
                <w:sz w:val="18"/>
                <w:szCs w:val="18"/>
              </w:rPr>
            </w:pPr>
          </w:p>
        </w:tc>
        <w:tc>
          <w:tcPr>
            <w:tcW w:w="567" w:type="dxa"/>
            <w:vAlign w:val="center"/>
          </w:tcPr>
          <w:p w14:paraId="0E0C2748" w14:textId="28DBC6BA" w:rsidR="00521F05" w:rsidRPr="00453F9B" w:rsidRDefault="00521F05" w:rsidP="0001789E">
            <w:pPr>
              <w:jc w:val="center"/>
              <w:rPr>
                <w:rFonts w:ascii="Arial" w:hAnsi="Arial" w:cs="Arial"/>
              </w:rPr>
            </w:pPr>
            <w:r w:rsidRPr="00453F9B">
              <w:rPr>
                <w:rFonts w:ascii="Arial" w:hAnsi="Arial" w:cs="Arial"/>
              </w:rPr>
              <w:t>5</w:t>
            </w:r>
          </w:p>
        </w:tc>
        <w:tc>
          <w:tcPr>
            <w:tcW w:w="567" w:type="dxa"/>
            <w:vAlign w:val="center"/>
          </w:tcPr>
          <w:p w14:paraId="034BA69D" w14:textId="126386BE" w:rsidR="00521F05" w:rsidRPr="00453F9B" w:rsidRDefault="00521F05" w:rsidP="0001789E">
            <w:pPr>
              <w:jc w:val="center"/>
              <w:rPr>
                <w:rFonts w:ascii="Arial" w:hAnsi="Arial" w:cs="Arial"/>
              </w:rPr>
            </w:pPr>
            <w:r w:rsidRPr="00453F9B">
              <w:rPr>
                <w:rFonts w:ascii="Arial" w:hAnsi="Arial" w:cs="Arial"/>
              </w:rPr>
              <w:t>5</w:t>
            </w:r>
          </w:p>
        </w:tc>
        <w:tc>
          <w:tcPr>
            <w:tcW w:w="709" w:type="dxa"/>
            <w:shd w:val="clear" w:color="auto" w:fill="FF0000"/>
            <w:vAlign w:val="center"/>
          </w:tcPr>
          <w:p w14:paraId="08438405" w14:textId="0F34F135" w:rsidR="00521F05" w:rsidRPr="00453F9B" w:rsidRDefault="00521F05" w:rsidP="0001789E">
            <w:pPr>
              <w:jc w:val="center"/>
              <w:rPr>
                <w:rFonts w:ascii="Arial" w:hAnsi="Arial" w:cs="Arial"/>
              </w:rPr>
            </w:pPr>
            <w:r w:rsidRPr="00453F9B">
              <w:rPr>
                <w:rFonts w:ascii="Arial" w:hAnsi="Arial" w:cs="Arial"/>
              </w:rPr>
              <w:t>25</w:t>
            </w:r>
          </w:p>
        </w:tc>
        <w:tc>
          <w:tcPr>
            <w:tcW w:w="3969" w:type="dxa"/>
            <w:vAlign w:val="center"/>
          </w:tcPr>
          <w:p w14:paraId="0C9E50E2" w14:textId="08F39DC8" w:rsidR="0001789E" w:rsidRPr="00453F9B" w:rsidRDefault="0001789E" w:rsidP="0079195E">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 xml:space="preserve">Complete the Ellis Whittam </w:t>
            </w:r>
            <w:r w:rsidR="00831DA1" w:rsidRPr="00453F9B">
              <w:rPr>
                <w:rFonts w:ascii="Arial" w:hAnsi="Arial" w:cs="Arial"/>
                <w:sz w:val="18"/>
                <w:szCs w:val="18"/>
              </w:rPr>
              <w:t>R</w:t>
            </w:r>
            <w:r w:rsidRPr="00453F9B">
              <w:rPr>
                <w:rFonts w:ascii="Arial" w:hAnsi="Arial" w:cs="Arial"/>
                <w:sz w:val="18"/>
                <w:szCs w:val="18"/>
              </w:rPr>
              <w:t xml:space="preserve">eoccupation </w:t>
            </w:r>
            <w:r w:rsidR="00831DA1" w:rsidRPr="00453F9B">
              <w:rPr>
                <w:rFonts w:ascii="Arial" w:hAnsi="Arial" w:cs="Arial"/>
                <w:sz w:val="18"/>
                <w:szCs w:val="18"/>
              </w:rPr>
              <w:t>C</w:t>
            </w:r>
            <w:r w:rsidRPr="00453F9B">
              <w:rPr>
                <w:rFonts w:ascii="Arial" w:hAnsi="Arial" w:cs="Arial"/>
                <w:sz w:val="18"/>
                <w:szCs w:val="18"/>
              </w:rPr>
              <w:t>hecklist to ensure the safety of the building.</w:t>
            </w:r>
          </w:p>
          <w:p w14:paraId="212C6307" w14:textId="1028973F" w:rsidR="003C5445" w:rsidRPr="00453F9B" w:rsidRDefault="003C5445" w:rsidP="0079195E">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Extra bins and waste collection will be provided.</w:t>
            </w:r>
          </w:p>
        </w:tc>
        <w:tc>
          <w:tcPr>
            <w:tcW w:w="708" w:type="dxa"/>
            <w:vAlign w:val="center"/>
          </w:tcPr>
          <w:p w14:paraId="3EDFB849" w14:textId="77777777" w:rsidR="00521F05" w:rsidRPr="00453F9B" w:rsidRDefault="00521F05" w:rsidP="00521F05">
            <w:pPr>
              <w:jc w:val="center"/>
              <w:rPr>
                <w:rFonts w:ascii="Arial" w:hAnsi="Arial" w:cs="Arial"/>
              </w:rPr>
            </w:pPr>
          </w:p>
        </w:tc>
        <w:tc>
          <w:tcPr>
            <w:tcW w:w="709" w:type="dxa"/>
            <w:vAlign w:val="center"/>
          </w:tcPr>
          <w:p w14:paraId="27AD8E51" w14:textId="2B581608" w:rsidR="00521F05" w:rsidRPr="00453F9B" w:rsidRDefault="00521F05" w:rsidP="00521F05">
            <w:pPr>
              <w:jc w:val="center"/>
              <w:rPr>
                <w:rFonts w:ascii="Arial" w:hAnsi="Arial" w:cs="Arial"/>
              </w:rPr>
            </w:pPr>
            <w:r w:rsidRPr="00453F9B">
              <w:rPr>
                <w:rFonts w:ascii="Arial" w:hAnsi="Arial" w:cs="Arial"/>
              </w:rPr>
              <w:t>5</w:t>
            </w:r>
          </w:p>
        </w:tc>
        <w:tc>
          <w:tcPr>
            <w:tcW w:w="567" w:type="dxa"/>
            <w:shd w:val="clear" w:color="auto" w:fill="auto"/>
            <w:vAlign w:val="center"/>
          </w:tcPr>
          <w:p w14:paraId="483987A7" w14:textId="77777777" w:rsidR="00521F05" w:rsidRPr="00453F9B" w:rsidRDefault="00521F05" w:rsidP="00521F05">
            <w:pPr>
              <w:jc w:val="center"/>
              <w:rPr>
                <w:rFonts w:ascii="Arial" w:hAnsi="Arial" w:cs="Arial"/>
              </w:rPr>
            </w:pPr>
          </w:p>
        </w:tc>
        <w:tc>
          <w:tcPr>
            <w:tcW w:w="3402" w:type="dxa"/>
            <w:vAlign w:val="center"/>
          </w:tcPr>
          <w:p w14:paraId="6D51FD8E" w14:textId="77777777" w:rsidR="00521F05" w:rsidRPr="00453F9B" w:rsidRDefault="00521F05" w:rsidP="00521F05">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7D7929D1" w14:textId="77777777" w:rsidR="00521F05" w:rsidRPr="00453F9B" w:rsidRDefault="00521F05" w:rsidP="00521F05">
            <w:pPr>
              <w:rPr>
                <w:rFonts w:ascii="Arial" w:hAnsi="Arial" w:cs="Arial"/>
                <w:sz w:val="18"/>
                <w:szCs w:val="18"/>
              </w:rPr>
            </w:pPr>
          </w:p>
          <w:p w14:paraId="2C46333C" w14:textId="77777777" w:rsidR="00521F05" w:rsidRPr="00453F9B" w:rsidRDefault="00B66FA4" w:rsidP="00521F05">
            <w:pPr>
              <w:rPr>
                <w:rFonts w:ascii="Arial" w:hAnsi="Arial" w:cs="Arial"/>
                <w:sz w:val="18"/>
                <w:szCs w:val="18"/>
              </w:rPr>
            </w:pPr>
            <w:hyperlink r:id="rId19" w:history="1">
              <w:r w:rsidR="00521F05" w:rsidRPr="00453F9B">
                <w:rPr>
                  <w:rStyle w:val="Hyperlink"/>
                  <w:rFonts w:ascii="Arial" w:hAnsi="Arial" w:cs="Arial"/>
                  <w:sz w:val="18"/>
                  <w:szCs w:val="18"/>
                </w:rPr>
                <w:t>https://www.gov.uk/government/publications/guidance-to-employers-and-businesses-about-covid-19</w:t>
              </w:r>
            </w:hyperlink>
          </w:p>
          <w:p w14:paraId="1C284576" w14:textId="77777777" w:rsidR="00521F05" w:rsidRPr="00453F9B" w:rsidRDefault="00521F05" w:rsidP="00521F05">
            <w:pPr>
              <w:rPr>
                <w:rFonts w:ascii="Arial" w:hAnsi="Arial" w:cs="Arial"/>
                <w:sz w:val="18"/>
                <w:szCs w:val="18"/>
              </w:rPr>
            </w:pPr>
          </w:p>
          <w:p w14:paraId="6215DD6B" w14:textId="4FFD9057" w:rsidR="00521F05" w:rsidRPr="00453F9B" w:rsidRDefault="00521F05" w:rsidP="00521F05">
            <w:pPr>
              <w:rPr>
                <w:rFonts w:ascii="Arial" w:hAnsi="Arial" w:cs="Arial"/>
                <w:sz w:val="18"/>
                <w:szCs w:val="18"/>
              </w:rPr>
            </w:pPr>
            <w:r w:rsidRPr="00453F9B">
              <w:rPr>
                <w:rFonts w:ascii="Arial" w:hAnsi="Arial" w:cs="Arial"/>
                <w:sz w:val="18"/>
                <w:szCs w:val="18"/>
              </w:rPr>
              <w:t>Control measures will be revised and updated daily at 2pm when the latest government guidance is released.</w:t>
            </w:r>
          </w:p>
        </w:tc>
      </w:tr>
      <w:tr w:rsidR="00521F05" w:rsidRPr="00453F9B" w14:paraId="12968C5F" w14:textId="77777777" w:rsidTr="00453F9B">
        <w:trPr>
          <w:trHeight w:val="698"/>
        </w:trPr>
        <w:tc>
          <w:tcPr>
            <w:tcW w:w="1555" w:type="dxa"/>
            <w:vAlign w:val="center"/>
          </w:tcPr>
          <w:p w14:paraId="6AA813E6" w14:textId="0C197A9F" w:rsidR="00521F05" w:rsidRPr="00453F9B" w:rsidRDefault="0001789E" w:rsidP="00831DA1">
            <w:pPr>
              <w:rPr>
                <w:rFonts w:ascii="Arial" w:hAnsi="Arial" w:cs="Arial"/>
                <w:sz w:val="18"/>
                <w:szCs w:val="18"/>
              </w:rPr>
            </w:pPr>
            <w:r w:rsidRPr="00453F9B">
              <w:rPr>
                <w:rFonts w:ascii="Arial" w:hAnsi="Arial" w:cs="Arial"/>
                <w:sz w:val="18"/>
                <w:szCs w:val="18"/>
              </w:rPr>
              <w:lastRenderedPageBreak/>
              <w:t xml:space="preserve">Cleaning the premises – keeping the </w:t>
            </w:r>
            <w:r w:rsidR="0059069B" w:rsidRPr="00453F9B">
              <w:rPr>
                <w:rFonts w:ascii="Arial" w:hAnsi="Arial" w:cs="Arial"/>
                <w:sz w:val="18"/>
                <w:szCs w:val="18"/>
              </w:rPr>
              <w:t>eating area</w:t>
            </w:r>
            <w:r w:rsidRPr="00453F9B">
              <w:rPr>
                <w:rFonts w:ascii="Arial" w:hAnsi="Arial" w:cs="Arial"/>
                <w:sz w:val="18"/>
                <w:szCs w:val="18"/>
              </w:rPr>
              <w:t xml:space="preserve"> clean</w:t>
            </w:r>
          </w:p>
        </w:tc>
        <w:tc>
          <w:tcPr>
            <w:tcW w:w="1417" w:type="dxa"/>
            <w:vAlign w:val="center"/>
          </w:tcPr>
          <w:p w14:paraId="4D105218" w14:textId="59865134" w:rsidR="00521F05" w:rsidRPr="00453F9B" w:rsidRDefault="00521F05" w:rsidP="00831DA1">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355EF3D0" w14:textId="77777777" w:rsidR="00521F05" w:rsidRPr="00453F9B" w:rsidRDefault="00521F05" w:rsidP="00831DA1">
            <w:pPr>
              <w:rPr>
                <w:rFonts w:ascii="Arial" w:eastAsia="Calibri" w:hAnsi="Arial" w:cs="Arial"/>
                <w:sz w:val="18"/>
                <w:szCs w:val="18"/>
              </w:rPr>
            </w:pPr>
          </w:p>
          <w:p w14:paraId="7FEE27CD" w14:textId="5FAF8F91" w:rsidR="00521F05" w:rsidRPr="00453F9B" w:rsidRDefault="00521F05" w:rsidP="00831DA1">
            <w:pPr>
              <w:rPr>
                <w:rFonts w:ascii="Arial" w:eastAsia="Calibri" w:hAnsi="Arial" w:cs="Arial"/>
                <w:sz w:val="18"/>
                <w:szCs w:val="18"/>
              </w:rPr>
            </w:pPr>
            <w:r w:rsidRPr="00453F9B">
              <w:rPr>
                <w:rFonts w:ascii="Arial" w:eastAsia="Calibri" w:hAnsi="Arial" w:cs="Arial"/>
                <w:sz w:val="18"/>
                <w:szCs w:val="18"/>
              </w:rPr>
              <w:t>Employees Contractors</w:t>
            </w:r>
          </w:p>
          <w:p w14:paraId="50893DAC" w14:textId="1462034F" w:rsidR="001E2A9F" w:rsidRPr="00453F9B" w:rsidRDefault="001E2A9F" w:rsidP="00831DA1">
            <w:pPr>
              <w:rPr>
                <w:rFonts w:ascii="Arial" w:hAnsi="Arial" w:cs="Arial"/>
                <w:sz w:val="18"/>
                <w:szCs w:val="18"/>
              </w:rPr>
            </w:pPr>
            <w:r w:rsidRPr="00453F9B">
              <w:rPr>
                <w:rFonts w:ascii="Arial" w:hAnsi="Arial" w:cs="Arial"/>
                <w:sz w:val="18"/>
                <w:szCs w:val="18"/>
              </w:rPr>
              <w:t>Volunteers</w:t>
            </w:r>
          </w:p>
          <w:p w14:paraId="062A4002" w14:textId="77777777" w:rsidR="00521F05" w:rsidRPr="00453F9B" w:rsidRDefault="00521F05" w:rsidP="00831DA1">
            <w:pPr>
              <w:rPr>
                <w:rFonts w:ascii="Arial" w:eastAsia="Calibri" w:hAnsi="Arial" w:cs="Arial"/>
                <w:sz w:val="18"/>
                <w:szCs w:val="18"/>
              </w:rPr>
            </w:pPr>
          </w:p>
        </w:tc>
        <w:tc>
          <w:tcPr>
            <w:tcW w:w="567" w:type="dxa"/>
            <w:vAlign w:val="center"/>
          </w:tcPr>
          <w:p w14:paraId="1DE645AD" w14:textId="6E79E579" w:rsidR="00521F05" w:rsidRPr="00453F9B" w:rsidRDefault="00521F05" w:rsidP="0001789E">
            <w:pPr>
              <w:jc w:val="center"/>
              <w:rPr>
                <w:rFonts w:ascii="Arial" w:hAnsi="Arial" w:cs="Arial"/>
              </w:rPr>
            </w:pPr>
            <w:r w:rsidRPr="00453F9B">
              <w:rPr>
                <w:rFonts w:ascii="Arial" w:hAnsi="Arial" w:cs="Arial"/>
              </w:rPr>
              <w:t>5</w:t>
            </w:r>
          </w:p>
        </w:tc>
        <w:tc>
          <w:tcPr>
            <w:tcW w:w="567" w:type="dxa"/>
            <w:vAlign w:val="center"/>
          </w:tcPr>
          <w:p w14:paraId="260BB320" w14:textId="5565327D" w:rsidR="00521F05" w:rsidRPr="00453F9B" w:rsidRDefault="00521F05" w:rsidP="0001789E">
            <w:pPr>
              <w:jc w:val="center"/>
              <w:rPr>
                <w:rFonts w:ascii="Arial" w:hAnsi="Arial" w:cs="Arial"/>
              </w:rPr>
            </w:pPr>
            <w:r w:rsidRPr="00453F9B">
              <w:rPr>
                <w:rFonts w:ascii="Arial" w:hAnsi="Arial" w:cs="Arial"/>
              </w:rPr>
              <w:t>5</w:t>
            </w:r>
          </w:p>
        </w:tc>
        <w:tc>
          <w:tcPr>
            <w:tcW w:w="709" w:type="dxa"/>
            <w:shd w:val="clear" w:color="auto" w:fill="FF0000"/>
            <w:vAlign w:val="center"/>
          </w:tcPr>
          <w:p w14:paraId="29E38BB9" w14:textId="264ED607" w:rsidR="00521F05" w:rsidRPr="00453F9B" w:rsidRDefault="00521F05" w:rsidP="0001789E">
            <w:pPr>
              <w:jc w:val="center"/>
              <w:rPr>
                <w:rFonts w:ascii="Arial" w:hAnsi="Arial" w:cs="Arial"/>
              </w:rPr>
            </w:pPr>
            <w:r w:rsidRPr="00453F9B">
              <w:rPr>
                <w:rFonts w:ascii="Arial" w:hAnsi="Arial" w:cs="Arial"/>
              </w:rPr>
              <w:t>25</w:t>
            </w:r>
          </w:p>
        </w:tc>
        <w:tc>
          <w:tcPr>
            <w:tcW w:w="3969" w:type="dxa"/>
            <w:vAlign w:val="center"/>
          </w:tcPr>
          <w:p w14:paraId="28D63C8C" w14:textId="41051BF4" w:rsidR="00521F05" w:rsidRPr="00453F9B" w:rsidRDefault="00B66FA4" w:rsidP="0001789E">
            <w:pPr>
              <w:pStyle w:val="ListParagraph"/>
              <w:numPr>
                <w:ilvl w:val="0"/>
                <w:numId w:val="35"/>
              </w:numPr>
              <w:ind w:left="176" w:hanging="176"/>
              <w:rPr>
                <w:rStyle w:val="Hyperlink"/>
                <w:rFonts w:ascii="Arial" w:hAnsi="Arial" w:cs="Arial"/>
                <w:color w:val="auto"/>
                <w:sz w:val="18"/>
                <w:szCs w:val="18"/>
                <w:u w:val="none"/>
              </w:rPr>
            </w:pPr>
            <w:hyperlink r:id="rId20" w:history="1">
              <w:r w:rsidR="008505AF" w:rsidRPr="00453F9B">
                <w:rPr>
                  <w:rStyle w:val="Hyperlink"/>
                  <w:rFonts w:ascii="Arial" w:hAnsi="Arial" w:cs="Arial"/>
                  <w:sz w:val="18"/>
                  <w:szCs w:val="18"/>
                </w:rPr>
                <w:t>G</w:t>
              </w:r>
              <w:r w:rsidR="0001789E" w:rsidRPr="00453F9B">
                <w:rPr>
                  <w:rStyle w:val="Hyperlink"/>
                  <w:rFonts w:ascii="Arial" w:hAnsi="Arial" w:cs="Arial"/>
                  <w:sz w:val="18"/>
                  <w:szCs w:val="18"/>
                </w:rPr>
                <w:t>overnment guidance on cleanliness in food preparation</w:t>
              </w:r>
            </w:hyperlink>
            <w:r w:rsidR="008505AF" w:rsidRPr="00453F9B">
              <w:rPr>
                <w:rFonts w:ascii="Arial" w:hAnsi="Arial" w:cs="Arial"/>
                <w:sz w:val="18"/>
                <w:szCs w:val="18"/>
              </w:rPr>
              <w:t xml:space="preserve"> will be followed.</w:t>
            </w:r>
          </w:p>
          <w:p w14:paraId="31987D96" w14:textId="77777777" w:rsidR="0001789E" w:rsidRPr="00333958" w:rsidRDefault="0001789E" w:rsidP="00066A75">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 xml:space="preserve">Doors will be wedged open, where appropriate, to increase ventilation. This does </w:t>
            </w:r>
            <w:r w:rsidRPr="00333958">
              <w:rPr>
                <w:rFonts w:ascii="Arial" w:hAnsi="Arial" w:cs="Arial"/>
                <w:sz w:val="18"/>
                <w:szCs w:val="18"/>
              </w:rPr>
              <w:t>not apply to fire doors.</w:t>
            </w:r>
          </w:p>
          <w:p w14:paraId="754641AC" w14:textId="38917FA6" w:rsidR="00066A75" w:rsidRPr="00333958" w:rsidRDefault="00066A75" w:rsidP="0001789E">
            <w:pPr>
              <w:pStyle w:val="ListParagraph"/>
              <w:numPr>
                <w:ilvl w:val="0"/>
                <w:numId w:val="35"/>
              </w:numPr>
              <w:ind w:left="176" w:hanging="176"/>
              <w:rPr>
                <w:rFonts w:ascii="Arial" w:hAnsi="Arial" w:cs="Arial"/>
                <w:sz w:val="18"/>
                <w:szCs w:val="18"/>
              </w:rPr>
            </w:pPr>
            <w:r w:rsidRPr="00333958">
              <w:rPr>
                <w:rFonts w:ascii="Arial" w:hAnsi="Arial" w:cs="Arial"/>
                <w:sz w:val="18"/>
                <w:szCs w:val="18"/>
              </w:rPr>
              <w:t>Objects and surfaces that are touched regularly, including counters, will be cleaned between use.</w:t>
            </w:r>
            <w:bookmarkStart w:id="1" w:name="_GoBack"/>
            <w:bookmarkEnd w:id="1"/>
          </w:p>
          <w:p w14:paraId="1973FB6C" w14:textId="4F22C27D" w:rsidR="002135C3" w:rsidRPr="00453F9B" w:rsidRDefault="00066A75" w:rsidP="00066A75">
            <w:pPr>
              <w:pStyle w:val="ListParagraph"/>
              <w:numPr>
                <w:ilvl w:val="0"/>
                <w:numId w:val="35"/>
              </w:numPr>
              <w:ind w:left="176" w:hanging="176"/>
              <w:rPr>
                <w:rFonts w:ascii="Arial" w:hAnsi="Arial" w:cs="Arial"/>
                <w:sz w:val="18"/>
                <w:szCs w:val="18"/>
              </w:rPr>
            </w:pPr>
            <w:r w:rsidRPr="00333958">
              <w:rPr>
                <w:rFonts w:ascii="Arial" w:hAnsi="Arial" w:cs="Arial"/>
                <w:sz w:val="18"/>
                <w:szCs w:val="18"/>
              </w:rPr>
              <w:t>W</w:t>
            </w:r>
            <w:r w:rsidR="00831DA1" w:rsidRPr="00333958">
              <w:rPr>
                <w:rFonts w:ascii="Arial" w:hAnsi="Arial" w:cs="Arial"/>
                <w:sz w:val="18"/>
                <w:szCs w:val="18"/>
              </w:rPr>
              <w:t>e will make</w:t>
            </w:r>
            <w:r w:rsidR="0001789E" w:rsidRPr="00333958">
              <w:rPr>
                <w:rFonts w:ascii="Arial" w:hAnsi="Arial" w:cs="Arial"/>
                <w:sz w:val="18"/>
                <w:szCs w:val="18"/>
              </w:rPr>
              <w:t xml:space="preserve"> sure</w:t>
            </w:r>
            <w:r w:rsidR="000C48E8" w:rsidRPr="00333958">
              <w:rPr>
                <w:rFonts w:ascii="Arial" w:hAnsi="Arial" w:cs="Arial"/>
                <w:sz w:val="18"/>
                <w:szCs w:val="18"/>
              </w:rPr>
              <w:t xml:space="preserve"> that</w:t>
            </w:r>
            <w:r w:rsidR="0001789E" w:rsidRPr="00333958">
              <w:rPr>
                <w:rFonts w:ascii="Arial" w:hAnsi="Arial" w:cs="Arial"/>
                <w:sz w:val="18"/>
                <w:szCs w:val="18"/>
              </w:rPr>
              <w:t xml:space="preserve"> there are adequate disposal arrangements for cleaning products</w:t>
            </w:r>
            <w:r w:rsidR="00831DA1" w:rsidRPr="00333958">
              <w:rPr>
                <w:rFonts w:ascii="Arial" w:hAnsi="Arial" w:cs="Arial"/>
                <w:sz w:val="18"/>
                <w:szCs w:val="18"/>
              </w:rPr>
              <w:t>.</w:t>
            </w:r>
          </w:p>
        </w:tc>
        <w:tc>
          <w:tcPr>
            <w:tcW w:w="708" w:type="dxa"/>
            <w:vAlign w:val="center"/>
          </w:tcPr>
          <w:p w14:paraId="11810F17" w14:textId="77777777" w:rsidR="00521F05" w:rsidRPr="00453F9B" w:rsidRDefault="00521F05" w:rsidP="00521F05">
            <w:pPr>
              <w:jc w:val="center"/>
              <w:rPr>
                <w:rFonts w:ascii="Arial" w:hAnsi="Arial" w:cs="Arial"/>
              </w:rPr>
            </w:pPr>
          </w:p>
        </w:tc>
        <w:tc>
          <w:tcPr>
            <w:tcW w:w="709" w:type="dxa"/>
            <w:vAlign w:val="center"/>
          </w:tcPr>
          <w:p w14:paraId="1F2CA951" w14:textId="3975A49C" w:rsidR="00521F05" w:rsidRPr="00453F9B" w:rsidRDefault="00521F05" w:rsidP="00521F05">
            <w:pPr>
              <w:jc w:val="center"/>
              <w:rPr>
                <w:rFonts w:ascii="Arial" w:hAnsi="Arial" w:cs="Arial"/>
              </w:rPr>
            </w:pPr>
            <w:r w:rsidRPr="00453F9B">
              <w:rPr>
                <w:rFonts w:ascii="Arial" w:hAnsi="Arial" w:cs="Arial"/>
              </w:rPr>
              <w:t>5</w:t>
            </w:r>
          </w:p>
        </w:tc>
        <w:tc>
          <w:tcPr>
            <w:tcW w:w="567" w:type="dxa"/>
            <w:shd w:val="clear" w:color="auto" w:fill="auto"/>
            <w:vAlign w:val="center"/>
          </w:tcPr>
          <w:p w14:paraId="0F68589A" w14:textId="77777777" w:rsidR="00521F05" w:rsidRPr="00453F9B" w:rsidRDefault="00521F05" w:rsidP="00521F05">
            <w:pPr>
              <w:jc w:val="center"/>
              <w:rPr>
                <w:rFonts w:ascii="Arial" w:hAnsi="Arial" w:cs="Arial"/>
              </w:rPr>
            </w:pPr>
          </w:p>
        </w:tc>
        <w:tc>
          <w:tcPr>
            <w:tcW w:w="3402" w:type="dxa"/>
            <w:vAlign w:val="center"/>
          </w:tcPr>
          <w:p w14:paraId="7138B4E2" w14:textId="77777777" w:rsidR="00521F05" w:rsidRPr="00453F9B" w:rsidRDefault="00521F05" w:rsidP="00521F05">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2780357E" w14:textId="77777777" w:rsidR="00521F05" w:rsidRPr="00453F9B" w:rsidRDefault="00521F05" w:rsidP="00521F05">
            <w:pPr>
              <w:rPr>
                <w:rFonts w:ascii="Arial" w:hAnsi="Arial" w:cs="Arial"/>
                <w:sz w:val="18"/>
                <w:szCs w:val="18"/>
              </w:rPr>
            </w:pPr>
          </w:p>
          <w:p w14:paraId="7C90F21E" w14:textId="77777777" w:rsidR="00521F05" w:rsidRPr="00453F9B" w:rsidRDefault="00B66FA4" w:rsidP="00521F05">
            <w:pPr>
              <w:rPr>
                <w:rFonts w:ascii="Arial" w:hAnsi="Arial" w:cs="Arial"/>
                <w:sz w:val="18"/>
                <w:szCs w:val="18"/>
              </w:rPr>
            </w:pPr>
            <w:hyperlink r:id="rId21" w:history="1">
              <w:r w:rsidR="00521F05" w:rsidRPr="00453F9B">
                <w:rPr>
                  <w:rStyle w:val="Hyperlink"/>
                  <w:rFonts w:ascii="Arial" w:hAnsi="Arial" w:cs="Arial"/>
                  <w:sz w:val="18"/>
                  <w:szCs w:val="18"/>
                </w:rPr>
                <w:t>https://www.gov.uk/government/publications/guidance-to-employers-and-businesses-about-covid-19</w:t>
              </w:r>
            </w:hyperlink>
          </w:p>
          <w:p w14:paraId="5FA576D0" w14:textId="77777777" w:rsidR="00521F05" w:rsidRPr="00453F9B" w:rsidRDefault="00521F05" w:rsidP="00521F05">
            <w:pPr>
              <w:rPr>
                <w:rFonts w:ascii="Arial" w:hAnsi="Arial" w:cs="Arial"/>
                <w:sz w:val="18"/>
                <w:szCs w:val="18"/>
              </w:rPr>
            </w:pPr>
          </w:p>
          <w:p w14:paraId="311BCD0F" w14:textId="69CBE499" w:rsidR="00521F05" w:rsidRPr="00453F9B" w:rsidRDefault="00521F05" w:rsidP="00521F05">
            <w:pPr>
              <w:rPr>
                <w:rFonts w:ascii="Arial" w:hAnsi="Arial" w:cs="Arial"/>
                <w:sz w:val="18"/>
                <w:szCs w:val="18"/>
              </w:rPr>
            </w:pPr>
            <w:bookmarkStart w:id="2" w:name="_Hlk66026585"/>
            <w:r w:rsidRPr="00453F9B">
              <w:rPr>
                <w:rFonts w:ascii="Arial" w:hAnsi="Arial" w:cs="Arial"/>
                <w:sz w:val="18"/>
                <w:szCs w:val="18"/>
              </w:rPr>
              <w:t>Control measures will be revised and updated daily at 2pm when the latest government guidance is released.</w:t>
            </w:r>
            <w:bookmarkEnd w:id="2"/>
          </w:p>
        </w:tc>
      </w:tr>
      <w:tr w:rsidR="00521F05" w:rsidRPr="00453F9B" w14:paraId="54572399" w14:textId="77777777" w:rsidTr="00453F9B">
        <w:trPr>
          <w:trHeight w:val="698"/>
        </w:trPr>
        <w:tc>
          <w:tcPr>
            <w:tcW w:w="1555" w:type="dxa"/>
            <w:vAlign w:val="center"/>
          </w:tcPr>
          <w:p w14:paraId="52F42642" w14:textId="3339E35D" w:rsidR="00521F05" w:rsidRPr="00453F9B" w:rsidRDefault="003C5445" w:rsidP="00831DA1">
            <w:pPr>
              <w:rPr>
                <w:rFonts w:ascii="Arial" w:hAnsi="Arial" w:cs="Arial"/>
                <w:sz w:val="18"/>
                <w:szCs w:val="18"/>
              </w:rPr>
            </w:pPr>
            <w:bookmarkStart w:id="3" w:name="_Hlk43368737"/>
            <w:r w:rsidRPr="00453F9B">
              <w:rPr>
                <w:rFonts w:ascii="Arial" w:hAnsi="Arial" w:cs="Arial"/>
                <w:sz w:val="18"/>
                <w:szCs w:val="18"/>
              </w:rPr>
              <w:t>Keeping the kitchen clean</w:t>
            </w:r>
          </w:p>
        </w:tc>
        <w:tc>
          <w:tcPr>
            <w:tcW w:w="1417" w:type="dxa"/>
            <w:vAlign w:val="center"/>
          </w:tcPr>
          <w:p w14:paraId="7B6C8CF0" w14:textId="655723B3" w:rsidR="00521F05" w:rsidRPr="00453F9B" w:rsidRDefault="00521F05" w:rsidP="00831DA1">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6C2F7CF7" w14:textId="77777777" w:rsidR="00521F05" w:rsidRPr="00453F9B" w:rsidRDefault="00521F05" w:rsidP="00831DA1">
            <w:pPr>
              <w:rPr>
                <w:rFonts w:ascii="Arial" w:eastAsia="Calibri" w:hAnsi="Arial" w:cs="Arial"/>
                <w:sz w:val="18"/>
                <w:szCs w:val="18"/>
              </w:rPr>
            </w:pPr>
          </w:p>
          <w:p w14:paraId="74DA021B" w14:textId="77777777" w:rsidR="00521F05" w:rsidRPr="00453F9B" w:rsidRDefault="00521F05" w:rsidP="00831DA1">
            <w:pPr>
              <w:rPr>
                <w:rFonts w:ascii="Arial" w:eastAsia="Calibri" w:hAnsi="Arial" w:cs="Arial"/>
                <w:sz w:val="18"/>
                <w:szCs w:val="18"/>
              </w:rPr>
            </w:pPr>
          </w:p>
          <w:p w14:paraId="55CBF490" w14:textId="6D2391A1" w:rsidR="00521F05" w:rsidRPr="00453F9B" w:rsidRDefault="00521F05" w:rsidP="00831DA1">
            <w:pPr>
              <w:rPr>
                <w:rFonts w:ascii="Arial" w:eastAsia="Calibri" w:hAnsi="Arial" w:cs="Arial"/>
                <w:sz w:val="18"/>
                <w:szCs w:val="18"/>
              </w:rPr>
            </w:pPr>
            <w:r w:rsidRPr="00453F9B">
              <w:rPr>
                <w:rFonts w:ascii="Arial" w:eastAsia="Calibri" w:hAnsi="Arial" w:cs="Arial"/>
                <w:sz w:val="18"/>
                <w:szCs w:val="18"/>
              </w:rPr>
              <w:t>Employees Contractors</w:t>
            </w:r>
          </w:p>
          <w:p w14:paraId="3314FC78" w14:textId="0EE14E78" w:rsidR="001E2A9F" w:rsidRPr="00453F9B" w:rsidRDefault="001E2A9F" w:rsidP="00831DA1">
            <w:pPr>
              <w:rPr>
                <w:rFonts w:ascii="Arial" w:hAnsi="Arial" w:cs="Arial"/>
                <w:sz w:val="18"/>
                <w:szCs w:val="18"/>
              </w:rPr>
            </w:pPr>
            <w:r w:rsidRPr="00453F9B">
              <w:rPr>
                <w:rFonts w:ascii="Arial" w:hAnsi="Arial" w:cs="Arial"/>
                <w:sz w:val="18"/>
                <w:szCs w:val="18"/>
              </w:rPr>
              <w:t>Volunteers</w:t>
            </w:r>
          </w:p>
          <w:p w14:paraId="0E67C0A9" w14:textId="77777777" w:rsidR="00521F05" w:rsidRPr="00453F9B" w:rsidRDefault="00521F05" w:rsidP="00831DA1">
            <w:pPr>
              <w:rPr>
                <w:rFonts w:ascii="Arial" w:eastAsia="Calibri" w:hAnsi="Arial" w:cs="Arial"/>
                <w:sz w:val="18"/>
                <w:szCs w:val="18"/>
              </w:rPr>
            </w:pPr>
          </w:p>
        </w:tc>
        <w:tc>
          <w:tcPr>
            <w:tcW w:w="567" w:type="dxa"/>
            <w:vAlign w:val="center"/>
          </w:tcPr>
          <w:p w14:paraId="3D56D568" w14:textId="0C722470" w:rsidR="00521F05" w:rsidRPr="00453F9B" w:rsidRDefault="00521F05" w:rsidP="003C5445">
            <w:pPr>
              <w:jc w:val="center"/>
              <w:rPr>
                <w:rFonts w:ascii="Arial" w:hAnsi="Arial" w:cs="Arial"/>
              </w:rPr>
            </w:pPr>
            <w:r w:rsidRPr="00453F9B">
              <w:rPr>
                <w:rFonts w:ascii="Arial" w:hAnsi="Arial" w:cs="Arial"/>
              </w:rPr>
              <w:t>5</w:t>
            </w:r>
          </w:p>
        </w:tc>
        <w:tc>
          <w:tcPr>
            <w:tcW w:w="567" w:type="dxa"/>
            <w:vAlign w:val="center"/>
          </w:tcPr>
          <w:p w14:paraId="4745D198" w14:textId="11EC944A" w:rsidR="00521F05" w:rsidRPr="00453F9B" w:rsidRDefault="00521F05" w:rsidP="003C5445">
            <w:pPr>
              <w:jc w:val="center"/>
              <w:rPr>
                <w:rFonts w:ascii="Arial" w:hAnsi="Arial" w:cs="Arial"/>
              </w:rPr>
            </w:pPr>
            <w:r w:rsidRPr="00453F9B">
              <w:rPr>
                <w:rFonts w:ascii="Arial" w:hAnsi="Arial" w:cs="Arial"/>
              </w:rPr>
              <w:t>5</w:t>
            </w:r>
          </w:p>
        </w:tc>
        <w:tc>
          <w:tcPr>
            <w:tcW w:w="709" w:type="dxa"/>
            <w:shd w:val="clear" w:color="auto" w:fill="FF0000"/>
            <w:vAlign w:val="center"/>
          </w:tcPr>
          <w:p w14:paraId="5C8693C0" w14:textId="3C0185D1" w:rsidR="00521F05" w:rsidRPr="00453F9B" w:rsidRDefault="00521F05" w:rsidP="003C5445">
            <w:pPr>
              <w:jc w:val="center"/>
              <w:rPr>
                <w:rFonts w:ascii="Arial" w:hAnsi="Arial" w:cs="Arial"/>
              </w:rPr>
            </w:pPr>
            <w:r w:rsidRPr="00453F9B">
              <w:rPr>
                <w:rFonts w:ascii="Arial" w:hAnsi="Arial" w:cs="Arial"/>
              </w:rPr>
              <w:t>25</w:t>
            </w:r>
          </w:p>
        </w:tc>
        <w:tc>
          <w:tcPr>
            <w:tcW w:w="3969" w:type="dxa"/>
            <w:vAlign w:val="center"/>
          </w:tcPr>
          <w:p w14:paraId="7B7C9634" w14:textId="7BE66EA2" w:rsidR="00521F05" w:rsidRPr="00453F9B" w:rsidRDefault="003C5445" w:rsidP="00066A75">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 xml:space="preserve">Cleaning </w:t>
            </w:r>
            <w:r w:rsidRPr="00203CD9">
              <w:rPr>
                <w:rFonts w:ascii="Arial" w:hAnsi="Arial" w:cs="Arial"/>
                <w:sz w:val="18"/>
                <w:szCs w:val="18"/>
              </w:rPr>
              <w:t xml:space="preserve">and hygiene </w:t>
            </w:r>
            <w:r w:rsidR="00825237" w:rsidRPr="00203CD9">
              <w:rPr>
                <w:rFonts w:ascii="Arial" w:hAnsi="Arial" w:cs="Arial"/>
                <w:sz w:val="18"/>
                <w:szCs w:val="18"/>
              </w:rPr>
              <w:t>measures are</w:t>
            </w:r>
            <w:r w:rsidRPr="00203CD9">
              <w:rPr>
                <w:rFonts w:ascii="Arial" w:hAnsi="Arial" w:cs="Arial"/>
                <w:sz w:val="18"/>
                <w:szCs w:val="18"/>
              </w:rPr>
              <w:t xml:space="preserve"> already stringen</w:t>
            </w:r>
            <w:r w:rsidR="003E5A3F" w:rsidRPr="00203CD9">
              <w:rPr>
                <w:rFonts w:ascii="Arial" w:hAnsi="Arial" w:cs="Arial"/>
                <w:sz w:val="18"/>
                <w:szCs w:val="18"/>
              </w:rPr>
              <w:t>t</w:t>
            </w:r>
            <w:r w:rsidR="00066A75" w:rsidRPr="00203CD9">
              <w:rPr>
                <w:rFonts w:ascii="Arial" w:hAnsi="Arial" w:cs="Arial"/>
                <w:sz w:val="18"/>
                <w:szCs w:val="18"/>
              </w:rPr>
              <w:t>,</w:t>
            </w:r>
            <w:r w:rsidRPr="00203CD9">
              <w:rPr>
                <w:rFonts w:ascii="Arial" w:hAnsi="Arial" w:cs="Arial"/>
                <w:sz w:val="18"/>
                <w:szCs w:val="18"/>
              </w:rPr>
              <w:t xml:space="preserve"> but </w:t>
            </w:r>
            <w:r w:rsidR="003E5A3F" w:rsidRPr="00203CD9">
              <w:rPr>
                <w:rFonts w:ascii="Arial" w:hAnsi="Arial" w:cs="Arial"/>
                <w:sz w:val="18"/>
                <w:szCs w:val="18"/>
              </w:rPr>
              <w:t>additional</w:t>
            </w:r>
            <w:r w:rsidRPr="00203CD9">
              <w:rPr>
                <w:rFonts w:ascii="Arial" w:hAnsi="Arial" w:cs="Arial"/>
                <w:sz w:val="18"/>
                <w:szCs w:val="18"/>
              </w:rPr>
              <w:t xml:space="preserve"> </w:t>
            </w:r>
            <w:r w:rsidRPr="00453F9B">
              <w:rPr>
                <w:rFonts w:ascii="Arial" w:hAnsi="Arial" w:cs="Arial"/>
                <w:sz w:val="18"/>
                <w:szCs w:val="18"/>
              </w:rPr>
              <w:t>cleaning and disinfection will be implemented.</w:t>
            </w:r>
          </w:p>
          <w:p w14:paraId="05392269" w14:textId="77777777" w:rsidR="003C5445" w:rsidRPr="00453F9B" w:rsidRDefault="003C5445" w:rsidP="00066A75">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Hands will be washed prior to handling plates or cutlery.</w:t>
            </w:r>
          </w:p>
          <w:p w14:paraId="31DF1D4B" w14:textId="3A68EC41" w:rsidR="003C5445" w:rsidRPr="00453F9B" w:rsidRDefault="003C5445" w:rsidP="00066A75">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High frequency of handwashing will be continued throughout the day.</w:t>
            </w:r>
          </w:p>
        </w:tc>
        <w:tc>
          <w:tcPr>
            <w:tcW w:w="708" w:type="dxa"/>
            <w:vAlign w:val="center"/>
          </w:tcPr>
          <w:p w14:paraId="57739957" w14:textId="77777777" w:rsidR="00521F05" w:rsidRPr="00453F9B" w:rsidRDefault="00521F05" w:rsidP="00521F05">
            <w:pPr>
              <w:jc w:val="center"/>
              <w:rPr>
                <w:rFonts w:ascii="Arial" w:hAnsi="Arial" w:cs="Arial"/>
              </w:rPr>
            </w:pPr>
          </w:p>
        </w:tc>
        <w:tc>
          <w:tcPr>
            <w:tcW w:w="709" w:type="dxa"/>
            <w:vAlign w:val="center"/>
          </w:tcPr>
          <w:p w14:paraId="08CE894F" w14:textId="21777FD7" w:rsidR="00521F05" w:rsidRPr="00453F9B" w:rsidRDefault="00521F05" w:rsidP="00521F05">
            <w:pPr>
              <w:jc w:val="center"/>
              <w:rPr>
                <w:rFonts w:ascii="Arial" w:hAnsi="Arial" w:cs="Arial"/>
              </w:rPr>
            </w:pPr>
            <w:r w:rsidRPr="00453F9B">
              <w:rPr>
                <w:rFonts w:ascii="Arial" w:hAnsi="Arial" w:cs="Arial"/>
              </w:rPr>
              <w:t>5</w:t>
            </w:r>
          </w:p>
        </w:tc>
        <w:tc>
          <w:tcPr>
            <w:tcW w:w="567" w:type="dxa"/>
            <w:shd w:val="clear" w:color="auto" w:fill="auto"/>
            <w:vAlign w:val="center"/>
          </w:tcPr>
          <w:p w14:paraId="767641FC" w14:textId="77777777" w:rsidR="00521F05" w:rsidRPr="00453F9B" w:rsidRDefault="00521F05" w:rsidP="00521F05">
            <w:pPr>
              <w:jc w:val="center"/>
              <w:rPr>
                <w:rFonts w:ascii="Arial" w:hAnsi="Arial" w:cs="Arial"/>
              </w:rPr>
            </w:pPr>
          </w:p>
        </w:tc>
        <w:tc>
          <w:tcPr>
            <w:tcW w:w="3402" w:type="dxa"/>
            <w:vAlign w:val="center"/>
          </w:tcPr>
          <w:p w14:paraId="00701794" w14:textId="77777777" w:rsidR="00521F05" w:rsidRPr="00453F9B" w:rsidRDefault="00521F05" w:rsidP="00521F05">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67452C48" w14:textId="77777777" w:rsidR="00521F05" w:rsidRPr="00453F9B" w:rsidRDefault="00521F05" w:rsidP="00521F05">
            <w:pPr>
              <w:rPr>
                <w:rFonts w:ascii="Arial" w:hAnsi="Arial" w:cs="Arial"/>
                <w:sz w:val="18"/>
                <w:szCs w:val="18"/>
              </w:rPr>
            </w:pPr>
          </w:p>
          <w:p w14:paraId="63C0A3BE" w14:textId="77777777" w:rsidR="00521F05" w:rsidRPr="00453F9B" w:rsidRDefault="00B66FA4" w:rsidP="00521F05">
            <w:pPr>
              <w:rPr>
                <w:rFonts w:ascii="Arial" w:hAnsi="Arial" w:cs="Arial"/>
                <w:sz w:val="18"/>
                <w:szCs w:val="18"/>
              </w:rPr>
            </w:pPr>
            <w:hyperlink r:id="rId22" w:history="1">
              <w:r w:rsidR="00521F05" w:rsidRPr="00453F9B">
                <w:rPr>
                  <w:rStyle w:val="Hyperlink"/>
                  <w:rFonts w:ascii="Arial" w:hAnsi="Arial" w:cs="Arial"/>
                  <w:sz w:val="18"/>
                  <w:szCs w:val="18"/>
                </w:rPr>
                <w:t>https://www.gov.uk/government/publications/guidance-to-employers-and-businesses-about-covid-19</w:t>
              </w:r>
            </w:hyperlink>
          </w:p>
          <w:p w14:paraId="7056904E" w14:textId="77777777" w:rsidR="00521F05" w:rsidRPr="00453F9B" w:rsidRDefault="00521F05" w:rsidP="00521F05">
            <w:pPr>
              <w:rPr>
                <w:rFonts w:ascii="Arial" w:hAnsi="Arial" w:cs="Arial"/>
                <w:sz w:val="18"/>
                <w:szCs w:val="18"/>
              </w:rPr>
            </w:pPr>
          </w:p>
          <w:p w14:paraId="31CE59C8" w14:textId="43EAE9D6" w:rsidR="00521F05" w:rsidRPr="00453F9B" w:rsidRDefault="00521F05" w:rsidP="00521F05">
            <w:pPr>
              <w:rPr>
                <w:rFonts w:ascii="Arial" w:hAnsi="Arial" w:cs="Arial"/>
                <w:sz w:val="18"/>
                <w:szCs w:val="18"/>
              </w:rPr>
            </w:pPr>
            <w:r w:rsidRPr="00453F9B">
              <w:rPr>
                <w:rFonts w:ascii="Arial" w:hAnsi="Arial" w:cs="Arial"/>
                <w:sz w:val="18"/>
                <w:szCs w:val="18"/>
              </w:rPr>
              <w:t>Control measures will be revised and updated daily at 2pm when the latest government guidance is released.</w:t>
            </w:r>
          </w:p>
        </w:tc>
      </w:tr>
      <w:bookmarkEnd w:id="0"/>
      <w:bookmarkEnd w:id="3"/>
      <w:tr w:rsidR="009A510C" w:rsidRPr="00453F9B" w14:paraId="1204B18E" w14:textId="77777777" w:rsidTr="00453F9B">
        <w:trPr>
          <w:trHeight w:val="698"/>
        </w:trPr>
        <w:tc>
          <w:tcPr>
            <w:tcW w:w="1555" w:type="dxa"/>
            <w:vAlign w:val="center"/>
          </w:tcPr>
          <w:p w14:paraId="05DA129A" w14:textId="68E66A2E" w:rsidR="009A510C" w:rsidRPr="00453F9B" w:rsidRDefault="009A510C" w:rsidP="008421F1">
            <w:pPr>
              <w:rPr>
                <w:rFonts w:ascii="Arial" w:hAnsi="Arial" w:cs="Arial"/>
                <w:sz w:val="18"/>
                <w:szCs w:val="18"/>
              </w:rPr>
            </w:pPr>
            <w:r w:rsidRPr="00453F9B">
              <w:rPr>
                <w:rFonts w:ascii="Arial" w:hAnsi="Arial" w:cs="Arial"/>
                <w:sz w:val="18"/>
                <w:szCs w:val="18"/>
              </w:rPr>
              <w:t>P</w:t>
            </w:r>
            <w:r w:rsidR="00D170E9">
              <w:rPr>
                <w:rFonts w:ascii="Arial" w:hAnsi="Arial" w:cs="Arial"/>
                <w:sz w:val="18"/>
                <w:szCs w:val="18"/>
              </w:rPr>
              <w:t>ersonal protective equipment (P</w:t>
            </w:r>
            <w:r w:rsidRPr="00453F9B">
              <w:rPr>
                <w:rFonts w:ascii="Arial" w:hAnsi="Arial" w:cs="Arial"/>
                <w:sz w:val="18"/>
                <w:szCs w:val="18"/>
              </w:rPr>
              <w:t>PE</w:t>
            </w:r>
            <w:r w:rsidR="00D170E9">
              <w:rPr>
                <w:rFonts w:ascii="Arial" w:hAnsi="Arial" w:cs="Arial"/>
                <w:sz w:val="18"/>
                <w:szCs w:val="18"/>
              </w:rPr>
              <w:t>)</w:t>
            </w:r>
            <w:r w:rsidRPr="00453F9B">
              <w:rPr>
                <w:rFonts w:ascii="Arial" w:hAnsi="Arial" w:cs="Arial"/>
                <w:sz w:val="18"/>
                <w:szCs w:val="18"/>
              </w:rPr>
              <w:t xml:space="preserve"> and face coverings</w:t>
            </w:r>
          </w:p>
        </w:tc>
        <w:tc>
          <w:tcPr>
            <w:tcW w:w="1417" w:type="dxa"/>
            <w:vAlign w:val="center"/>
          </w:tcPr>
          <w:p w14:paraId="1A08644E" w14:textId="25BAAB64" w:rsidR="009A510C" w:rsidRPr="00453F9B" w:rsidRDefault="009A510C" w:rsidP="008421F1">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21050BD2" w14:textId="0896B32B" w:rsidR="009A510C" w:rsidRPr="00453F9B" w:rsidRDefault="009A510C" w:rsidP="008421F1">
            <w:pPr>
              <w:rPr>
                <w:rFonts w:ascii="Arial" w:eastAsia="Calibri" w:hAnsi="Arial" w:cs="Arial"/>
                <w:sz w:val="18"/>
                <w:szCs w:val="18"/>
              </w:rPr>
            </w:pPr>
            <w:r w:rsidRPr="00453F9B">
              <w:rPr>
                <w:rFonts w:ascii="Arial" w:eastAsia="Calibri" w:hAnsi="Arial" w:cs="Arial"/>
                <w:sz w:val="18"/>
                <w:szCs w:val="18"/>
              </w:rPr>
              <w:t>Employees Contractors</w:t>
            </w:r>
          </w:p>
          <w:p w14:paraId="2FD32E0B" w14:textId="7507EE51" w:rsidR="001E2A9F" w:rsidRPr="00453F9B" w:rsidRDefault="001E2A9F" w:rsidP="008421F1">
            <w:pPr>
              <w:rPr>
                <w:rFonts w:ascii="Arial" w:hAnsi="Arial" w:cs="Arial"/>
                <w:sz w:val="18"/>
                <w:szCs w:val="18"/>
              </w:rPr>
            </w:pPr>
            <w:r w:rsidRPr="00453F9B">
              <w:rPr>
                <w:rFonts w:ascii="Arial" w:hAnsi="Arial" w:cs="Arial"/>
                <w:sz w:val="18"/>
                <w:szCs w:val="18"/>
              </w:rPr>
              <w:t>Volunteers</w:t>
            </w:r>
          </w:p>
          <w:p w14:paraId="4EFCCD51" w14:textId="77777777" w:rsidR="009A510C" w:rsidRPr="00453F9B" w:rsidRDefault="009A510C" w:rsidP="008421F1">
            <w:pPr>
              <w:rPr>
                <w:rFonts w:ascii="Arial" w:eastAsia="Calibri" w:hAnsi="Arial" w:cs="Arial"/>
                <w:sz w:val="18"/>
                <w:szCs w:val="18"/>
              </w:rPr>
            </w:pPr>
          </w:p>
        </w:tc>
        <w:tc>
          <w:tcPr>
            <w:tcW w:w="567" w:type="dxa"/>
            <w:vAlign w:val="center"/>
          </w:tcPr>
          <w:p w14:paraId="535D731E" w14:textId="59A34C68" w:rsidR="009A510C" w:rsidRPr="00453F9B" w:rsidRDefault="009A510C" w:rsidP="009A510C">
            <w:pPr>
              <w:jc w:val="center"/>
              <w:rPr>
                <w:rFonts w:ascii="Arial" w:hAnsi="Arial" w:cs="Arial"/>
              </w:rPr>
            </w:pPr>
            <w:r w:rsidRPr="00453F9B">
              <w:rPr>
                <w:rFonts w:ascii="Arial" w:hAnsi="Arial" w:cs="Arial"/>
              </w:rPr>
              <w:t>5</w:t>
            </w:r>
          </w:p>
        </w:tc>
        <w:tc>
          <w:tcPr>
            <w:tcW w:w="567" w:type="dxa"/>
            <w:vAlign w:val="center"/>
          </w:tcPr>
          <w:p w14:paraId="431625CF" w14:textId="68B718CE" w:rsidR="009A510C" w:rsidRPr="00453F9B" w:rsidRDefault="009A510C" w:rsidP="009A510C">
            <w:pPr>
              <w:jc w:val="center"/>
              <w:rPr>
                <w:rFonts w:ascii="Arial" w:hAnsi="Arial" w:cs="Arial"/>
              </w:rPr>
            </w:pPr>
            <w:r w:rsidRPr="00453F9B">
              <w:rPr>
                <w:rFonts w:ascii="Arial" w:hAnsi="Arial" w:cs="Arial"/>
              </w:rPr>
              <w:t>5</w:t>
            </w:r>
          </w:p>
        </w:tc>
        <w:tc>
          <w:tcPr>
            <w:tcW w:w="709" w:type="dxa"/>
            <w:shd w:val="clear" w:color="auto" w:fill="FF0000"/>
            <w:vAlign w:val="center"/>
          </w:tcPr>
          <w:p w14:paraId="43B53CDB" w14:textId="482ADC78" w:rsidR="009A510C" w:rsidRPr="00453F9B" w:rsidRDefault="009A510C" w:rsidP="009A510C">
            <w:pPr>
              <w:jc w:val="center"/>
              <w:rPr>
                <w:rFonts w:ascii="Arial" w:hAnsi="Arial" w:cs="Arial"/>
              </w:rPr>
            </w:pPr>
            <w:r w:rsidRPr="00453F9B">
              <w:rPr>
                <w:rFonts w:ascii="Arial" w:hAnsi="Arial" w:cs="Arial"/>
              </w:rPr>
              <w:t>25</w:t>
            </w:r>
          </w:p>
        </w:tc>
        <w:tc>
          <w:tcPr>
            <w:tcW w:w="3969" w:type="dxa"/>
            <w:vAlign w:val="center"/>
          </w:tcPr>
          <w:p w14:paraId="22D5EE1A" w14:textId="4B59899B" w:rsidR="009A510C" w:rsidRPr="00453F9B" w:rsidRDefault="009A510C" w:rsidP="003E5A3F">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PPE identified to control risks other than COVID</w:t>
            </w:r>
            <w:r w:rsidR="008421F1" w:rsidRPr="00453F9B">
              <w:rPr>
                <w:rFonts w:ascii="Arial" w:hAnsi="Arial" w:cs="Arial"/>
                <w:sz w:val="18"/>
                <w:szCs w:val="18"/>
              </w:rPr>
              <w:t>-</w:t>
            </w:r>
            <w:r w:rsidRPr="00453F9B">
              <w:rPr>
                <w:rFonts w:ascii="Arial" w:hAnsi="Arial" w:cs="Arial"/>
                <w:sz w:val="18"/>
                <w:szCs w:val="18"/>
              </w:rPr>
              <w:t>19 will continue to be worn.</w:t>
            </w:r>
          </w:p>
          <w:p w14:paraId="1AEC826A" w14:textId="7315FC85" w:rsidR="00CF4556" w:rsidRPr="00453F9B" w:rsidRDefault="009A510C" w:rsidP="003E5A3F">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It is not believed that any additional PPE is required as long as social distancing and other control measures identified can be implemented.</w:t>
            </w:r>
          </w:p>
        </w:tc>
        <w:tc>
          <w:tcPr>
            <w:tcW w:w="708" w:type="dxa"/>
            <w:vAlign w:val="center"/>
          </w:tcPr>
          <w:p w14:paraId="7E53E2B6" w14:textId="77777777" w:rsidR="009A510C" w:rsidRPr="00453F9B" w:rsidRDefault="009A510C" w:rsidP="00521F05">
            <w:pPr>
              <w:jc w:val="center"/>
              <w:rPr>
                <w:rFonts w:ascii="Arial" w:hAnsi="Arial" w:cs="Arial"/>
              </w:rPr>
            </w:pPr>
          </w:p>
        </w:tc>
        <w:tc>
          <w:tcPr>
            <w:tcW w:w="709" w:type="dxa"/>
            <w:vAlign w:val="center"/>
          </w:tcPr>
          <w:p w14:paraId="732D67E2" w14:textId="687B8BB9" w:rsidR="009A510C" w:rsidRPr="00453F9B" w:rsidRDefault="00474AF6" w:rsidP="00521F05">
            <w:pPr>
              <w:jc w:val="center"/>
              <w:rPr>
                <w:rFonts w:ascii="Arial" w:hAnsi="Arial" w:cs="Arial"/>
              </w:rPr>
            </w:pPr>
            <w:r w:rsidRPr="00453F9B">
              <w:rPr>
                <w:rFonts w:ascii="Arial" w:hAnsi="Arial" w:cs="Arial"/>
              </w:rPr>
              <w:t>5</w:t>
            </w:r>
          </w:p>
        </w:tc>
        <w:tc>
          <w:tcPr>
            <w:tcW w:w="567" w:type="dxa"/>
            <w:shd w:val="clear" w:color="auto" w:fill="auto"/>
            <w:vAlign w:val="center"/>
          </w:tcPr>
          <w:p w14:paraId="2FF74E66" w14:textId="77777777" w:rsidR="009A510C" w:rsidRPr="00453F9B" w:rsidRDefault="009A510C" w:rsidP="00521F05">
            <w:pPr>
              <w:jc w:val="center"/>
              <w:rPr>
                <w:rFonts w:ascii="Arial" w:hAnsi="Arial" w:cs="Arial"/>
              </w:rPr>
            </w:pPr>
          </w:p>
        </w:tc>
        <w:tc>
          <w:tcPr>
            <w:tcW w:w="3402" w:type="dxa"/>
          </w:tcPr>
          <w:p w14:paraId="60A17621" w14:textId="77777777" w:rsidR="00716ED7" w:rsidRPr="00453F9B" w:rsidRDefault="00716ED7" w:rsidP="00716ED7">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2D3DB7C4" w14:textId="77777777" w:rsidR="00716ED7" w:rsidRPr="00453F9B" w:rsidRDefault="00716ED7" w:rsidP="00716ED7">
            <w:pPr>
              <w:rPr>
                <w:rFonts w:ascii="Arial" w:hAnsi="Arial" w:cs="Arial"/>
                <w:sz w:val="18"/>
                <w:szCs w:val="18"/>
              </w:rPr>
            </w:pPr>
          </w:p>
          <w:p w14:paraId="33BFA3A2" w14:textId="77777777" w:rsidR="00716ED7" w:rsidRPr="00453F9B" w:rsidRDefault="00B66FA4" w:rsidP="00716ED7">
            <w:pPr>
              <w:rPr>
                <w:rFonts w:ascii="Arial" w:hAnsi="Arial" w:cs="Arial"/>
                <w:sz w:val="18"/>
                <w:szCs w:val="18"/>
              </w:rPr>
            </w:pPr>
            <w:hyperlink r:id="rId23" w:history="1">
              <w:r w:rsidR="00716ED7" w:rsidRPr="00453F9B">
                <w:rPr>
                  <w:rStyle w:val="Hyperlink"/>
                  <w:rFonts w:ascii="Arial" w:hAnsi="Arial" w:cs="Arial"/>
                  <w:sz w:val="18"/>
                  <w:szCs w:val="18"/>
                </w:rPr>
                <w:t>https://www.gov.uk/government/publications/guidance-to-employers-and-businesses-about-covid-19</w:t>
              </w:r>
            </w:hyperlink>
          </w:p>
          <w:p w14:paraId="59F557FD" w14:textId="77777777" w:rsidR="00716ED7" w:rsidRPr="00453F9B" w:rsidRDefault="00716ED7" w:rsidP="00716ED7">
            <w:pPr>
              <w:rPr>
                <w:rFonts w:ascii="Arial" w:hAnsi="Arial" w:cs="Arial"/>
                <w:sz w:val="18"/>
                <w:szCs w:val="18"/>
              </w:rPr>
            </w:pPr>
          </w:p>
          <w:p w14:paraId="3D877E4A" w14:textId="343D7275" w:rsidR="009A510C" w:rsidRPr="00453F9B" w:rsidRDefault="00716ED7" w:rsidP="00716ED7">
            <w:pPr>
              <w:rPr>
                <w:rFonts w:ascii="Arial" w:hAnsi="Arial" w:cs="Arial"/>
                <w:sz w:val="18"/>
                <w:szCs w:val="18"/>
              </w:rPr>
            </w:pPr>
            <w:r w:rsidRPr="00453F9B">
              <w:rPr>
                <w:rFonts w:ascii="Arial" w:hAnsi="Arial" w:cs="Arial"/>
                <w:sz w:val="18"/>
                <w:szCs w:val="18"/>
              </w:rPr>
              <w:t>Control measures will be revised and updated daily at 2pm when the latest government guidance is released.</w:t>
            </w:r>
          </w:p>
        </w:tc>
      </w:tr>
      <w:tr w:rsidR="00474AF6" w:rsidRPr="00453F9B" w14:paraId="38B208BF" w14:textId="77777777" w:rsidTr="00453F9B">
        <w:trPr>
          <w:trHeight w:val="698"/>
        </w:trPr>
        <w:tc>
          <w:tcPr>
            <w:tcW w:w="1555" w:type="dxa"/>
            <w:vAlign w:val="center"/>
          </w:tcPr>
          <w:p w14:paraId="4E004CBE" w14:textId="3B5F9ACC" w:rsidR="00474AF6" w:rsidRPr="00453F9B" w:rsidRDefault="00474AF6" w:rsidP="007F72C9">
            <w:pPr>
              <w:rPr>
                <w:rFonts w:ascii="Arial" w:hAnsi="Arial" w:cs="Arial"/>
                <w:sz w:val="18"/>
                <w:szCs w:val="18"/>
              </w:rPr>
            </w:pPr>
            <w:r w:rsidRPr="00453F9B">
              <w:rPr>
                <w:rFonts w:ascii="Arial" w:hAnsi="Arial" w:cs="Arial"/>
                <w:sz w:val="18"/>
                <w:szCs w:val="18"/>
              </w:rPr>
              <w:t xml:space="preserve">Communication and </w:t>
            </w:r>
            <w:r w:rsidR="007F72C9" w:rsidRPr="00453F9B">
              <w:rPr>
                <w:rFonts w:ascii="Arial" w:hAnsi="Arial" w:cs="Arial"/>
                <w:sz w:val="18"/>
                <w:szCs w:val="18"/>
              </w:rPr>
              <w:t>t</w:t>
            </w:r>
            <w:r w:rsidRPr="00453F9B">
              <w:rPr>
                <w:rFonts w:ascii="Arial" w:hAnsi="Arial" w:cs="Arial"/>
                <w:sz w:val="18"/>
                <w:szCs w:val="18"/>
              </w:rPr>
              <w:t>raining</w:t>
            </w:r>
          </w:p>
        </w:tc>
        <w:tc>
          <w:tcPr>
            <w:tcW w:w="1417" w:type="dxa"/>
            <w:vAlign w:val="center"/>
          </w:tcPr>
          <w:p w14:paraId="7C8D00C4" w14:textId="5A73EDBF" w:rsidR="00474AF6" w:rsidRPr="00453F9B" w:rsidRDefault="00474AF6" w:rsidP="007F72C9">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5856BAA1" w14:textId="18643ED5" w:rsidR="00474AF6" w:rsidRPr="00453F9B" w:rsidRDefault="00474AF6" w:rsidP="007F72C9">
            <w:pPr>
              <w:rPr>
                <w:rFonts w:ascii="Arial" w:eastAsia="Calibri" w:hAnsi="Arial" w:cs="Arial"/>
                <w:sz w:val="18"/>
                <w:szCs w:val="18"/>
              </w:rPr>
            </w:pPr>
            <w:r w:rsidRPr="00453F9B">
              <w:rPr>
                <w:rFonts w:ascii="Arial" w:eastAsia="Calibri" w:hAnsi="Arial" w:cs="Arial"/>
                <w:sz w:val="18"/>
                <w:szCs w:val="18"/>
              </w:rPr>
              <w:t>Employees Contractors</w:t>
            </w:r>
          </w:p>
          <w:p w14:paraId="4863670C" w14:textId="19E32B36" w:rsidR="001E2A9F" w:rsidRPr="00453F9B" w:rsidRDefault="001E2A9F" w:rsidP="007F72C9">
            <w:pPr>
              <w:rPr>
                <w:rFonts w:ascii="Arial" w:eastAsia="Calibri" w:hAnsi="Arial" w:cs="Arial"/>
                <w:sz w:val="18"/>
                <w:szCs w:val="18"/>
              </w:rPr>
            </w:pPr>
            <w:r w:rsidRPr="00453F9B">
              <w:rPr>
                <w:rFonts w:ascii="Arial" w:eastAsia="Calibri" w:hAnsi="Arial" w:cs="Arial"/>
                <w:sz w:val="18"/>
                <w:szCs w:val="18"/>
              </w:rPr>
              <w:t>Volunteers</w:t>
            </w:r>
          </w:p>
        </w:tc>
        <w:tc>
          <w:tcPr>
            <w:tcW w:w="567" w:type="dxa"/>
            <w:vAlign w:val="center"/>
          </w:tcPr>
          <w:p w14:paraId="28751D57" w14:textId="1A29EFAD" w:rsidR="00474AF6" w:rsidRPr="00453F9B" w:rsidRDefault="00474AF6" w:rsidP="009A510C">
            <w:pPr>
              <w:jc w:val="center"/>
              <w:rPr>
                <w:rFonts w:ascii="Arial" w:hAnsi="Arial" w:cs="Arial"/>
              </w:rPr>
            </w:pPr>
            <w:r w:rsidRPr="00453F9B">
              <w:rPr>
                <w:rFonts w:ascii="Arial" w:hAnsi="Arial" w:cs="Arial"/>
              </w:rPr>
              <w:t>5</w:t>
            </w:r>
          </w:p>
        </w:tc>
        <w:tc>
          <w:tcPr>
            <w:tcW w:w="567" w:type="dxa"/>
            <w:vAlign w:val="center"/>
          </w:tcPr>
          <w:p w14:paraId="2FF34E40" w14:textId="55DC806F" w:rsidR="00474AF6" w:rsidRPr="00453F9B" w:rsidRDefault="00474AF6" w:rsidP="009A510C">
            <w:pPr>
              <w:jc w:val="center"/>
              <w:rPr>
                <w:rFonts w:ascii="Arial" w:hAnsi="Arial" w:cs="Arial"/>
              </w:rPr>
            </w:pPr>
            <w:r w:rsidRPr="00453F9B">
              <w:rPr>
                <w:rFonts w:ascii="Arial" w:hAnsi="Arial" w:cs="Arial"/>
              </w:rPr>
              <w:t>5</w:t>
            </w:r>
          </w:p>
        </w:tc>
        <w:tc>
          <w:tcPr>
            <w:tcW w:w="709" w:type="dxa"/>
            <w:shd w:val="clear" w:color="auto" w:fill="FF0000"/>
            <w:vAlign w:val="center"/>
          </w:tcPr>
          <w:p w14:paraId="240DB735" w14:textId="0D1EC2E9" w:rsidR="00474AF6" w:rsidRPr="00453F9B" w:rsidRDefault="00474AF6" w:rsidP="009A510C">
            <w:pPr>
              <w:jc w:val="center"/>
              <w:rPr>
                <w:rFonts w:ascii="Arial" w:hAnsi="Arial" w:cs="Arial"/>
              </w:rPr>
            </w:pPr>
            <w:r w:rsidRPr="00453F9B">
              <w:rPr>
                <w:rFonts w:ascii="Arial" w:hAnsi="Arial" w:cs="Arial"/>
              </w:rPr>
              <w:t>25</w:t>
            </w:r>
          </w:p>
        </w:tc>
        <w:tc>
          <w:tcPr>
            <w:tcW w:w="3969" w:type="dxa"/>
            <w:vAlign w:val="center"/>
          </w:tcPr>
          <w:p w14:paraId="21A4497B" w14:textId="77777777" w:rsidR="00474AF6" w:rsidRPr="00453F9B" w:rsidRDefault="00474AF6" w:rsidP="003E5A3F">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Regular and clear communication with staff will be delivered to ensure knowledge and comprehension of the risks and controls.</w:t>
            </w:r>
          </w:p>
          <w:p w14:paraId="264DB40D" w14:textId="77777777" w:rsidR="00474AF6" w:rsidRPr="00453F9B" w:rsidRDefault="00474AF6" w:rsidP="003E5A3F">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Training will be delivered to staff prior to opening the site. This will include arriving at and leaving work.</w:t>
            </w:r>
          </w:p>
          <w:p w14:paraId="3D3A2A72" w14:textId="027DB8D3" w:rsidR="00474AF6" w:rsidRPr="00453F9B" w:rsidRDefault="00474AF6" w:rsidP="003E5A3F">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Workers unions will be consulted prior to opening.</w:t>
            </w:r>
          </w:p>
        </w:tc>
        <w:tc>
          <w:tcPr>
            <w:tcW w:w="708" w:type="dxa"/>
            <w:vAlign w:val="center"/>
          </w:tcPr>
          <w:p w14:paraId="7B7B281C" w14:textId="77777777" w:rsidR="00474AF6" w:rsidRPr="00453F9B" w:rsidRDefault="00474AF6" w:rsidP="00521F05">
            <w:pPr>
              <w:jc w:val="center"/>
              <w:rPr>
                <w:rFonts w:ascii="Arial" w:hAnsi="Arial" w:cs="Arial"/>
              </w:rPr>
            </w:pPr>
          </w:p>
        </w:tc>
        <w:tc>
          <w:tcPr>
            <w:tcW w:w="709" w:type="dxa"/>
            <w:vAlign w:val="center"/>
          </w:tcPr>
          <w:p w14:paraId="3EBEAC10" w14:textId="2C28154D" w:rsidR="00474AF6" w:rsidRPr="00453F9B" w:rsidRDefault="00474AF6" w:rsidP="00521F05">
            <w:pPr>
              <w:jc w:val="center"/>
              <w:rPr>
                <w:rFonts w:ascii="Arial" w:hAnsi="Arial" w:cs="Arial"/>
              </w:rPr>
            </w:pPr>
            <w:r w:rsidRPr="00453F9B">
              <w:rPr>
                <w:rFonts w:ascii="Arial" w:hAnsi="Arial" w:cs="Arial"/>
              </w:rPr>
              <w:t>5</w:t>
            </w:r>
          </w:p>
        </w:tc>
        <w:tc>
          <w:tcPr>
            <w:tcW w:w="567" w:type="dxa"/>
            <w:shd w:val="clear" w:color="auto" w:fill="auto"/>
            <w:vAlign w:val="center"/>
          </w:tcPr>
          <w:p w14:paraId="33DBBF40" w14:textId="77777777" w:rsidR="00474AF6" w:rsidRPr="00453F9B" w:rsidRDefault="00474AF6" w:rsidP="00521F05">
            <w:pPr>
              <w:jc w:val="center"/>
              <w:rPr>
                <w:rFonts w:ascii="Arial" w:hAnsi="Arial" w:cs="Arial"/>
              </w:rPr>
            </w:pPr>
          </w:p>
        </w:tc>
        <w:tc>
          <w:tcPr>
            <w:tcW w:w="3402" w:type="dxa"/>
          </w:tcPr>
          <w:p w14:paraId="0AA494F9" w14:textId="77777777" w:rsidR="00474AF6" w:rsidRPr="00453F9B" w:rsidRDefault="00474AF6" w:rsidP="00474AF6">
            <w:pPr>
              <w:rPr>
                <w:rFonts w:ascii="Arial" w:hAnsi="Arial" w:cs="Arial"/>
                <w:sz w:val="18"/>
                <w:szCs w:val="18"/>
              </w:rPr>
            </w:pPr>
            <w:r w:rsidRPr="00453F9B">
              <w:rPr>
                <w:rFonts w:ascii="Arial" w:hAnsi="Arial" w:cs="Arial"/>
                <w:sz w:val="18"/>
                <w:szCs w:val="18"/>
              </w:rPr>
              <w:t>Guidance and recommended risk control measures will be sourced directly from the GOV.UK website wherever possible.</w:t>
            </w:r>
          </w:p>
          <w:p w14:paraId="66F3D62B" w14:textId="77777777" w:rsidR="00474AF6" w:rsidRPr="00453F9B" w:rsidRDefault="00474AF6" w:rsidP="00474AF6">
            <w:pPr>
              <w:rPr>
                <w:rFonts w:ascii="Arial" w:hAnsi="Arial" w:cs="Arial"/>
                <w:sz w:val="18"/>
                <w:szCs w:val="18"/>
              </w:rPr>
            </w:pPr>
          </w:p>
          <w:p w14:paraId="336C14ED" w14:textId="77777777" w:rsidR="00474AF6" w:rsidRPr="00453F9B" w:rsidRDefault="00B66FA4" w:rsidP="00474AF6">
            <w:pPr>
              <w:rPr>
                <w:rFonts w:ascii="Arial" w:hAnsi="Arial" w:cs="Arial"/>
                <w:sz w:val="18"/>
                <w:szCs w:val="18"/>
              </w:rPr>
            </w:pPr>
            <w:hyperlink r:id="rId24" w:history="1">
              <w:r w:rsidR="00474AF6" w:rsidRPr="00453F9B">
                <w:rPr>
                  <w:rStyle w:val="Hyperlink"/>
                  <w:rFonts w:ascii="Arial" w:hAnsi="Arial" w:cs="Arial"/>
                  <w:sz w:val="18"/>
                  <w:szCs w:val="18"/>
                </w:rPr>
                <w:t>https://www.gov.uk/government/publications/guidance-to-employers-and-businesses-about-covid-19</w:t>
              </w:r>
            </w:hyperlink>
          </w:p>
          <w:p w14:paraId="546B91C0" w14:textId="77777777" w:rsidR="00474AF6" w:rsidRPr="00453F9B" w:rsidRDefault="00474AF6" w:rsidP="00474AF6">
            <w:pPr>
              <w:rPr>
                <w:rFonts w:ascii="Arial" w:hAnsi="Arial" w:cs="Arial"/>
                <w:sz w:val="18"/>
                <w:szCs w:val="18"/>
              </w:rPr>
            </w:pPr>
          </w:p>
          <w:p w14:paraId="1044C123" w14:textId="3DC361CB" w:rsidR="00474AF6" w:rsidRPr="00453F9B" w:rsidRDefault="00474AF6" w:rsidP="00474AF6">
            <w:pPr>
              <w:rPr>
                <w:rFonts w:ascii="Arial" w:hAnsi="Arial" w:cs="Arial"/>
                <w:sz w:val="18"/>
                <w:szCs w:val="18"/>
              </w:rPr>
            </w:pPr>
            <w:r w:rsidRPr="00453F9B">
              <w:rPr>
                <w:rFonts w:ascii="Arial" w:hAnsi="Arial" w:cs="Arial"/>
                <w:sz w:val="18"/>
                <w:szCs w:val="18"/>
              </w:rPr>
              <w:lastRenderedPageBreak/>
              <w:t>Control measures will be revised and updated daily at 2pm when the latest government guidance is released.</w:t>
            </w:r>
          </w:p>
        </w:tc>
      </w:tr>
      <w:tr w:rsidR="00474AF6" w:rsidRPr="00453F9B" w14:paraId="15962EE8" w14:textId="77777777" w:rsidTr="00453F9B">
        <w:trPr>
          <w:trHeight w:val="698"/>
        </w:trPr>
        <w:tc>
          <w:tcPr>
            <w:tcW w:w="1555" w:type="dxa"/>
            <w:vAlign w:val="center"/>
          </w:tcPr>
          <w:p w14:paraId="1DFB35D0" w14:textId="0DA2FFA1" w:rsidR="00474AF6" w:rsidRPr="00453F9B" w:rsidRDefault="00474AF6" w:rsidP="007F72C9">
            <w:pPr>
              <w:rPr>
                <w:rFonts w:ascii="Arial" w:hAnsi="Arial" w:cs="Arial"/>
                <w:sz w:val="18"/>
                <w:szCs w:val="18"/>
              </w:rPr>
            </w:pPr>
            <w:r w:rsidRPr="00453F9B">
              <w:rPr>
                <w:rFonts w:ascii="Arial" w:hAnsi="Arial" w:cs="Arial"/>
                <w:sz w:val="18"/>
                <w:szCs w:val="18"/>
              </w:rPr>
              <w:lastRenderedPageBreak/>
              <w:t>Inbound and outbound goods</w:t>
            </w:r>
          </w:p>
        </w:tc>
        <w:tc>
          <w:tcPr>
            <w:tcW w:w="1417" w:type="dxa"/>
            <w:vAlign w:val="center"/>
          </w:tcPr>
          <w:p w14:paraId="494C2D27" w14:textId="0B0EA372" w:rsidR="00474AF6" w:rsidRPr="00453F9B" w:rsidRDefault="00474AF6" w:rsidP="007F72C9">
            <w:pPr>
              <w:rPr>
                <w:rFonts w:ascii="Arial" w:hAnsi="Arial" w:cs="Arial"/>
                <w:sz w:val="18"/>
                <w:szCs w:val="18"/>
              </w:rPr>
            </w:pPr>
            <w:r w:rsidRPr="00453F9B">
              <w:rPr>
                <w:rFonts w:ascii="Arial" w:hAnsi="Arial" w:cs="Arial"/>
                <w:sz w:val="18"/>
                <w:szCs w:val="18"/>
              </w:rPr>
              <w:t>Contracting COVID-19</w:t>
            </w:r>
          </w:p>
        </w:tc>
        <w:tc>
          <w:tcPr>
            <w:tcW w:w="1276" w:type="dxa"/>
            <w:vAlign w:val="center"/>
          </w:tcPr>
          <w:p w14:paraId="36F3493A" w14:textId="58CB2C6C" w:rsidR="00474AF6" w:rsidRPr="00453F9B" w:rsidRDefault="00474AF6" w:rsidP="007F72C9">
            <w:pPr>
              <w:rPr>
                <w:rFonts w:ascii="Arial" w:eastAsia="Calibri" w:hAnsi="Arial" w:cs="Arial"/>
                <w:sz w:val="18"/>
                <w:szCs w:val="18"/>
              </w:rPr>
            </w:pPr>
            <w:r w:rsidRPr="00453F9B">
              <w:rPr>
                <w:rFonts w:ascii="Arial" w:eastAsia="Calibri" w:hAnsi="Arial" w:cs="Arial"/>
                <w:sz w:val="18"/>
                <w:szCs w:val="18"/>
              </w:rPr>
              <w:t>Employees Contractors</w:t>
            </w:r>
          </w:p>
          <w:p w14:paraId="0A6CFAAD" w14:textId="3D2031E8" w:rsidR="001E2A9F" w:rsidRPr="00453F9B" w:rsidRDefault="001E2A9F" w:rsidP="007F72C9">
            <w:pPr>
              <w:rPr>
                <w:rFonts w:ascii="Arial" w:eastAsia="Calibri" w:hAnsi="Arial" w:cs="Arial"/>
                <w:sz w:val="18"/>
                <w:szCs w:val="18"/>
              </w:rPr>
            </w:pPr>
            <w:r w:rsidRPr="00453F9B">
              <w:rPr>
                <w:rFonts w:ascii="Arial" w:eastAsia="Calibri" w:hAnsi="Arial" w:cs="Arial"/>
                <w:sz w:val="18"/>
                <w:szCs w:val="18"/>
              </w:rPr>
              <w:t>Volunteers</w:t>
            </w:r>
          </w:p>
        </w:tc>
        <w:tc>
          <w:tcPr>
            <w:tcW w:w="567" w:type="dxa"/>
            <w:vAlign w:val="center"/>
          </w:tcPr>
          <w:p w14:paraId="11D97998" w14:textId="4BA0F0CB" w:rsidR="00474AF6" w:rsidRPr="00453F9B" w:rsidRDefault="00474AF6" w:rsidP="009A510C">
            <w:pPr>
              <w:jc w:val="center"/>
              <w:rPr>
                <w:rFonts w:ascii="Arial" w:hAnsi="Arial" w:cs="Arial"/>
              </w:rPr>
            </w:pPr>
            <w:r w:rsidRPr="00453F9B">
              <w:rPr>
                <w:rFonts w:ascii="Arial" w:hAnsi="Arial" w:cs="Arial"/>
              </w:rPr>
              <w:t>5</w:t>
            </w:r>
          </w:p>
        </w:tc>
        <w:tc>
          <w:tcPr>
            <w:tcW w:w="567" w:type="dxa"/>
            <w:vAlign w:val="center"/>
          </w:tcPr>
          <w:p w14:paraId="5F1A7F47" w14:textId="7842698E" w:rsidR="00474AF6" w:rsidRPr="00453F9B" w:rsidRDefault="00474AF6" w:rsidP="009A510C">
            <w:pPr>
              <w:jc w:val="center"/>
              <w:rPr>
                <w:rFonts w:ascii="Arial" w:hAnsi="Arial" w:cs="Arial"/>
              </w:rPr>
            </w:pPr>
            <w:r w:rsidRPr="00453F9B">
              <w:rPr>
                <w:rFonts w:ascii="Arial" w:hAnsi="Arial" w:cs="Arial"/>
              </w:rPr>
              <w:t>5</w:t>
            </w:r>
          </w:p>
        </w:tc>
        <w:tc>
          <w:tcPr>
            <w:tcW w:w="709" w:type="dxa"/>
            <w:shd w:val="clear" w:color="auto" w:fill="FF0000"/>
            <w:vAlign w:val="center"/>
          </w:tcPr>
          <w:p w14:paraId="1691B670" w14:textId="5898AA21" w:rsidR="00474AF6" w:rsidRPr="00453F9B" w:rsidRDefault="00474AF6" w:rsidP="009A510C">
            <w:pPr>
              <w:jc w:val="center"/>
              <w:rPr>
                <w:rFonts w:ascii="Arial" w:hAnsi="Arial" w:cs="Arial"/>
              </w:rPr>
            </w:pPr>
            <w:r w:rsidRPr="00453F9B">
              <w:rPr>
                <w:rFonts w:ascii="Arial" w:hAnsi="Arial" w:cs="Arial"/>
              </w:rPr>
              <w:t>25</w:t>
            </w:r>
          </w:p>
        </w:tc>
        <w:tc>
          <w:tcPr>
            <w:tcW w:w="3969" w:type="dxa"/>
            <w:vAlign w:val="center"/>
          </w:tcPr>
          <w:p w14:paraId="3374C98A" w14:textId="2968C1E9" w:rsidR="00474AF6" w:rsidRPr="00453F9B" w:rsidRDefault="00C50C32" w:rsidP="003E5A3F">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P</w:t>
            </w:r>
            <w:r w:rsidR="00474AF6" w:rsidRPr="00453F9B">
              <w:rPr>
                <w:rFonts w:ascii="Arial" w:hAnsi="Arial" w:cs="Arial"/>
                <w:sz w:val="18"/>
                <w:szCs w:val="18"/>
              </w:rPr>
              <w:t>ick-up and drop-off collection points, procedures, signage and markings</w:t>
            </w:r>
            <w:r w:rsidRPr="00453F9B">
              <w:rPr>
                <w:rFonts w:ascii="Arial" w:hAnsi="Arial" w:cs="Arial"/>
                <w:sz w:val="18"/>
                <w:szCs w:val="18"/>
              </w:rPr>
              <w:t xml:space="preserve"> will be revised</w:t>
            </w:r>
            <w:r w:rsidR="00474AF6" w:rsidRPr="00453F9B">
              <w:rPr>
                <w:rFonts w:ascii="Arial" w:hAnsi="Arial" w:cs="Arial"/>
                <w:sz w:val="18"/>
                <w:szCs w:val="18"/>
              </w:rPr>
              <w:t xml:space="preserve">. </w:t>
            </w:r>
          </w:p>
          <w:p w14:paraId="6F10B2E3" w14:textId="02124662" w:rsidR="00474AF6" w:rsidRPr="00453F9B" w:rsidRDefault="00C50C32" w:rsidP="001B5EC5">
            <w:pPr>
              <w:pStyle w:val="ListParagraph"/>
              <w:numPr>
                <w:ilvl w:val="0"/>
                <w:numId w:val="35"/>
              </w:numPr>
              <w:ind w:left="176" w:hanging="176"/>
              <w:jc w:val="both"/>
              <w:rPr>
                <w:rFonts w:ascii="Arial" w:hAnsi="Arial" w:cs="Arial"/>
                <w:sz w:val="18"/>
                <w:szCs w:val="18"/>
              </w:rPr>
            </w:pPr>
            <w:r w:rsidRPr="00453F9B">
              <w:rPr>
                <w:rFonts w:ascii="Arial" w:hAnsi="Arial" w:cs="Arial"/>
                <w:sz w:val="18"/>
                <w:szCs w:val="18"/>
              </w:rPr>
              <w:t>D</w:t>
            </w:r>
            <w:r w:rsidR="00474AF6" w:rsidRPr="00453F9B">
              <w:rPr>
                <w:rFonts w:ascii="Arial" w:hAnsi="Arial" w:cs="Arial"/>
                <w:sz w:val="18"/>
                <w:szCs w:val="18"/>
              </w:rPr>
              <w:t>rivers</w:t>
            </w:r>
            <w:r w:rsidRPr="00453F9B">
              <w:rPr>
                <w:rFonts w:ascii="Arial" w:hAnsi="Arial" w:cs="Arial"/>
                <w:sz w:val="18"/>
                <w:szCs w:val="18"/>
              </w:rPr>
              <w:t xml:space="preserve"> will be permitted</w:t>
            </w:r>
            <w:r w:rsidR="00474AF6" w:rsidRPr="00453F9B">
              <w:rPr>
                <w:rFonts w:ascii="Arial" w:hAnsi="Arial" w:cs="Arial"/>
                <w:sz w:val="18"/>
                <w:szCs w:val="18"/>
              </w:rPr>
              <w:t xml:space="preserve"> access </w:t>
            </w:r>
            <w:r w:rsidRPr="00453F9B">
              <w:rPr>
                <w:rFonts w:ascii="Arial" w:hAnsi="Arial" w:cs="Arial"/>
                <w:sz w:val="18"/>
                <w:szCs w:val="18"/>
              </w:rPr>
              <w:t xml:space="preserve">to </w:t>
            </w:r>
            <w:r w:rsidR="00474AF6" w:rsidRPr="00453F9B">
              <w:rPr>
                <w:rFonts w:ascii="Arial" w:hAnsi="Arial" w:cs="Arial"/>
                <w:sz w:val="18"/>
                <w:szCs w:val="18"/>
              </w:rPr>
              <w:t xml:space="preserve">welfare facilities when required, consistent with other guidance. </w:t>
            </w:r>
          </w:p>
        </w:tc>
        <w:tc>
          <w:tcPr>
            <w:tcW w:w="708" w:type="dxa"/>
            <w:vAlign w:val="center"/>
          </w:tcPr>
          <w:p w14:paraId="6EABA440" w14:textId="77777777" w:rsidR="00474AF6" w:rsidRPr="00453F9B" w:rsidRDefault="00474AF6" w:rsidP="00521F05">
            <w:pPr>
              <w:jc w:val="center"/>
              <w:rPr>
                <w:rFonts w:ascii="Arial" w:hAnsi="Arial" w:cs="Arial"/>
              </w:rPr>
            </w:pPr>
          </w:p>
        </w:tc>
        <w:tc>
          <w:tcPr>
            <w:tcW w:w="709" w:type="dxa"/>
            <w:vAlign w:val="center"/>
          </w:tcPr>
          <w:p w14:paraId="49C919C5" w14:textId="77777777" w:rsidR="00474AF6" w:rsidRPr="00453F9B" w:rsidRDefault="00474AF6" w:rsidP="00521F05">
            <w:pPr>
              <w:jc w:val="center"/>
              <w:rPr>
                <w:rFonts w:ascii="Arial" w:hAnsi="Arial" w:cs="Arial"/>
              </w:rPr>
            </w:pPr>
          </w:p>
        </w:tc>
        <w:tc>
          <w:tcPr>
            <w:tcW w:w="567" w:type="dxa"/>
            <w:shd w:val="clear" w:color="auto" w:fill="auto"/>
            <w:vAlign w:val="center"/>
          </w:tcPr>
          <w:p w14:paraId="42EE7169" w14:textId="77777777" w:rsidR="00474AF6" w:rsidRPr="00453F9B" w:rsidRDefault="00474AF6" w:rsidP="00521F05">
            <w:pPr>
              <w:jc w:val="center"/>
              <w:rPr>
                <w:rFonts w:ascii="Arial" w:hAnsi="Arial" w:cs="Arial"/>
              </w:rPr>
            </w:pPr>
          </w:p>
        </w:tc>
        <w:tc>
          <w:tcPr>
            <w:tcW w:w="3402" w:type="dxa"/>
          </w:tcPr>
          <w:p w14:paraId="508190A0" w14:textId="77777777" w:rsidR="00474AF6" w:rsidRPr="00453F9B" w:rsidRDefault="00474AF6" w:rsidP="00474AF6">
            <w:pPr>
              <w:rPr>
                <w:rFonts w:ascii="Arial" w:hAnsi="Arial" w:cs="Arial"/>
                <w:sz w:val="18"/>
                <w:szCs w:val="18"/>
              </w:rPr>
            </w:pPr>
          </w:p>
        </w:tc>
      </w:tr>
      <w:tr w:rsidR="00B668E4" w:rsidRPr="00453F9B" w14:paraId="2B160F12" w14:textId="77777777" w:rsidTr="00453F9B">
        <w:trPr>
          <w:trHeight w:val="1269"/>
        </w:trPr>
        <w:tc>
          <w:tcPr>
            <w:tcW w:w="1555" w:type="dxa"/>
            <w:vAlign w:val="center"/>
          </w:tcPr>
          <w:p w14:paraId="4A9AFB3B" w14:textId="15B0D621" w:rsidR="00051B2A" w:rsidRPr="00203CD9" w:rsidRDefault="00B668E4" w:rsidP="007F72C9">
            <w:pPr>
              <w:rPr>
                <w:rFonts w:ascii="Arial" w:hAnsi="Arial" w:cs="Arial"/>
                <w:sz w:val="18"/>
                <w:szCs w:val="18"/>
              </w:rPr>
            </w:pPr>
            <w:r w:rsidRPr="00203CD9">
              <w:rPr>
                <w:rFonts w:ascii="Arial" w:hAnsi="Arial" w:cs="Arial"/>
                <w:sz w:val="18"/>
                <w:szCs w:val="18"/>
              </w:rPr>
              <w:t>Access to drinking water</w:t>
            </w:r>
          </w:p>
        </w:tc>
        <w:tc>
          <w:tcPr>
            <w:tcW w:w="1417" w:type="dxa"/>
            <w:vAlign w:val="center"/>
          </w:tcPr>
          <w:p w14:paraId="36A4F22E" w14:textId="7121EC60" w:rsidR="00051B2A" w:rsidRPr="00203CD9" w:rsidRDefault="00B668E4" w:rsidP="007F72C9">
            <w:pPr>
              <w:rPr>
                <w:rFonts w:ascii="Arial" w:hAnsi="Arial" w:cs="Arial"/>
                <w:sz w:val="18"/>
                <w:szCs w:val="18"/>
              </w:rPr>
            </w:pPr>
            <w:r w:rsidRPr="00203CD9">
              <w:rPr>
                <w:rFonts w:ascii="Arial" w:hAnsi="Arial" w:cs="Arial"/>
                <w:sz w:val="18"/>
                <w:szCs w:val="18"/>
              </w:rPr>
              <w:t>Cross-contamination</w:t>
            </w:r>
            <w:r w:rsidR="00A51CC8" w:rsidRPr="00203CD9">
              <w:rPr>
                <w:rFonts w:ascii="Arial" w:hAnsi="Arial" w:cs="Arial"/>
                <w:sz w:val="18"/>
                <w:szCs w:val="18"/>
              </w:rPr>
              <w:t xml:space="preserve"> between users</w:t>
            </w:r>
          </w:p>
        </w:tc>
        <w:tc>
          <w:tcPr>
            <w:tcW w:w="1276" w:type="dxa"/>
            <w:vAlign w:val="center"/>
          </w:tcPr>
          <w:p w14:paraId="70EBB031" w14:textId="1DCC7FDF" w:rsidR="00051B2A" w:rsidRPr="00203CD9" w:rsidRDefault="00B668E4" w:rsidP="007F72C9">
            <w:pPr>
              <w:rPr>
                <w:rFonts w:ascii="Arial" w:eastAsia="Calibri" w:hAnsi="Arial" w:cs="Arial"/>
                <w:sz w:val="18"/>
                <w:szCs w:val="18"/>
              </w:rPr>
            </w:pPr>
            <w:r w:rsidRPr="00203CD9">
              <w:rPr>
                <w:rFonts w:ascii="Arial" w:eastAsia="Calibri" w:hAnsi="Arial" w:cs="Arial"/>
                <w:sz w:val="18"/>
                <w:szCs w:val="18"/>
              </w:rPr>
              <w:t>Any person using a drinking fountain</w:t>
            </w:r>
          </w:p>
        </w:tc>
        <w:tc>
          <w:tcPr>
            <w:tcW w:w="567" w:type="dxa"/>
            <w:vAlign w:val="center"/>
          </w:tcPr>
          <w:p w14:paraId="1CD32DB5" w14:textId="49524934" w:rsidR="00051B2A" w:rsidRPr="00203CD9" w:rsidRDefault="00B668E4" w:rsidP="009A510C">
            <w:pPr>
              <w:jc w:val="center"/>
              <w:rPr>
                <w:rFonts w:ascii="Arial" w:hAnsi="Arial" w:cs="Arial"/>
              </w:rPr>
            </w:pPr>
            <w:r w:rsidRPr="00203CD9">
              <w:rPr>
                <w:rFonts w:ascii="Arial" w:hAnsi="Arial" w:cs="Arial"/>
              </w:rPr>
              <w:t>5</w:t>
            </w:r>
          </w:p>
        </w:tc>
        <w:tc>
          <w:tcPr>
            <w:tcW w:w="567" w:type="dxa"/>
            <w:vAlign w:val="center"/>
          </w:tcPr>
          <w:p w14:paraId="6C8D2D6D" w14:textId="74CF3CC2" w:rsidR="00051B2A" w:rsidRPr="00203CD9" w:rsidRDefault="00B668E4" w:rsidP="009A510C">
            <w:pPr>
              <w:jc w:val="center"/>
              <w:rPr>
                <w:rFonts w:ascii="Arial" w:hAnsi="Arial" w:cs="Arial"/>
              </w:rPr>
            </w:pPr>
            <w:r w:rsidRPr="00203CD9">
              <w:rPr>
                <w:rFonts w:ascii="Arial" w:hAnsi="Arial" w:cs="Arial"/>
              </w:rPr>
              <w:t>5</w:t>
            </w:r>
          </w:p>
        </w:tc>
        <w:tc>
          <w:tcPr>
            <w:tcW w:w="709" w:type="dxa"/>
            <w:shd w:val="clear" w:color="auto" w:fill="FF0000"/>
            <w:vAlign w:val="center"/>
          </w:tcPr>
          <w:p w14:paraId="7F14A308" w14:textId="31AD6FED" w:rsidR="00051B2A" w:rsidRPr="00453F9B" w:rsidRDefault="00B668E4" w:rsidP="009A510C">
            <w:pPr>
              <w:jc w:val="center"/>
              <w:rPr>
                <w:rFonts w:ascii="Arial" w:hAnsi="Arial" w:cs="Arial"/>
                <w:color w:val="FF0000"/>
              </w:rPr>
            </w:pPr>
            <w:r w:rsidRPr="00453F9B">
              <w:rPr>
                <w:rFonts w:ascii="Arial" w:hAnsi="Arial" w:cs="Arial"/>
                <w:color w:val="FF0000"/>
              </w:rPr>
              <w:t>25</w:t>
            </w:r>
          </w:p>
        </w:tc>
        <w:tc>
          <w:tcPr>
            <w:tcW w:w="3969" w:type="dxa"/>
            <w:vAlign w:val="center"/>
          </w:tcPr>
          <w:p w14:paraId="29059154" w14:textId="6056DB44" w:rsidR="00B668E4" w:rsidRPr="00203CD9" w:rsidRDefault="00B668E4" w:rsidP="0001103C">
            <w:pPr>
              <w:pStyle w:val="ListParagraph"/>
              <w:numPr>
                <w:ilvl w:val="0"/>
                <w:numId w:val="37"/>
              </w:numPr>
              <w:shd w:val="clear" w:color="auto" w:fill="FFFFFF"/>
              <w:spacing w:before="300" w:after="300"/>
              <w:ind w:left="177" w:hanging="142"/>
              <w:rPr>
                <w:rFonts w:ascii="Arial" w:eastAsia="Times New Roman" w:hAnsi="Arial" w:cs="Arial"/>
                <w:sz w:val="18"/>
                <w:szCs w:val="18"/>
                <w:lang w:eastAsia="en-GB"/>
              </w:rPr>
            </w:pPr>
            <w:r w:rsidRPr="00203CD9">
              <w:rPr>
                <w:rFonts w:ascii="Arial" w:eastAsia="Times New Roman" w:hAnsi="Arial" w:cs="Arial"/>
                <w:sz w:val="18"/>
                <w:szCs w:val="18"/>
                <w:lang w:eastAsia="en-GB"/>
              </w:rPr>
              <w:t>Drinking water is provided free of charge to pupils/students</w:t>
            </w:r>
            <w:r w:rsidR="00203CD9">
              <w:rPr>
                <w:rFonts w:ascii="Arial" w:eastAsia="Times New Roman" w:hAnsi="Arial" w:cs="Arial"/>
                <w:sz w:val="18"/>
                <w:szCs w:val="18"/>
                <w:lang w:eastAsia="en-GB"/>
              </w:rPr>
              <w:t>.</w:t>
            </w:r>
          </w:p>
          <w:p w14:paraId="55BF7499" w14:textId="2E49CD54" w:rsidR="00051B2A" w:rsidRPr="00453F9B" w:rsidRDefault="00B668E4" w:rsidP="00B668E4">
            <w:pPr>
              <w:pStyle w:val="ListParagraph"/>
              <w:numPr>
                <w:ilvl w:val="0"/>
                <w:numId w:val="37"/>
              </w:numPr>
              <w:shd w:val="clear" w:color="auto" w:fill="FFFFFF"/>
              <w:spacing w:before="300" w:after="300"/>
              <w:ind w:left="177" w:hanging="142"/>
              <w:rPr>
                <w:rFonts w:ascii="Arial" w:eastAsia="Times New Roman" w:hAnsi="Arial" w:cs="Arial"/>
                <w:color w:val="FF0000"/>
                <w:sz w:val="18"/>
                <w:szCs w:val="18"/>
                <w:lang w:eastAsia="en-GB"/>
              </w:rPr>
            </w:pPr>
            <w:r w:rsidRPr="00203CD9">
              <w:rPr>
                <w:rFonts w:ascii="Arial" w:eastAsia="Times New Roman" w:hAnsi="Arial" w:cs="Arial"/>
                <w:sz w:val="18"/>
                <w:szCs w:val="18"/>
                <w:lang w:eastAsia="en-GB"/>
              </w:rPr>
              <w:t>The use of water fountains has been suspende</w:t>
            </w:r>
            <w:r w:rsidR="0079195E" w:rsidRPr="00203CD9">
              <w:rPr>
                <w:rFonts w:ascii="Arial" w:eastAsia="Times New Roman" w:hAnsi="Arial" w:cs="Arial"/>
                <w:sz w:val="18"/>
                <w:szCs w:val="18"/>
                <w:lang w:eastAsia="en-GB"/>
              </w:rPr>
              <w:t>d</w:t>
            </w:r>
            <w:r w:rsidR="00203CD9">
              <w:rPr>
                <w:rFonts w:ascii="Arial" w:eastAsia="Times New Roman" w:hAnsi="Arial" w:cs="Arial"/>
                <w:sz w:val="18"/>
                <w:szCs w:val="18"/>
                <w:lang w:eastAsia="en-GB"/>
              </w:rPr>
              <w:t>.</w:t>
            </w:r>
          </w:p>
        </w:tc>
        <w:tc>
          <w:tcPr>
            <w:tcW w:w="708" w:type="dxa"/>
            <w:vAlign w:val="center"/>
          </w:tcPr>
          <w:p w14:paraId="2CE8F3D1" w14:textId="77777777" w:rsidR="00051B2A" w:rsidRPr="00453F9B" w:rsidRDefault="00051B2A" w:rsidP="00521F05">
            <w:pPr>
              <w:jc w:val="center"/>
              <w:rPr>
                <w:rFonts w:ascii="Arial" w:hAnsi="Arial" w:cs="Arial"/>
                <w:color w:val="FF0000"/>
              </w:rPr>
            </w:pPr>
          </w:p>
        </w:tc>
        <w:tc>
          <w:tcPr>
            <w:tcW w:w="709" w:type="dxa"/>
            <w:vAlign w:val="center"/>
          </w:tcPr>
          <w:p w14:paraId="7FDE516B" w14:textId="77777777" w:rsidR="00051B2A" w:rsidRPr="00453F9B" w:rsidRDefault="00051B2A" w:rsidP="00521F05">
            <w:pPr>
              <w:jc w:val="center"/>
              <w:rPr>
                <w:rFonts w:ascii="Arial" w:hAnsi="Arial" w:cs="Arial"/>
                <w:color w:val="FF0000"/>
              </w:rPr>
            </w:pPr>
          </w:p>
        </w:tc>
        <w:tc>
          <w:tcPr>
            <w:tcW w:w="567" w:type="dxa"/>
            <w:shd w:val="clear" w:color="auto" w:fill="auto"/>
            <w:vAlign w:val="center"/>
          </w:tcPr>
          <w:p w14:paraId="0EE6746E" w14:textId="77777777" w:rsidR="00051B2A" w:rsidRPr="00474D30" w:rsidRDefault="00051B2A" w:rsidP="00521F05">
            <w:pPr>
              <w:jc w:val="center"/>
              <w:rPr>
                <w:rFonts w:ascii="Arial" w:hAnsi="Arial" w:cs="Arial"/>
              </w:rPr>
            </w:pPr>
          </w:p>
        </w:tc>
        <w:tc>
          <w:tcPr>
            <w:tcW w:w="3402" w:type="dxa"/>
          </w:tcPr>
          <w:p w14:paraId="354258D5" w14:textId="7EDE5069" w:rsidR="00B668E4" w:rsidRPr="00474D30" w:rsidRDefault="00B668E4" w:rsidP="0079195E">
            <w:pPr>
              <w:shd w:val="clear" w:color="auto" w:fill="FFFFFF"/>
              <w:jc w:val="both"/>
              <w:rPr>
                <w:rFonts w:ascii="Arial" w:eastAsia="Times New Roman" w:hAnsi="Arial" w:cs="Arial"/>
                <w:sz w:val="18"/>
                <w:szCs w:val="18"/>
                <w:lang w:eastAsia="en-GB"/>
              </w:rPr>
            </w:pPr>
            <w:r w:rsidRPr="00474D30">
              <w:rPr>
                <w:rFonts w:ascii="Arial" w:eastAsia="Times New Roman" w:hAnsi="Arial" w:cs="Arial"/>
                <w:sz w:val="18"/>
                <w:szCs w:val="18"/>
                <w:lang w:eastAsia="en-GB"/>
              </w:rPr>
              <w:t>Schools should consider the most appropriate way to provide drinking water if, for health reasons</w:t>
            </w:r>
            <w:r w:rsidR="00474D30" w:rsidRPr="00474D30">
              <w:rPr>
                <w:rFonts w:ascii="Arial" w:eastAsia="Times New Roman" w:hAnsi="Arial" w:cs="Arial"/>
                <w:sz w:val="18"/>
                <w:szCs w:val="18"/>
                <w:lang w:eastAsia="en-GB"/>
              </w:rPr>
              <w:t>,</w:t>
            </w:r>
            <w:r w:rsidRPr="00474D30">
              <w:rPr>
                <w:rFonts w:ascii="Arial" w:eastAsia="Times New Roman" w:hAnsi="Arial" w:cs="Arial"/>
                <w:sz w:val="18"/>
                <w:szCs w:val="18"/>
                <w:lang w:eastAsia="en-GB"/>
              </w:rPr>
              <w:t xml:space="preserve"> access to water fountains has been suspended.</w:t>
            </w:r>
          </w:p>
          <w:p w14:paraId="0A6498BB" w14:textId="77777777" w:rsidR="0079195E" w:rsidRPr="00474D30" w:rsidRDefault="0079195E" w:rsidP="0079195E">
            <w:pPr>
              <w:shd w:val="clear" w:color="auto" w:fill="FFFFFF"/>
              <w:jc w:val="both"/>
              <w:rPr>
                <w:rFonts w:ascii="Arial" w:eastAsia="Times New Roman" w:hAnsi="Arial" w:cs="Arial"/>
                <w:sz w:val="18"/>
                <w:szCs w:val="18"/>
                <w:lang w:eastAsia="en-GB"/>
              </w:rPr>
            </w:pPr>
          </w:p>
          <w:p w14:paraId="3A0D4B7F" w14:textId="72A39AD0" w:rsidR="00051B2A" w:rsidRPr="00474D30" w:rsidRDefault="00B668E4" w:rsidP="0079195E">
            <w:pPr>
              <w:shd w:val="clear" w:color="auto" w:fill="FFFFFF"/>
              <w:jc w:val="both"/>
              <w:rPr>
                <w:rFonts w:ascii="Arial" w:eastAsia="Times New Roman" w:hAnsi="Arial" w:cs="Arial"/>
                <w:sz w:val="18"/>
                <w:szCs w:val="18"/>
                <w:lang w:eastAsia="en-GB"/>
              </w:rPr>
            </w:pPr>
            <w:r w:rsidRPr="00474D30">
              <w:rPr>
                <w:rFonts w:ascii="Arial" w:eastAsia="Times New Roman" w:hAnsi="Arial" w:cs="Arial"/>
                <w:sz w:val="18"/>
                <w:szCs w:val="18"/>
                <w:lang w:eastAsia="en-GB"/>
              </w:rPr>
              <w:t>Schools</w:t>
            </w:r>
            <w:r w:rsidR="0079195E" w:rsidRPr="00474D30">
              <w:rPr>
                <w:rFonts w:ascii="Arial" w:eastAsia="Times New Roman" w:hAnsi="Arial" w:cs="Arial"/>
                <w:sz w:val="18"/>
                <w:szCs w:val="18"/>
                <w:lang w:eastAsia="en-GB"/>
              </w:rPr>
              <w:t xml:space="preserve"> s</w:t>
            </w:r>
            <w:r w:rsidRPr="00474D30">
              <w:rPr>
                <w:rFonts w:ascii="Arial" w:eastAsia="Times New Roman" w:hAnsi="Arial" w:cs="Arial"/>
                <w:sz w:val="18"/>
                <w:szCs w:val="18"/>
                <w:lang w:eastAsia="en-GB"/>
              </w:rPr>
              <w:t>hould take steps to limit the use of single-use plastic water bottles</w:t>
            </w:r>
            <w:r w:rsidR="0079195E" w:rsidRPr="00474D30">
              <w:rPr>
                <w:rFonts w:ascii="Arial" w:eastAsia="Times New Roman" w:hAnsi="Arial" w:cs="Arial"/>
                <w:sz w:val="18"/>
                <w:szCs w:val="18"/>
                <w:lang w:eastAsia="en-GB"/>
              </w:rPr>
              <w:t xml:space="preserve"> </w:t>
            </w:r>
            <w:r w:rsidR="001B5EC5" w:rsidRPr="00474D30">
              <w:rPr>
                <w:rFonts w:ascii="Arial" w:eastAsia="Times New Roman" w:hAnsi="Arial" w:cs="Arial"/>
                <w:sz w:val="18"/>
                <w:szCs w:val="18"/>
                <w:lang w:eastAsia="en-GB"/>
              </w:rPr>
              <w:t>if</w:t>
            </w:r>
            <w:r w:rsidR="0079195E" w:rsidRPr="00474D30">
              <w:rPr>
                <w:rFonts w:ascii="Arial" w:eastAsia="Times New Roman" w:hAnsi="Arial" w:cs="Arial"/>
                <w:sz w:val="18"/>
                <w:szCs w:val="18"/>
                <w:lang w:eastAsia="en-GB"/>
              </w:rPr>
              <w:t xml:space="preserve"> possible</w:t>
            </w:r>
            <w:r w:rsidRPr="00474D30">
              <w:rPr>
                <w:rFonts w:ascii="Arial" w:eastAsia="Times New Roman" w:hAnsi="Arial" w:cs="Arial"/>
                <w:sz w:val="18"/>
                <w:szCs w:val="18"/>
                <w:lang w:eastAsia="en-GB"/>
              </w:rPr>
              <w:t>.</w:t>
            </w:r>
          </w:p>
        </w:tc>
      </w:tr>
      <w:tr w:rsidR="00A51CC8" w:rsidRPr="00453F9B" w14:paraId="5A17FF94" w14:textId="77777777" w:rsidTr="00453F9B">
        <w:trPr>
          <w:trHeight w:val="1269"/>
        </w:trPr>
        <w:tc>
          <w:tcPr>
            <w:tcW w:w="1555" w:type="dxa"/>
            <w:vAlign w:val="center"/>
          </w:tcPr>
          <w:p w14:paraId="046FFCF3" w14:textId="34ED9EA1" w:rsidR="00A51CC8" w:rsidRPr="00203CD9" w:rsidRDefault="00A51CC8" w:rsidP="007F72C9">
            <w:pPr>
              <w:rPr>
                <w:rFonts w:ascii="Arial" w:hAnsi="Arial" w:cs="Arial"/>
                <w:sz w:val="18"/>
                <w:szCs w:val="18"/>
              </w:rPr>
            </w:pPr>
            <w:r w:rsidRPr="00203CD9">
              <w:rPr>
                <w:rFonts w:ascii="Arial" w:hAnsi="Arial" w:cs="Arial"/>
                <w:sz w:val="18"/>
                <w:szCs w:val="18"/>
              </w:rPr>
              <w:t>School catering</w:t>
            </w:r>
          </w:p>
        </w:tc>
        <w:tc>
          <w:tcPr>
            <w:tcW w:w="1417" w:type="dxa"/>
            <w:vAlign w:val="center"/>
          </w:tcPr>
          <w:p w14:paraId="5747996B" w14:textId="123FF54D" w:rsidR="00A51CC8" w:rsidRPr="00203CD9" w:rsidRDefault="00A51CC8" w:rsidP="007F72C9">
            <w:pPr>
              <w:rPr>
                <w:rFonts w:ascii="Arial" w:hAnsi="Arial" w:cs="Arial"/>
                <w:sz w:val="18"/>
                <w:szCs w:val="18"/>
              </w:rPr>
            </w:pPr>
            <w:r w:rsidRPr="00203CD9">
              <w:rPr>
                <w:rFonts w:ascii="Arial" w:hAnsi="Arial" w:cs="Arial"/>
                <w:sz w:val="18"/>
                <w:szCs w:val="18"/>
              </w:rPr>
              <w:t>Contracting COVID</w:t>
            </w:r>
            <w:r w:rsidR="00203CD9" w:rsidRPr="00203CD9">
              <w:rPr>
                <w:rFonts w:ascii="Arial" w:hAnsi="Arial" w:cs="Arial"/>
                <w:sz w:val="18"/>
                <w:szCs w:val="18"/>
              </w:rPr>
              <w:t>-</w:t>
            </w:r>
            <w:r w:rsidRPr="00203CD9">
              <w:rPr>
                <w:rFonts w:ascii="Arial" w:hAnsi="Arial" w:cs="Arial"/>
                <w:sz w:val="18"/>
                <w:szCs w:val="18"/>
              </w:rPr>
              <w:t>19</w:t>
            </w:r>
          </w:p>
        </w:tc>
        <w:tc>
          <w:tcPr>
            <w:tcW w:w="1276" w:type="dxa"/>
            <w:vAlign w:val="center"/>
          </w:tcPr>
          <w:p w14:paraId="598E3A9E" w14:textId="77777777" w:rsidR="00A51CC8" w:rsidRPr="00203CD9" w:rsidRDefault="00A51CC8" w:rsidP="00A51CC8">
            <w:pPr>
              <w:rPr>
                <w:rFonts w:ascii="Arial" w:hAnsi="Arial" w:cs="Arial"/>
                <w:sz w:val="18"/>
                <w:szCs w:val="18"/>
              </w:rPr>
            </w:pPr>
            <w:r w:rsidRPr="00203CD9">
              <w:rPr>
                <w:rFonts w:ascii="Arial" w:hAnsi="Arial" w:cs="Arial"/>
                <w:sz w:val="18"/>
                <w:szCs w:val="18"/>
              </w:rPr>
              <w:t>Children</w:t>
            </w:r>
          </w:p>
          <w:p w14:paraId="70D57EFA" w14:textId="406B9D35" w:rsidR="00A51CC8" w:rsidRPr="00203CD9" w:rsidRDefault="00A51CC8" w:rsidP="00A51CC8">
            <w:pPr>
              <w:rPr>
                <w:rFonts w:ascii="Arial" w:eastAsia="Calibri" w:hAnsi="Arial" w:cs="Arial"/>
                <w:sz w:val="18"/>
                <w:szCs w:val="18"/>
              </w:rPr>
            </w:pPr>
            <w:r w:rsidRPr="00203CD9">
              <w:rPr>
                <w:rFonts w:ascii="Arial" w:hAnsi="Arial" w:cs="Arial"/>
                <w:sz w:val="18"/>
                <w:szCs w:val="18"/>
              </w:rPr>
              <w:t>Employees</w:t>
            </w:r>
          </w:p>
        </w:tc>
        <w:tc>
          <w:tcPr>
            <w:tcW w:w="567" w:type="dxa"/>
            <w:vAlign w:val="center"/>
          </w:tcPr>
          <w:p w14:paraId="4975263F" w14:textId="22D90BC7" w:rsidR="00A51CC8" w:rsidRPr="00A25F9B" w:rsidRDefault="00A51CC8" w:rsidP="009A510C">
            <w:pPr>
              <w:jc w:val="center"/>
              <w:rPr>
                <w:rFonts w:ascii="Arial" w:hAnsi="Arial" w:cs="Arial"/>
              </w:rPr>
            </w:pPr>
            <w:r w:rsidRPr="00A25F9B">
              <w:rPr>
                <w:rFonts w:ascii="Arial" w:hAnsi="Arial" w:cs="Arial"/>
              </w:rPr>
              <w:t>5</w:t>
            </w:r>
          </w:p>
        </w:tc>
        <w:tc>
          <w:tcPr>
            <w:tcW w:w="567" w:type="dxa"/>
            <w:vAlign w:val="center"/>
          </w:tcPr>
          <w:p w14:paraId="2E49083E" w14:textId="7BA5861D" w:rsidR="00A51CC8" w:rsidRPr="00A25F9B" w:rsidRDefault="00A51CC8" w:rsidP="009A510C">
            <w:pPr>
              <w:jc w:val="center"/>
              <w:rPr>
                <w:rFonts w:ascii="Arial" w:hAnsi="Arial" w:cs="Arial"/>
              </w:rPr>
            </w:pPr>
            <w:r w:rsidRPr="00A25F9B">
              <w:rPr>
                <w:rFonts w:ascii="Arial" w:hAnsi="Arial" w:cs="Arial"/>
              </w:rPr>
              <w:t>5</w:t>
            </w:r>
          </w:p>
        </w:tc>
        <w:tc>
          <w:tcPr>
            <w:tcW w:w="709" w:type="dxa"/>
            <w:shd w:val="clear" w:color="auto" w:fill="FF0000"/>
            <w:vAlign w:val="center"/>
          </w:tcPr>
          <w:p w14:paraId="42CE05B2" w14:textId="46BDAE95" w:rsidR="00A51CC8" w:rsidRPr="00453F9B" w:rsidRDefault="00A51CC8" w:rsidP="009A510C">
            <w:pPr>
              <w:jc w:val="center"/>
              <w:rPr>
                <w:rFonts w:ascii="Arial" w:hAnsi="Arial" w:cs="Arial"/>
                <w:color w:val="FF0000"/>
              </w:rPr>
            </w:pPr>
            <w:r w:rsidRPr="00453F9B">
              <w:rPr>
                <w:rFonts w:ascii="Arial" w:hAnsi="Arial" w:cs="Arial"/>
                <w:color w:val="FF0000"/>
              </w:rPr>
              <w:t>25</w:t>
            </w:r>
          </w:p>
        </w:tc>
        <w:tc>
          <w:tcPr>
            <w:tcW w:w="3969" w:type="dxa"/>
            <w:vAlign w:val="center"/>
          </w:tcPr>
          <w:p w14:paraId="77BEB0EB" w14:textId="0A8930E2" w:rsidR="00A51CC8" w:rsidRPr="00453F9B" w:rsidRDefault="00A51CC8" w:rsidP="00A51CC8">
            <w:pPr>
              <w:pStyle w:val="ListParagraph"/>
              <w:numPr>
                <w:ilvl w:val="0"/>
                <w:numId w:val="37"/>
              </w:numPr>
              <w:shd w:val="clear" w:color="auto" w:fill="FFFFFF"/>
              <w:spacing w:before="300" w:after="300"/>
              <w:ind w:left="177" w:hanging="142"/>
              <w:rPr>
                <w:rFonts w:ascii="Arial" w:eastAsia="Times New Roman" w:hAnsi="Arial" w:cs="Arial"/>
                <w:color w:val="FF0000"/>
                <w:sz w:val="18"/>
                <w:szCs w:val="18"/>
                <w:lang w:eastAsia="en-GB"/>
              </w:rPr>
            </w:pPr>
            <w:r w:rsidRPr="00203CD9">
              <w:rPr>
                <w:rFonts w:ascii="Arial" w:eastAsia="Times New Roman" w:hAnsi="Arial" w:cs="Arial"/>
                <w:sz w:val="18"/>
                <w:szCs w:val="18"/>
                <w:lang w:eastAsia="en-GB"/>
              </w:rPr>
              <w:t>Staff are served setting food</w:t>
            </w:r>
            <w:r w:rsidR="00203CD9">
              <w:rPr>
                <w:rFonts w:ascii="Arial" w:eastAsia="Times New Roman" w:hAnsi="Arial" w:cs="Arial"/>
                <w:sz w:val="18"/>
                <w:szCs w:val="18"/>
                <w:lang w:eastAsia="en-GB"/>
              </w:rPr>
              <w:t>.</w:t>
            </w:r>
            <w:r w:rsidRPr="00203CD9">
              <w:rPr>
                <w:rFonts w:ascii="Arial" w:eastAsia="Times New Roman" w:hAnsi="Arial" w:cs="Arial"/>
                <w:sz w:val="18"/>
                <w:szCs w:val="18"/>
                <w:lang w:eastAsia="en-GB"/>
              </w:rPr>
              <w:t xml:space="preserve"> </w:t>
            </w:r>
            <w:r w:rsidRPr="00453F9B">
              <w:rPr>
                <w:rFonts w:ascii="Arial" w:eastAsia="Times New Roman" w:hAnsi="Arial" w:cs="Arial"/>
                <w:color w:val="FF0000"/>
                <w:sz w:val="18"/>
                <w:szCs w:val="18"/>
                <w:lang w:eastAsia="en-GB"/>
              </w:rPr>
              <w:t>OR</w:t>
            </w:r>
          </w:p>
          <w:p w14:paraId="3D2F3FC6" w14:textId="7F26B20A" w:rsidR="00A51CC8" w:rsidRPr="00203CD9" w:rsidRDefault="00A51CC8" w:rsidP="00A51CC8">
            <w:pPr>
              <w:pStyle w:val="ListParagraph"/>
              <w:numPr>
                <w:ilvl w:val="0"/>
                <w:numId w:val="37"/>
              </w:numPr>
              <w:shd w:val="clear" w:color="auto" w:fill="FFFFFF"/>
              <w:spacing w:before="300" w:after="300"/>
              <w:ind w:left="177" w:hanging="142"/>
              <w:rPr>
                <w:rFonts w:ascii="Arial" w:eastAsia="Times New Roman" w:hAnsi="Arial" w:cs="Arial"/>
                <w:sz w:val="18"/>
                <w:szCs w:val="18"/>
                <w:lang w:eastAsia="en-GB"/>
              </w:rPr>
            </w:pPr>
            <w:r w:rsidRPr="00203CD9">
              <w:rPr>
                <w:rFonts w:ascii="Arial" w:eastAsia="Times New Roman" w:hAnsi="Arial" w:cs="Arial"/>
                <w:sz w:val="18"/>
                <w:szCs w:val="18"/>
                <w:lang w:eastAsia="en-GB"/>
              </w:rPr>
              <w:t>Staff are advised to bring their own food to work</w:t>
            </w:r>
            <w:r w:rsidR="00203CD9">
              <w:rPr>
                <w:rFonts w:ascii="Arial" w:eastAsia="Times New Roman" w:hAnsi="Arial" w:cs="Arial"/>
                <w:sz w:val="18"/>
                <w:szCs w:val="18"/>
                <w:lang w:eastAsia="en-GB"/>
              </w:rPr>
              <w:t>.</w:t>
            </w:r>
          </w:p>
          <w:p w14:paraId="74BD48F7" w14:textId="41F1257E" w:rsidR="00A51CC8" w:rsidRPr="00453F9B" w:rsidRDefault="00A51CC8" w:rsidP="00A51CC8">
            <w:pPr>
              <w:pStyle w:val="ListParagraph"/>
              <w:numPr>
                <w:ilvl w:val="0"/>
                <w:numId w:val="37"/>
              </w:numPr>
              <w:shd w:val="clear" w:color="auto" w:fill="FFFFFF"/>
              <w:spacing w:before="300" w:after="300"/>
              <w:ind w:left="177" w:hanging="142"/>
              <w:rPr>
                <w:rFonts w:ascii="Arial" w:eastAsia="Times New Roman" w:hAnsi="Arial" w:cs="Arial"/>
                <w:color w:val="FF0000"/>
                <w:sz w:val="18"/>
                <w:szCs w:val="18"/>
                <w:lang w:eastAsia="en-GB"/>
              </w:rPr>
            </w:pPr>
            <w:r w:rsidRPr="00203CD9">
              <w:rPr>
                <w:rFonts w:ascii="Arial" w:eastAsia="Times New Roman" w:hAnsi="Arial" w:cs="Arial"/>
                <w:sz w:val="18"/>
                <w:szCs w:val="18"/>
                <w:lang w:eastAsia="en-GB"/>
              </w:rPr>
              <w:t>Social distancing maintained between kitchen staff and other staff</w:t>
            </w:r>
            <w:r w:rsidR="00203CD9" w:rsidRPr="00203CD9">
              <w:rPr>
                <w:rFonts w:ascii="Arial" w:eastAsia="Times New Roman" w:hAnsi="Arial" w:cs="Arial"/>
                <w:sz w:val="18"/>
                <w:szCs w:val="18"/>
                <w:lang w:eastAsia="en-GB"/>
              </w:rPr>
              <w:t>.</w:t>
            </w:r>
          </w:p>
        </w:tc>
        <w:tc>
          <w:tcPr>
            <w:tcW w:w="708" w:type="dxa"/>
            <w:vAlign w:val="center"/>
          </w:tcPr>
          <w:p w14:paraId="1CA51AA0" w14:textId="77777777" w:rsidR="00A51CC8" w:rsidRPr="00453F9B" w:rsidRDefault="00A51CC8" w:rsidP="00521F05">
            <w:pPr>
              <w:jc w:val="center"/>
              <w:rPr>
                <w:rFonts w:ascii="Arial" w:hAnsi="Arial" w:cs="Arial"/>
                <w:color w:val="FF0000"/>
              </w:rPr>
            </w:pPr>
          </w:p>
        </w:tc>
        <w:tc>
          <w:tcPr>
            <w:tcW w:w="709" w:type="dxa"/>
            <w:vAlign w:val="center"/>
          </w:tcPr>
          <w:p w14:paraId="04FB3F60" w14:textId="75DF5F18" w:rsidR="00A51CC8" w:rsidRPr="00453F9B" w:rsidRDefault="00A51CC8" w:rsidP="00521F05">
            <w:pPr>
              <w:jc w:val="center"/>
              <w:rPr>
                <w:rFonts w:ascii="Arial" w:hAnsi="Arial" w:cs="Arial"/>
                <w:color w:val="FF0000"/>
              </w:rPr>
            </w:pPr>
            <w:r w:rsidRPr="00B66FA4">
              <w:rPr>
                <w:rFonts w:ascii="Arial" w:hAnsi="Arial" w:cs="Arial"/>
              </w:rPr>
              <w:t>5</w:t>
            </w:r>
          </w:p>
        </w:tc>
        <w:tc>
          <w:tcPr>
            <w:tcW w:w="567" w:type="dxa"/>
            <w:shd w:val="clear" w:color="auto" w:fill="auto"/>
            <w:vAlign w:val="center"/>
          </w:tcPr>
          <w:p w14:paraId="35BAF1C9" w14:textId="77777777" w:rsidR="00A51CC8" w:rsidRPr="00453F9B" w:rsidRDefault="00A51CC8" w:rsidP="00521F05">
            <w:pPr>
              <w:jc w:val="center"/>
              <w:rPr>
                <w:rFonts w:ascii="Arial" w:hAnsi="Arial" w:cs="Arial"/>
                <w:color w:val="FF0000"/>
              </w:rPr>
            </w:pPr>
          </w:p>
        </w:tc>
        <w:tc>
          <w:tcPr>
            <w:tcW w:w="3402" w:type="dxa"/>
          </w:tcPr>
          <w:p w14:paraId="5FDA706D" w14:textId="77777777" w:rsidR="00A51CC8" w:rsidRPr="00453F9B" w:rsidRDefault="00A51CC8" w:rsidP="0079195E">
            <w:pPr>
              <w:shd w:val="clear" w:color="auto" w:fill="FFFFFF"/>
              <w:jc w:val="both"/>
              <w:rPr>
                <w:rFonts w:ascii="Arial" w:eastAsia="Times New Roman" w:hAnsi="Arial" w:cs="Arial"/>
                <w:color w:val="FF0000"/>
                <w:sz w:val="18"/>
                <w:szCs w:val="18"/>
                <w:lang w:eastAsia="en-GB"/>
              </w:rPr>
            </w:pPr>
          </w:p>
        </w:tc>
      </w:tr>
      <w:tr w:rsidR="0079195E" w:rsidRPr="00453F9B" w14:paraId="1BFC1781" w14:textId="77777777" w:rsidTr="00453F9B">
        <w:trPr>
          <w:trHeight w:val="1269"/>
        </w:trPr>
        <w:tc>
          <w:tcPr>
            <w:tcW w:w="1555" w:type="dxa"/>
            <w:vAlign w:val="center"/>
          </w:tcPr>
          <w:p w14:paraId="6FA35025" w14:textId="78E77FBE" w:rsidR="0079195E" w:rsidRPr="00453F9B" w:rsidRDefault="0079195E" w:rsidP="0079195E">
            <w:pPr>
              <w:jc w:val="both"/>
              <w:rPr>
                <w:rFonts w:ascii="Arial" w:hAnsi="Arial" w:cs="Arial"/>
                <w:color w:val="FF0000"/>
                <w:sz w:val="18"/>
                <w:szCs w:val="18"/>
              </w:rPr>
            </w:pPr>
            <w:r w:rsidRPr="00E459CA">
              <w:rPr>
                <w:rFonts w:ascii="Arial" w:hAnsi="Arial" w:cs="Arial"/>
                <w:sz w:val="18"/>
                <w:szCs w:val="18"/>
              </w:rPr>
              <w:t xml:space="preserve">Lockdown </w:t>
            </w:r>
            <w:r w:rsidR="00E459CA" w:rsidRPr="00E459CA">
              <w:rPr>
                <w:rFonts w:ascii="Arial" w:hAnsi="Arial" w:cs="Arial"/>
                <w:sz w:val="18"/>
                <w:szCs w:val="18"/>
              </w:rPr>
              <w:t>o</w:t>
            </w:r>
            <w:r w:rsidRPr="00E459CA">
              <w:rPr>
                <w:rFonts w:ascii="Arial" w:hAnsi="Arial" w:cs="Arial"/>
                <w:sz w:val="18"/>
                <w:szCs w:val="18"/>
              </w:rPr>
              <w:t>nly</w:t>
            </w:r>
            <w:r w:rsidR="00E459CA" w:rsidRPr="00E459CA">
              <w:rPr>
                <w:rFonts w:ascii="Arial" w:hAnsi="Arial" w:cs="Arial"/>
                <w:sz w:val="18"/>
                <w:szCs w:val="18"/>
              </w:rPr>
              <w:t xml:space="preserve"> – c</w:t>
            </w:r>
            <w:r w:rsidRPr="00E459CA">
              <w:rPr>
                <w:rFonts w:ascii="Arial" w:hAnsi="Arial" w:cs="Arial"/>
                <w:sz w:val="18"/>
                <w:szCs w:val="18"/>
              </w:rPr>
              <w:t>atering support for pupils who have to stay at home</w:t>
            </w:r>
          </w:p>
        </w:tc>
        <w:tc>
          <w:tcPr>
            <w:tcW w:w="1417" w:type="dxa"/>
            <w:vAlign w:val="center"/>
          </w:tcPr>
          <w:p w14:paraId="67468490" w14:textId="725BFD13" w:rsidR="0079195E" w:rsidRPr="00453F9B" w:rsidRDefault="0079195E" w:rsidP="007F72C9">
            <w:pPr>
              <w:rPr>
                <w:rFonts w:ascii="Arial" w:hAnsi="Arial" w:cs="Arial"/>
                <w:color w:val="FF0000"/>
                <w:sz w:val="18"/>
                <w:szCs w:val="18"/>
              </w:rPr>
            </w:pPr>
            <w:r w:rsidRPr="00E459CA">
              <w:rPr>
                <w:rFonts w:ascii="Arial" w:hAnsi="Arial" w:cs="Arial"/>
                <w:sz w:val="18"/>
                <w:szCs w:val="18"/>
              </w:rPr>
              <w:t>Child food poverty</w:t>
            </w:r>
          </w:p>
        </w:tc>
        <w:tc>
          <w:tcPr>
            <w:tcW w:w="1276" w:type="dxa"/>
            <w:vAlign w:val="center"/>
          </w:tcPr>
          <w:p w14:paraId="17588286" w14:textId="0AAD1BCE" w:rsidR="0079195E" w:rsidRPr="00453F9B" w:rsidRDefault="0079195E" w:rsidP="007F72C9">
            <w:pPr>
              <w:rPr>
                <w:rFonts w:ascii="Arial" w:eastAsia="Calibri" w:hAnsi="Arial" w:cs="Arial"/>
                <w:color w:val="FF0000"/>
                <w:sz w:val="18"/>
                <w:szCs w:val="18"/>
              </w:rPr>
            </w:pPr>
            <w:r w:rsidRPr="00E459CA">
              <w:rPr>
                <w:rFonts w:ascii="Arial" w:eastAsia="Calibri" w:hAnsi="Arial" w:cs="Arial"/>
                <w:sz w:val="18"/>
                <w:szCs w:val="18"/>
              </w:rPr>
              <w:t>Children eligible for benefits</w:t>
            </w:r>
            <w:r w:rsidR="00E459CA" w:rsidRPr="00E459CA">
              <w:rPr>
                <w:rFonts w:ascii="Arial" w:eastAsia="Calibri" w:hAnsi="Arial" w:cs="Arial"/>
                <w:sz w:val="18"/>
                <w:szCs w:val="18"/>
              </w:rPr>
              <w:t>-</w:t>
            </w:r>
            <w:r w:rsidRPr="00E459CA">
              <w:rPr>
                <w:rFonts w:ascii="Arial" w:eastAsia="Calibri" w:hAnsi="Arial" w:cs="Arial"/>
                <w:sz w:val="18"/>
                <w:szCs w:val="18"/>
              </w:rPr>
              <w:t>related free school meals</w:t>
            </w:r>
          </w:p>
        </w:tc>
        <w:tc>
          <w:tcPr>
            <w:tcW w:w="567" w:type="dxa"/>
            <w:vAlign w:val="center"/>
          </w:tcPr>
          <w:p w14:paraId="39940BF9" w14:textId="397075E1" w:rsidR="0079195E" w:rsidRPr="00A25F9B" w:rsidRDefault="0079195E" w:rsidP="009A510C">
            <w:pPr>
              <w:jc w:val="center"/>
              <w:rPr>
                <w:rFonts w:ascii="Arial" w:hAnsi="Arial" w:cs="Arial"/>
              </w:rPr>
            </w:pPr>
            <w:r w:rsidRPr="00A25F9B">
              <w:rPr>
                <w:rFonts w:ascii="Arial" w:hAnsi="Arial" w:cs="Arial"/>
              </w:rPr>
              <w:t>5</w:t>
            </w:r>
          </w:p>
        </w:tc>
        <w:tc>
          <w:tcPr>
            <w:tcW w:w="567" w:type="dxa"/>
            <w:vAlign w:val="center"/>
          </w:tcPr>
          <w:p w14:paraId="7F9C1942" w14:textId="2A66FA74" w:rsidR="0079195E" w:rsidRPr="00A25F9B" w:rsidRDefault="0079195E" w:rsidP="009A510C">
            <w:pPr>
              <w:jc w:val="center"/>
              <w:rPr>
                <w:rFonts w:ascii="Arial" w:hAnsi="Arial" w:cs="Arial"/>
              </w:rPr>
            </w:pPr>
            <w:r w:rsidRPr="00A25F9B">
              <w:rPr>
                <w:rFonts w:ascii="Arial" w:hAnsi="Arial" w:cs="Arial"/>
              </w:rPr>
              <w:t>3</w:t>
            </w:r>
          </w:p>
        </w:tc>
        <w:tc>
          <w:tcPr>
            <w:tcW w:w="709" w:type="dxa"/>
            <w:shd w:val="clear" w:color="auto" w:fill="FF0000"/>
            <w:vAlign w:val="center"/>
          </w:tcPr>
          <w:p w14:paraId="2281F5F6" w14:textId="45543649" w:rsidR="0079195E" w:rsidRPr="00453F9B" w:rsidRDefault="0079195E" w:rsidP="009A510C">
            <w:pPr>
              <w:jc w:val="center"/>
              <w:rPr>
                <w:rFonts w:ascii="Arial" w:hAnsi="Arial" w:cs="Arial"/>
                <w:color w:val="FF0000"/>
              </w:rPr>
            </w:pPr>
            <w:r w:rsidRPr="00453F9B">
              <w:rPr>
                <w:rFonts w:ascii="Arial" w:hAnsi="Arial" w:cs="Arial"/>
                <w:color w:val="FF0000"/>
              </w:rPr>
              <w:t>15</w:t>
            </w:r>
          </w:p>
        </w:tc>
        <w:tc>
          <w:tcPr>
            <w:tcW w:w="3969" w:type="dxa"/>
            <w:vAlign w:val="center"/>
          </w:tcPr>
          <w:p w14:paraId="6EBAF5C5" w14:textId="69778485" w:rsidR="00C81F7B" w:rsidRPr="00E459CA" w:rsidRDefault="00C81F7B" w:rsidP="00C81F7B">
            <w:pPr>
              <w:shd w:val="clear" w:color="auto" w:fill="FFFFFF"/>
              <w:jc w:val="both"/>
              <w:rPr>
                <w:rFonts w:ascii="Arial" w:eastAsia="Times New Roman" w:hAnsi="Arial" w:cs="Arial"/>
                <w:sz w:val="18"/>
                <w:szCs w:val="18"/>
                <w:lang w:eastAsia="en-GB"/>
              </w:rPr>
            </w:pPr>
            <w:r w:rsidRPr="00E459CA">
              <w:rPr>
                <w:rFonts w:ascii="Arial" w:hAnsi="Arial" w:cs="Arial"/>
                <w:sz w:val="18"/>
                <w:szCs w:val="18"/>
                <w:shd w:val="clear" w:color="auto" w:fill="FFFFFF"/>
              </w:rPr>
              <w:t>Primary/</w:t>
            </w:r>
            <w:r w:rsidR="00E459CA" w:rsidRPr="00E459CA">
              <w:rPr>
                <w:rFonts w:ascii="Arial" w:hAnsi="Arial" w:cs="Arial"/>
                <w:sz w:val="18"/>
                <w:szCs w:val="18"/>
                <w:shd w:val="clear" w:color="auto" w:fill="FFFFFF"/>
              </w:rPr>
              <w:t>s</w:t>
            </w:r>
            <w:r w:rsidRPr="00E459CA">
              <w:rPr>
                <w:rFonts w:ascii="Arial" w:hAnsi="Arial" w:cs="Arial"/>
                <w:sz w:val="18"/>
                <w:szCs w:val="18"/>
                <w:shd w:val="clear" w:color="auto" w:fill="FFFFFF"/>
              </w:rPr>
              <w:t xml:space="preserve">econdary </w:t>
            </w:r>
            <w:r w:rsidR="00E459CA" w:rsidRPr="00E459CA">
              <w:rPr>
                <w:rFonts w:ascii="Arial" w:hAnsi="Arial" w:cs="Arial"/>
                <w:sz w:val="18"/>
                <w:szCs w:val="18"/>
                <w:shd w:val="clear" w:color="auto" w:fill="FFFFFF"/>
              </w:rPr>
              <w:t>s</w:t>
            </w:r>
            <w:r w:rsidRPr="00E459CA">
              <w:rPr>
                <w:rFonts w:ascii="Arial" w:hAnsi="Arial" w:cs="Arial"/>
                <w:sz w:val="18"/>
                <w:szCs w:val="18"/>
                <w:shd w:val="clear" w:color="auto" w:fill="FFFFFF"/>
              </w:rPr>
              <w:t>chools:</w:t>
            </w:r>
          </w:p>
          <w:p w14:paraId="72AFCBDB" w14:textId="55FAD435" w:rsidR="0079195E" w:rsidRPr="00453F9B" w:rsidRDefault="0079195E" w:rsidP="00C81F7B">
            <w:pPr>
              <w:pStyle w:val="ListParagraph"/>
              <w:numPr>
                <w:ilvl w:val="0"/>
                <w:numId w:val="37"/>
              </w:numPr>
              <w:shd w:val="clear" w:color="auto" w:fill="FFFFFF"/>
              <w:ind w:left="177" w:hanging="142"/>
              <w:jc w:val="both"/>
              <w:rPr>
                <w:rFonts w:ascii="Arial" w:eastAsia="Times New Roman" w:hAnsi="Arial" w:cs="Arial"/>
                <w:color w:val="FF0000"/>
                <w:sz w:val="18"/>
                <w:szCs w:val="18"/>
                <w:lang w:eastAsia="en-GB"/>
              </w:rPr>
            </w:pPr>
            <w:r w:rsidRPr="00E459CA">
              <w:rPr>
                <w:rFonts w:ascii="Arial" w:hAnsi="Arial" w:cs="Arial"/>
                <w:sz w:val="18"/>
                <w:szCs w:val="18"/>
                <w:shd w:val="clear" w:color="auto" w:fill="FFFFFF"/>
              </w:rPr>
              <w:t>During times of national or local lockdown, we shall support children who are eligible for benefits-related free school meals but remain at home during term time, by providing lunch parcels</w:t>
            </w:r>
            <w:r w:rsidR="00E459CA" w:rsidRPr="00E459CA">
              <w:rPr>
                <w:rFonts w:ascii="Arial" w:hAnsi="Arial" w:cs="Arial"/>
                <w:sz w:val="18"/>
                <w:szCs w:val="18"/>
                <w:shd w:val="clear" w:color="auto" w:fill="FFFFFF"/>
              </w:rPr>
              <w:t xml:space="preserve"> </w:t>
            </w:r>
            <w:r w:rsidRPr="00E459CA">
              <w:rPr>
                <w:rFonts w:ascii="Arial" w:hAnsi="Arial" w:cs="Arial"/>
                <w:sz w:val="18"/>
                <w:szCs w:val="18"/>
                <w:shd w:val="clear" w:color="auto" w:fill="FFFFFF"/>
              </w:rPr>
              <w:t>/</w:t>
            </w:r>
            <w:r w:rsidR="00E459CA" w:rsidRPr="00E459CA">
              <w:rPr>
                <w:rFonts w:ascii="Arial" w:hAnsi="Arial" w:cs="Arial"/>
                <w:sz w:val="18"/>
                <w:szCs w:val="18"/>
                <w:shd w:val="clear" w:color="auto" w:fill="FFFFFF"/>
              </w:rPr>
              <w:t xml:space="preserve"> </w:t>
            </w:r>
            <w:r w:rsidRPr="00E459CA">
              <w:rPr>
                <w:rFonts w:ascii="Arial" w:hAnsi="Arial" w:cs="Arial"/>
                <w:sz w:val="18"/>
                <w:szCs w:val="18"/>
                <w:shd w:val="clear" w:color="auto" w:fill="FFFFFF"/>
              </w:rPr>
              <w:t>vouchers</w:t>
            </w:r>
            <w:r w:rsidR="00E459CA" w:rsidRPr="00E459CA">
              <w:rPr>
                <w:rFonts w:ascii="Arial" w:hAnsi="Arial" w:cs="Arial"/>
                <w:sz w:val="18"/>
                <w:szCs w:val="18"/>
                <w:shd w:val="clear" w:color="auto" w:fill="FFFFFF"/>
              </w:rPr>
              <w:t xml:space="preserve"> </w:t>
            </w:r>
            <w:r w:rsidRPr="00E459CA">
              <w:rPr>
                <w:rFonts w:ascii="Arial" w:hAnsi="Arial" w:cs="Arial"/>
                <w:sz w:val="18"/>
                <w:szCs w:val="18"/>
                <w:shd w:val="clear" w:color="auto" w:fill="FFFFFF"/>
              </w:rPr>
              <w:t>/</w:t>
            </w:r>
            <w:r w:rsidR="00E459CA" w:rsidRPr="00E459CA">
              <w:rPr>
                <w:rFonts w:ascii="Arial" w:hAnsi="Arial" w:cs="Arial"/>
                <w:sz w:val="18"/>
                <w:szCs w:val="18"/>
                <w:shd w:val="clear" w:color="auto" w:fill="FFFFFF"/>
              </w:rPr>
              <w:t xml:space="preserve"> </w:t>
            </w:r>
            <w:r w:rsidRPr="00E459CA">
              <w:rPr>
                <w:rFonts w:ascii="Arial" w:hAnsi="Arial" w:cs="Arial"/>
                <w:sz w:val="18"/>
                <w:szCs w:val="18"/>
                <w:shd w:val="clear" w:color="auto" w:fill="FFFFFF"/>
              </w:rPr>
              <w:t xml:space="preserve">DfE national voucher scheme </w:t>
            </w:r>
            <w:r w:rsidR="00E459CA">
              <w:rPr>
                <w:rFonts w:ascii="Arial" w:hAnsi="Arial" w:cs="Arial"/>
                <w:color w:val="FF0000"/>
                <w:sz w:val="18"/>
                <w:szCs w:val="18"/>
                <w:shd w:val="clear" w:color="auto" w:fill="FFFFFF"/>
              </w:rPr>
              <w:t>[</w:t>
            </w:r>
            <w:r w:rsidRPr="00453F9B">
              <w:rPr>
                <w:rFonts w:ascii="Arial" w:hAnsi="Arial" w:cs="Arial"/>
                <w:color w:val="FF0000"/>
                <w:sz w:val="18"/>
                <w:szCs w:val="18"/>
                <w:shd w:val="clear" w:color="auto" w:fill="FFFFFF"/>
              </w:rPr>
              <w:t>delete as applicable</w:t>
            </w:r>
            <w:r w:rsidR="00E459CA">
              <w:rPr>
                <w:rFonts w:ascii="Arial" w:hAnsi="Arial" w:cs="Arial"/>
                <w:color w:val="FF0000"/>
                <w:sz w:val="18"/>
                <w:szCs w:val="18"/>
                <w:shd w:val="clear" w:color="auto" w:fill="FFFFFF"/>
              </w:rPr>
              <w:t>]</w:t>
            </w:r>
          </w:p>
          <w:p w14:paraId="28B9186C" w14:textId="55A794F3" w:rsidR="00C81F7B" w:rsidRPr="009C589C" w:rsidRDefault="00C81F7B" w:rsidP="00C81F7B">
            <w:pPr>
              <w:shd w:val="clear" w:color="auto" w:fill="FFFFFF"/>
              <w:jc w:val="both"/>
              <w:rPr>
                <w:rFonts w:ascii="Arial" w:eastAsia="Times New Roman" w:hAnsi="Arial" w:cs="Arial"/>
                <w:sz w:val="18"/>
                <w:szCs w:val="18"/>
                <w:lang w:eastAsia="en-GB"/>
              </w:rPr>
            </w:pPr>
            <w:r w:rsidRPr="009C589C">
              <w:rPr>
                <w:rFonts w:ascii="Arial" w:eastAsia="Times New Roman" w:hAnsi="Arial" w:cs="Arial"/>
                <w:sz w:val="18"/>
                <w:szCs w:val="18"/>
                <w:lang w:eastAsia="en-GB"/>
              </w:rPr>
              <w:t xml:space="preserve">Further </w:t>
            </w:r>
            <w:r w:rsidR="009C589C" w:rsidRPr="009C589C">
              <w:rPr>
                <w:rFonts w:ascii="Arial" w:eastAsia="Times New Roman" w:hAnsi="Arial" w:cs="Arial"/>
                <w:sz w:val="18"/>
                <w:szCs w:val="18"/>
                <w:lang w:eastAsia="en-GB"/>
              </w:rPr>
              <w:t>e</w:t>
            </w:r>
            <w:r w:rsidRPr="009C589C">
              <w:rPr>
                <w:rFonts w:ascii="Arial" w:eastAsia="Times New Roman" w:hAnsi="Arial" w:cs="Arial"/>
                <w:sz w:val="18"/>
                <w:szCs w:val="18"/>
                <w:lang w:eastAsia="en-GB"/>
              </w:rPr>
              <w:t>ducation:</w:t>
            </w:r>
          </w:p>
          <w:p w14:paraId="74FFCE20" w14:textId="1B4AFE62" w:rsidR="003E5A3F" w:rsidRPr="009C589C" w:rsidRDefault="00C81F7B" w:rsidP="003E5A3F">
            <w:pPr>
              <w:pStyle w:val="ListParagraph"/>
              <w:numPr>
                <w:ilvl w:val="0"/>
                <w:numId w:val="37"/>
              </w:numPr>
              <w:shd w:val="clear" w:color="auto" w:fill="FFFFFF"/>
              <w:ind w:left="177" w:hanging="142"/>
              <w:jc w:val="both"/>
              <w:rPr>
                <w:rFonts w:ascii="Arial" w:eastAsia="Times New Roman" w:hAnsi="Arial" w:cs="Arial"/>
                <w:sz w:val="18"/>
                <w:szCs w:val="18"/>
                <w:lang w:eastAsia="en-GB"/>
              </w:rPr>
            </w:pPr>
            <w:r w:rsidRPr="009C589C">
              <w:rPr>
                <w:rFonts w:ascii="Arial" w:eastAsia="Times New Roman" w:hAnsi="Arial" w:cs="Arial"/>
                <w:sz w:val="18"/>
                <w:szCs w:val="18"/>
                <w:lang w:eastAsia="en-GB"/>
              </w:rPr>
              <w:t>Further education institutions should continue to provide appropriate support for students who are eligible for free meals, whether they are attending or studying remotely due to coronavirus.</w:t>
            </w:r>
          </w:p>
          <w:p w14:paraId="5C60123A" w14:textId="015BA94F" w:rsidR="003E5A3F" w:rsidRPr="008503B2" w:rsidRDefault="003E5A3F" w:rsidP="003E5A3F">
            <w:pPr>
              <w:shd w:val="clear" w:color="auto" w:fill="FFFFFF"/>
              <w:jc w:val="both"/>
              <w:rPr>
                <w:rFonts w:ascii="Arial" w:eastAsia="Times New Roman" w:hAnsi="Arial" w:cs="Arial"/>
                <w:sz w:val="18"/>
                <w:szCs w:val="18"/>
                <w:lang w:eastAsia="en-GB"/>
              </w:rPr>
            </w:pPr>
            <w:r w:rsidRPr="008503B2">
              <w:rPr>
                <w:rFonts w:ascii="Arial" w:hAnsi="Arial" w:cs="Arial"/>
                <w:sz w:val="18"/>
                <w:szCs w:val="18"/>
                <w:shd w:val="clear" w:color="auto" w:fill="FFFFFF"/>
              </w:rPr>
              <w:t xml:space="preserve">Holiday </w:t>
            </w:r>
            <w:r w:rsidR="008503B2" w:rsidRPr="008503B2">
              <w:rPr>
                <w:rFonts w:ascii="Arial" w:hAnsi="Arial" w:cs="Arial"/>
                <w:sz w:val="18"/>
                <w:szCs w:val="18"/>
                <w:shd w:val="clear" w:color="auto" w:fill="FFFFFF"/>
              </w:rPr>
              <w:t>a</w:t>
            </w:r>
            <w:r w:rsidRPr="008503B2">
              <w:rPr>
                <w:rFonts w:ascii="Arial" w:hAnsi="Arial" w:cs="Arial"/>
                <w:sz w:val="18"/>
                <w:szCs w:val="18"/>
                <w:shd w:val="clear" w:color="auto" w:fill="FFFFFF"/>
              </w:rPr>
              <w:t xml:space="preserve">ctivities </w:t>
            </w:r>
            <w:r w:rsidR="008503B2" w:rsidRPr="008503B2">
              <w:rPr>
                <w:rFonts w:ascii="Arial" w:hAnsi="Arial" w:cs="Arial"/>
                <w:sz w:val="18"/>
                <w:szCs w:val="18"/>
                <w:shd w:val="clear" w:color="auto" w:fill="FFFFFF"/>
              </w:rPr>
              <w:t>and f</w:t>
            </w:r>
            <w:r w:rsidRPr="008503B2">
              <w:rPr>
                <w:rFonts w:ascii="Arial" w:hAnsi="Arial" w:cs="Arial"/>
                <w:sz w:val="18"/>
                <w:szCs w:val="18"/>
                <w:shd w:val="clear" w:color="auto" w:fill="FFFFFF"/>
              </w:rPr>
              <w:t xml:space="preserve">ood </w:t>
            </w:r>
            <w:r w:rsidR="008503B2" w:rsidRPr="008503B2">
              <w:rPr>
                <w:rFonts w:ascii="Arial" w:hAnsi="Arial" w:cs="Arial"/>
                <w:sz w:val="18"/>
                <w:szCs w:val="18"/>
                <w:shd w:val="clear" w:color="auto" w:fill="FFFFFF"/>
              </w:rPr>
              <w:t>p</w:t>
            </w:r>
            <w:r w:rsidRPr="008503B2">
              <w:rPr>
                <w:rFonts w:ascii="Arial" w:hAnsi="Arial" w:cs="Arial"/>
                <w:sz w:val="18"/>
                <w:szCs w:val="18"/>
                <w:shd w:val="clear" w:color="auto" w:fill="FFFFFF"/>
              </w:rPr>
              <w:t>rogramme:</w:t>
            </w:r>
          </w:p>
          <w:p w14:paraId="7658B177" w14:textId="169681FE" w:rsidR="003E5A3F" w:rsidRPr="008503B2" w:rsidRDefault="003E5A3F" w:rsidP="003E5A3F">
            <w:pPr>
              <w:pStyle w:val="ListParagraph"/>
              <w:numPr>
                <w:ilvl w:val="0"/>
                <w:numId w:val="37"/>
              </w:numPr>
              <w:shd w:val="clear" w:color="auto" w:fill="FFFFFF"/>
              <w:ind w:left="177" w:hanging="142"/>
              <w:jc w:val="both"/>
              <w:rPr>
                <w:rFonts w:ascii="Arial" w:eastAsia="Times New Roman" w:hAnsi="Arial" w:cs="Arial"/>
                <w:sz w:val="18"/>
                <w:szCs w:val="18"/>
                <w:lang w:eastAsia="en-GB"/>
              </w:rPr>
            </w:pPr>
            <w:r w:rsidRPr="008503B2">
              <w:rPr>
                <w:rFonts w:ascii="Arial" w:hAnsi="Arial" w:cs="Arial"/>
                <w:sz w:val="18"/>
                <w:szCs w:val="18"/>
                <w:shd w:val="clear" w:color="auto" w:fill="FFFFFF"/>
              </w:rPr>
              <w:t xml:space="preserve">Arrangements for free healthy meals and enriching activities will be made to relevant pupils over Easter, summer </w:t>
            </w:r>
            <w:r w:rsidR="008503B2">
              <w:rPr>
                <w:rFonts w:ascii="Arial" w:hAnsi="Arial" w:cs="Arial"/>
                <w:sz w:val="18"/>
                <w:szCs w:val="18"/>
                <w:shd w:val="clear" w:color="auto" w:fill="FFFFFF"/>
              </w:rPr>
              <w:t>and</w:t>
            </w:r>
            <w:r w:rsidRPr="008503B2">
              <w:rPr>
                <w:rFonts w:ascii="Arial" w:hAnsi="Arial" w:cs="Arial"/>
                <w:sz w:val="18"/>
                <w:szCs w:val="18"/>
                <w:shd w:val="clear" w:color="auto" w:fill="FFFFFF"/>
              </w:rPr>
              <w:t xml:space="preserve"> Christmas holidays, in accordance with government guidelines.</w:t>
            </w:r>
          </w:p>
          <w:p w14:paraId="4AFBBBFB" w14:textId="77777777" w:rsidR="003E5A3F" w:rsidRPr="00453F9B" w:rsidRDefault="003E5A3F" w:rsidP="003E5A3F">
            <w:pPr>
              <w:shd w:val="clear" w:color="auto" w:fill="FFFFFF"/>
              <w:jc w:val="both"/>
              <w:rPr>
                <w:rFonts w:ascii="Arial" w:eastAsia="Times New Roman" w:hAnsi="Arial" w:cs="Arial"/>
                <w:color w:val="FF0000"/>
                <w:sz w:val="18"/>
                <w:szCs w:val="18"/>
                <w:lang w:eastAsia="en-GB"/>
              </w:rPr>
            </w:pPr>
          </w:p>
          <w:p w14:paraId="6EC590F1" w14:textId="33F371E2" w:rsidR="003E5A3F" w:rsidRPr="00453F9B" w:rsidRDefault="003E5A3F" w:rsidP="003E5A3F">
            <w:pPr>
              <w:shd w:val="clear" w:color="auto" w:fill="FFFFFF"/>
              <w:jc w:val="both"/>
              <w:rPr>
                <w:rFonts w:ascii="Arial" w:eastAsia="Times New Roman" w:hAnsi="Arial" w:cs="Arial"/>
                <w:color w:val="FF0000"/>
                <w:sz w:val="18"/>
                <w:szCs w:val="18"/>
                <w:lang w:eastAsia="en-GB"/>
              </w:rPr>
            </w:pPr>
            <w:r w:rsidRPr="00453F9B">
              <w:rPr>
                <w:rFonts w:ascii="Arial" w:eastAsia="Times New Roman" w:hAnsi="Arial" w:cs="Arial"/>
                <w:color w:val="FF0000"/>
                <w:sz w:val="18"/>
                <w:szCs w:val="18"/>
                <w:lang w:eastAsia="en-GB"/>
              </w:rPr>
              <w:lastRenderedPageBreak/>
              <w:t xml:space="preserve">NOTE: </w:t>
            </w:r>
            <w:r w:rsidR="008503B2">
              <w:rPr>
                <w:rFonts w:ascii="Arial" w:eastAsia="Times New Roman" w:hAnsi="Arial" w:cs="Arial"/>
                <w:color w:val="FF0000"/>
                <w:sz w:val="18"/>
                <w:szCs w:val="18"/>
                <w:lang w:eastAsia="en-GB"/>
              </w:rPr>
              <w:t>W</w:t>
            </w:r>
            <w:r w:rsidR="001B5EC5" w:rsidRPr="00453F9B">
              <w:rPr>
                <w:rFonts w:ascii="Arial" w:eastAsia="Times New Roman" w:hAnsi="Arial" w:cs="Arial"/>
                <w:color w:val="FF0000"/>
                <w:sz w:val="18"/>
                <w:szCs w:val="18"/>
                <w:lang w:eastAsia="en-GB"/>
              </w:rPr>
              <w:t xml:space="preserve">here applicable, the risks associated with the </w:t>
            </w:r>
            <w:r w:rsidRPr="00453F9B">
              <w:rPr>
                <w:rFonts w:ascii="Arial" w:eastAsia="Times New Roman" w:hAnsi="Arial" w:cs="Arial"/>
                <w:color w:val="FF0000"/>
                <w:sz w:val="18"/>
                <w:szCs w:val="18"/>
                <w:lang w:eastAsia="en-GB"/>
              </w:rPr>
              <w:t xml:space="preserve">transporting </w:t>
            </w:r>
            <w:r w:rsidR="008503B2">
              <w:rPr>
                <w:rFonts w:ascii="Arial" w:eastAsia="Times New Roman" w:hAnsi="Arial" w:cs="Arial"/>
                <w:color w:val="FF0000"/>
                <w:sz w:val="18"/>
                <w:szCs w:val="18"/>
                <w:lang w:eastAsia="en-GB"/>
              </w:rPr>
              <w:t>and</w:t>
            </w:r>
            <w:r w:rsidRPr="00453F9B">
              <w:rPr>
                <w:rFonts w:ascii="Arial" w:eastAsia="Times New Roman" w:hAnsi="Arial" w:cs="Arial"/>
                <w:color w:val="FF0000"/>
                <w:sz w:val="18"/>
                <w:szCs w:val="18"/>
                <w:lang w:eastAsia="en-GB"/>
              </w:rPr>
              <w:t xml:space="preserve"> delivering </w:t>
            </w:r>
            <w:r w:rsidR="001B5EC5" w:rsidRPr="00453F9B">
              <w:rPr>
                <w:rFonts w:ascii="Arial" w:eastAsia="Times New Roman" w:hAnsi="Arial" w:cs="Arial"/>
                <w:color w:val="FF0000"/>
                <w:sz w:val="18"/>
                <w:szCs w:val="18"/>
                <w:lang w:eastAsia="en-GB"/>
              </w:rPr>
              <w:t xml:space="preserve">of </w:t>
            </w:r>
            <w:r w:rsidRPr="00453F9B">
              <w:rPr>
                <w:rFonts w:ascii="Arial" w:eastAsia="Times New Roman" w:hAnsi="Arial" w:cs="Arial"/>
                <w:color w:val="FF0000"/>
                <w:sz w:val="18"/>
                <w:szCs w:val="18"/>
                <w:lang w:eastAsia="en-GB"/>
              </w:rPr>
              <w:t>meals will need to be performed</w:t>
            </w:r>
            <w:r w:rsidR="001B5EC5" w:rsidRPr="00453F9B">
              <w:rPr>
                <w:rFonts w:ascii="Arial" w:eastAsia="Times New Roman" w:hAnsi="Arial" w:cs="Arial"/>
                <w:color w:val="FF0000"/>
                <w:sz w:val="18"/>
                <w:szCs w:val="18"/>
                <w:lang w:eastAsia="en-GB"/>
              </w:rPr>
              <w:t>.</w:t>
            </w:r>
          </w:p>
        </w:tc>
        <w:tc>
          <w:tcPr>
            <w:tcW w:w="708" w:type="dxa"/>
            <w:vAlign w:val="center"/>
          </w:tcPr>
          <w:p w14:paraId="2C565EB2" w14:textId="77777777" w:rsidR="0079195E" w:rsidRPr="00453F9B" w:rsidRDefault="0079195E" w:rsidP="00521F05">
            <w:pPr>
              <w:jc w:val="center"/>
              <w:rPr>
                <w:rFonts w:ascii="Arial" w:hAnsi="Arial" w:cs="Arial"/>
                <w:color w:val="FF0000"/>
              </w:rPr>
            </w:pPr>
          </w:p>
        </w:tc>
        <w:tc>
          <w:tcPr>
            <w:tcW w:w="709" w:type="dxa"/>
            <w:vAlign w:val="center"/>
          </w:tcPr>
          <w:p w14:paraId="087B90EF" w14:textId="77777777" w:rsidR="0079195E" w:rsidRPr="00453F9B" w:rsidRDefault="0079195E" w:rsidP="00521F05">
            <w:pPr>
              <w:jc w:val="center"/>
              <w:rPr>
                <w:rFonts w:ascii="Arial" w:hAnsi="Arial" w:cs="Arial"/>
                <w:color w:val="FF0000"/>
              </w:rPr>
            </w:pPr>
          </w:p>
        </w:tc>
        <w:tc>
          <w:tcPr>
            <w:tcW w:w="567" w:type="dxa"/>
            <w:shd w:val="clear" w:color="auto" w:fill="auto"/>
            <w:vAlign w:val="center"/>
          </w:tcPr>
          <w:p w14:paraId="0773D221" w14:textId="77777777" w:rsidR="0079195E" w:rsidRPr="00453F9B" w:rsidRDefault="0079195E" w:rsidP="00521F05">
            <w:pPr>
              <w:jc w:val="center"/>
              <w:rPr>
                <w:rFonts w:ascii="Arial" w:hAnsi="Arial" w:cs="Arial"/>
                <w:color w:val="FF0000"/>
              </w:rPr>
            </w:pPr>
          </w:p>
        </w:tc>
        <w:tc>
          <w:tcPr>
            <w:tcW w:w="3402" w:type="dxa"/>
          </w:tcPr>
          <w:p w14:paraId="6187CE81" w14:textId="25D259F4" w:rsidR="0079195E" w:rsidRDefault="00066A75" w:rsidP="00066A75">
            <w:pPr>
              <w:shd w:val="clear" w:color="auto" w:fill="FFFFFF"/>
              <w:rPr>
                <w:rFonts w:ascii="Arial" w:hAnsi="Arial" w:cs="Arial"/>
                <w:sz w:val="18"/>
                <w:szCs w:val="18"/>
                <w:shd w:val="clear" w:color="auto" w:fill="FFFFFF"/>
              </w:rPr>
            </w:pPr>
            <w:r w:rsidRPr="00B66FA4">
              <w:rPr>
                <w:rFonts w:ascii="Arial" w:hAnsi="Arial" w:cs="Arial"/>
                <w:sz w:val="18"/>
                <w:szCs w:val="18"/>
                <w:shd w:val="clear" w:color="auto" w:fill="FFFFFF"/>
              </w:rPr>
              <w:t>Further information is available in the</w:t>
            </w:r>
            <w:r w:rsidR="00B66FA4" w:rsidRPr="00B66FA4">
              <w:rPr>
                <w:rFonts w:ascii="Arial" w:hAnsi="Arial" w:cs="Arial"/>
                <w:sz w:val="18"/>
                <w:szCs w:val="18"/>
                <w:shd w:val="clear" w:color="auto" w:fill="FFFFFF"/>
              </w:rPr>
              <w:t xml:space="preserve"> </w:t>
            </w:r>
            <w:hyperlink r:id="rId25" w:history="1">
              <w:r w:rsidR="00FE7527" w:rsidRPr="00FE7527">
                <w:rPr>
                  <w:rStyle w:val="Hyperlink"/>
                  <w:rFonts w:ascii="Arial" w:hAnsi="Arial" w:cs="Arial"/>
                  <w:sz w:val="18"/>
                  <w:szCs w:val="18"/>
                  <w:shd w:val="clear" w:color="auto" w:fill="FFFFFF"/>
                </w:rPr>
                <w:t>16 to 19 free means in further education</w:t>
              </w:r>
            </w:hyperlink>
            <w:r w:rsidR="00FE7527" w:rsidRPr="00B66FA4">
              <w:rPr>
                <w:rFonts w:ascii="Arial" w:hAnsi="Arial" w:cs="Arial"/>
                <w:sz w:val="18"/>
                <w:szCs w:val="18"/>
                <w:shd w:val="clear" w:color="auto" w:fill="FFFFFF"/>
              </w:rPr>
              <w:t xml:space="preserve"> </w:t>
            </w:r>
            <w:r w:rsidR="00B66FA4" w:rsidRPr="00B66FA4">
              <w:rPr>
                <w:rFonts w:ascii="Arial" w:hAnsi="Arial" w:cs="Arial"/>
                <w:sz w:val="18"/>
                <w:szCs w:val="18"/>
                <w:shd w:val="clear" w:color="auto" w:fill="FFFFFF"/>
              </w:rPr>
              <w:t>g</w:t>
            </w:r>
            <w:r w:rsidRPr="00B66FA4">
              <w:rPr>
                <w:rFonts w:ascii="Arial" w:hAnsi="Arial" w:cs="Arial"/>
                <w:sz w:val="18"/>
                <w:szCs w:val="18"/>
                <w:shd w:val="clear" w:color="auto" w:fill="FFFFFF"/>
              </w:rPr>
              <w:t>uidance</w:t>
            </w:r>
            <w:r w:rsidR="00B66FA4" w:rsidRPr="00B66FA4">
              <w:rPr>
                <w:rFonts w:ascii="Arial" w:hAnsi="Arial" w:cs="Arial"/>
                <w:sz w:val="18"/>
                <w:szCs w:val="18"/>
                <w:shd w:val="clear" w:color="auto" w:fill="FFFFFF"/>
              </w:rPr>
              <w:t>.</w:t>
            </w:r>
          </w:p>
          <w:p w14:paraId="04E58422" w14:textId="77777777" w:rsidR="003E5A3F" w:rsidRPr="00453F9B" w:rsidRDefault="003E5A3F" w:rsidP="00066A75">
            <w:pPr>
              <w:shd w:val="clear" w:color="auto" w:fill="FFFFFF"/>
              <w:rPr>
                <w:rFonts w:ascii="Arial" w:eastAsia="Times New Roman" w:hAnsi="Arial" w:cs="Arial"/>
                <w:color w:val="FF0000"/>
                <w:sz w:val="18"/>
                <w:szCs w:val="18"/>
                <w:lang w:eastAsia="en-GB"/>
              </w:rPr>
            </w:pPr>
          </w:p>
          <w:p w14:paraId="01510366" w14:textId="3F2C463B" w:rsidR="003E5A3F" w:rsidRPr="00453F9B" w:rsidRDefault="003E5A3F" w:rsidP="00066A75">
            <w:pPr>
              <w:shd w:val="clear" w:color="auto" w:fill="FFFFFF"/>
              <w:rPr>
                <w:rFonts w:ascii="Arial" w:eastAsia="Times New Roman" w:hAnsi="Arial" w:cs="Arial"/>
                <w:b/>
                <w:color w:val="FF0000"/>
                <w:sz w:val="18"/>
                <w:szCs w:val="18"/>
                <w:lang w:eastAsia="en-GB"/>
              </w:rPr>
            </w:pPr>
            <w:r w:rsidRPr="00B66FA4">
              <w:rPr>
                <w:rFonts w:ascii="Arial" w:hAnsi="Arial" w:cs="Arial"/>
                <w:sz w:val="18"/>
                <w:szCs w:val="18"/>
                <w:shd w:val="clear" w:color="auto" w:fill="FFFFFF"/>
              </w:rPr>
              <w:t>More information on the</w:t>
            </w:r>
            <w:r w:rsidR="00FE7527">
              <w:rPr>
                <w:rFonts w:ascii="Arial" w:hAnsi="Arial" w:cs="Arial"/>
                <w:sz w:val="18"/>
                <w:szCs w:val="18"/>
                <w:shd w:val="clear" w:color="auto" w:fill="FFFFFF"/>
              </w:rPr>
              <w:t xml:space="preserve"> </w:t>
            </w:r>
            <w:hyperlink r:id="rId26" w:history="1">
              <w:r w:rsidR="00FE7527" w:rsidRPr="00FE7527">
                <w:rPr>
                  <w:rStyle w:val="Hyperlink"/>
                  <w:rFonts w:ascii="Arial" w:hAnsi="Arial" w:cs="Arial"/>
                  <w:sz w:val="18"/>
                  <w:szCs w:val="18"/>
                  <w:shd w:val="clear" w:color="auto" w:fill="FFFFFF"/>
                </w:rPr>
                <w:t>holiday activities and food programme</w:t>
              </w:r>
            </w:hyperlink>
            <w:r w:rsidR="00FE7527" w:rsidRPr="00B66FA4">
              <w:rPr>
                <w:rFonts w:ascii="Arial" w:hAnsi="Arial" w:cs="Arial"/>
                <w:sz w:val="18"/>
                <w:szCs w:val="18"/>
                <w:shd w:val="clear" w:color="auto" w:fill="FFFFFF"/>
              </w:rPr>
              <w:t xml:space="preserve"> </w:t>
            </w:r>
            <w:r w:rsidRPr="00B66FA4">
              <w:rPr>
                <w:rFonts w:ascii="Arial" w:hAnsi="Arial" w:cs="Arial"/>
                <w:sz w:val="18"/>
                <w:szCs w:val="18"/>
                <w:shd w:val="clear" w:color="auto" w:fill="FFFFFF"/>
              </w:rPr>
              <w:t>is available.</w:t>
            </w:r>
          </w:p>
        </w:tc>
      </w:tr>
    </w:tbl>
    <w:p w14:paraId="1BE7002D" w14:textId="77777777" w:rsidR="00171FEE" w:rsidRPr="00453F9B" w:rsidRDefault="00171FEE" w:rsidP="002A65FB">
      <w:pPr>
        <w:spacing w:after="0" w:line="240" w:lineRule="auto"/>
        <w:rPr>
          <w:rFonts w:ascii="Arial" w:hAnsi="Arial" w:cs="Arial"/>
          <w:sz w:val="20"/>
          <w:szCs w:val="21"/>
        </w:rPr>
      </w:pPr>
    </w:p>
    <w:p w14:paraId="07FE7101" w14:textId="77777777" w:rsidR="00171FEE" w:rsidRPr="00453F9B" w:rsidRDefault="00171FEE" w:rsidP="002A65FB">
      <w:pPr>
        <w:spacing w:after="0" w:line="240" w:lineRule="auto"/>
        <w:rPr>
          <w:rFonts w:ascii="Arial" w:hAnsi="Arial" w:cs="Arial"/>
          <w:sz w:val="20"/>
          <w:szCs w:val="21"/>
        </w:rPr>
      </w:pPr>
      <w:r w:rsidRPr="00453F9B">
        <w:rPr>
          <w:rFonts w:ascii="Arial" w:hAnsi="Arial" w:cs="Arial"/>
          <w:sz w:val="20"/>
          <w:szCs w:val="21"/>
        </w:rPr>
        <w:br w:type="page"/>
      </w:r>
    </w:p>
    <w:p w14:paraId="4741DEBF" w14:textId="77777777" w:rsidR="00171FEE" w:rsidRPr="00453F9B" w:rsidRDefault="00171FEE" w:rsidP="002A65FB">
      <w:pPr>
        <w:spacing w:after="0" w:line="240" w:lineRule="auto"/>
        <w:rPr>
          <w:rFonts w:ascii="Arial" w:hAnsi="Arial" w:cs="Arial"/>
          <w:sz w:val="20"/>
          <w:szCs w:val="21"/>
        </w:rPr>
      </w:pPr>
    </w:p>
    <w:tbl>
      <w:tblPr>
        <w:tblStyle w:val="TableGrid"/>
        <w:tblW w:w="15614" w:type="dxa"/>
        <w:tblLayout w:type="fixed"/>
        <w:tblLook w:val="04A0" w:firstRow="1" w:lastRow="0" w:firstColumn="1" w:lastColumn="0" w:noHBand="0" w:noVBand="1"/>
      </w:tblPr>
      <w:tblGrid>
        <w:gridCol w:w="15614"/>
      </w:tblGrid>
      <w:tr w:rsidR="006D3801" w:rsidRPr="00453F9B" w14:paraId="01C332B7" w14:textId="77777777" w:rsidTr="005D658A">
        <w:tc>
          <w:tcPr>
            <w:tcW w:w="15614" w:type="dxa"/>
            <w:shd w:val="clear" w:color="auto" w:fill="1F497D" w:themeFill="text2"/>
          </w:tcPr>
          <w:p w14:paraId="2CE25427" w14:textId="77777777" w:rsidR="006D3801" w:rsidRPr="00575213" w:rsidRDefault="006D3801" w:rsidP="006D3801">
            <w:pPr>
              <w:jc w:val="center"/>
              <w:rPr>
                <w:rFonts w:ascii="Arial" w:hAnsi="Arial" w:cs="Arial"/>
                <w:color w:val="FFFFFF" w:themeColor="background1"/>
                <w:sz w:val="28"/>
                <w:szCs w:val="28"/>
              </w:rPr>
            </w:pPr>
            <w:r w:rsidRPr="00453F9B">
              <w:rPr>
                <w:rFonts w:ascii="Arial" w:hAnsi="Arial" w:cs="Arial"/>
                <w:sz w:val="10"/>
                <w:szCs w:val="21"/>
              </w:rPr>
              <w:br w:type="page"/>
            </w:r>
            <w:bookmarkStart w:id="4" w:name="_Hlk34394528"/>
            <w:r w:rsidRPr="00575213">
              <w:rPr>
                <w:rFonts w:ascii="Arial" w:hAnsi="Arial" w:cs="Arial"/>
                <w:color w:val="FFFFFF" w:themeColor="background1"/>
                <w:sz w:val="32"/>
                <w:szCs w:val="28"/>
              </w:rPr>
              <w:t>Risk/Priority Indicator Key</w:t>
            </w:r>
          </w:p>
        </w:tc>
      </w:tr>
      <w:bookmarkEnd w:id="4"/>
    </w:tbl>
    <w:p w14:paraId="387D4217" w14:textId="77777777" w:rsidR="00955292" w:rsidRPr="00453F9B" w:rsidRDefault="00955292">
      <w:pPr>
        <w:rPr>
          <w:rFonts w:ascii="Arial" w:hAnsi="Arial" w:cs="Arial"/>
        </w:rPr>
      </w:pPr>
    </w:p>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453F9B"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453F9B" w:rsidRDefault="00503709" w:rsidP="00503709">
            <w:pPr>
              <w:jc w:val="center"/>
              <w:rPr>
                <w:rFonts w:ascii="Arial" w:eastAsia="Calibri" w:hAnsi="Arial" w:cs="Arial"/>
                <w:b/>
                <w:color w:val="FFFFFF"/>
              </w:rPr>
            </w:pPr>
            <w:r w:rsidRPr="00453F9B">
              <w:rPr>
                <w:rFonts w:ascii="Arial" w:eastAsia="Calibri" w:hAnsi="Arial" w:cs="Arial"/>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453F9B" w:rsidRDefault="00503709" w:rsidP="00503709">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453F9B" w:rsidRDefault="00503709" w:rsidP="00503709">
            <w:pPr>
              <w:jc w:val="center"/>
              <w:rPr>
                <w:rFonts w:ascii="Arial" w:eastAsia="Calibri" w:hAnsi="Arial" w:cs="Arial"/>
                <w:b/>
              </w:rPr>
            </w:pPr>
            <w:r w:rsidRPr="00453F9B">
              <w:rPr>
                <w:rFonts w:ascii="Arial" w:eastAsia="Calibri" w:hAnsi="Arial" w:cs="Arial"/>
                <w:b/>
              </w:rPr>
              <w:t>RISK / PRIORITY INDICATOR MATRIX</w:t>
            </w:r>
          </w:p>
        </w:tc>
      </w:tr>
      <w:tr w:rsidR="00503709" w:rsidRPr="00453F9B"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453F9B" w:rsidRDefault="00503709" w:rsidP="00503709">
            <w:pPr>
              <w:rPr>
                <w:rFonts w:ascii="Arial" w:eastAsia="Calibri" w:hAnsi="Arial" w:cs="Arial"/>
              </w:rPr>
            </w:pPr>
            <w:r w:rsidRPr="00453F9B">
              <w:rPr>
                <w:rFonts w:ascii="Arial" w:eastAsia="Calibri" w:hAnsi="Arial" w:cs="Arial"/>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453F9B" w:rsidRDefault="00503709" w:rsidP="00503709">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453F9B" w:rsidRDefault="00503709" w:rsidP="00503709">
            <w:pPr>
              <w:ind w:left="113" w:right="113"/>
              <w:jc w:val="center"/>
              <w:rPr>
                <w:rFonts w:ascii="Arial" w:eastAsia="Calibri" w:hAnsi="Arial" w:cs="Arial"/>
              </w:rPr>
            </w:pPr>
            <w:r w:rsidRPr="00453F9B">
              <w:rPr>
                <w:rFonts w:ascii="Arial" w:eastAsia="Calibri" w:hAnsi="Arial" w:cs="Arial"/>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453F9B" w:rsidRDefault="00503709" w:rsidP="00503709">
            <w:pPr>
              <w:jc w:val="center"/>
              <w:rPr>
                <w:rFonts w:ascii="Arial" w:eastAsia="Calibri" w:hAnsi="Arial" w:cs="Arial"/>
              </w:rPr>
            </w:pPr>
            <w:r w:rsidRPr="00453F9B">
              <w:rPr>
                <w:rFonts w:ascii="Arial" w:eastAsia="Calibri" w:hAnsi="Arial" w:cs="Arial"/>
              </w:rPr>
              <w:t>5</w:t>
            </w:r>
          </w:p>
        </w:tc>
        <w:tc>
          <w:tcPr>
            <w:tcW w:w="1654" w:type="dxa"/>
            <w:tcBorders>
              <w:top w:val="single" w:sz="6" w:space="0" w:color="999999"/>
              <w:bottom w:val="single" w:sz="6" w:space="0" w:color="999999"/>
            </w:tcBorders>
            <w:shd w:val="clear" w:color="auto" w:fill="00FF00"/>
          </w:tcPr>
          <w:p w14:paraId="3F91A7D5" w14:textId="77777777" w:rsidR="00503709" w:rsidRPr="00453F9B" w:rsidRDefault="00503709" w:rsidP="00503709">
            <w:pPr>
              <w:jc w:val="center"/>
              <w:rPr>
                <w:rFonts w:ascii="Arial" w:eastAsia="Calibri" w:hAnsi="Arial" w:cs="Arial"/>
              </w:rPr>
            </w:pPr>
            <w:r w:rsidRPr="00453F9B">
              <w:rPr>
                <w:rFonts w:ascii="Arial" w:eastAsia="Calibri" w:hAnsi="Arial" w:cs="Arial"/>
              </w:rPr>
              <w:t>5</w:t>
            </w:r>
          </w:p>
        </w:tc>
        <w:tc>
          <w:tcPr>
            <w:tcW w:w="992" w:type="dxa"/>
            <w:tcBorders>
              <w:top w:val="single" w:sz="6" w:space="0" w:color="999999"/>
              <w:bottom w:val="single" w:sz="6" w:space="0" w:color="999999"/>
            </w:tcBorders>
            <w:shd w:val="clear" w:color="auto" w:fill="FF9900"/>
          </w:tcPr>
          <w:p w14:paraId="51E06EB8" w14:textId="77777777" w:rsidR="00503709" w:rsidRPr="00453F9B" w:rsidRDefault="00503709" w:rsidP="00503709">
            <w:pPr>
              <w:jc w:val="center"/>
              <w:rPr>
                <w:rFonts w:ascii="Arial" w:eastAsia="Calibri" w:hAnsi="Arial" w:cs="Arial"/>
              </w:rPr>
            </w:pPr>
            <w:r w:rsidRPr="00453F9B">
              <w:rPr>
                <w:rFonts w:ascii="Arial" w:eastAsia="Calibri" w:hAnsi="Arial" w:cs="Arial"/>
              </w:rPr>
              <w:t>10</w:t>
            </w:r>
          </w:p>
        </w:tc>
        <w:tc>
          <w:tcPr>
            <w:tcW w:w="992" w:type="dxa"/>
            <w:tcBorders>
              <w:top w:val="single" w:sz="6" w:space="0" w:color="999999"/>
              <w:bottom w:val="single" w:sz="6" w:space="0" w:color="999999"/>
            </w:tcBorders>
            <w:shd w:val="clear" w:color="auto" w:fill="FF0000"/>
          </w:tcPr>
          <w:p w14:paraId="2A04689B" w14:textId="77777777" w:rsidR="00503709" w:rsidRPr="00453F9B" w:rsidRDefault="00503709" w:rsidP="00503709">
            <w:pPr>
              <w:jc w:val="center"/>
              <w:rPr>
                <w:rFonts w:ascii="Arial" w:eastAsia="Calibri" w:hAnsi="Arial" w:cs="Arial"/>
              </w:rPr>
            </w:pPr>
            <w:r w:rsidRPr="00453F9B">
              <w:rPr>
                <w:rFonts w:ascii="Arial" w:eastAsia="Calibri" w:hAnsi="Arial" w:cs="Arial"/>
              </w:rPr>
              <w:t>15</w:t>
            </w:r>
          </w:p>
        </w:tc>
        <w:tc>
          <w:tcPr>
            <w:tcW w:w="992" w:type="dxa"/>
            <w:tcBorders>
              <w:top w:val="single" w:sz="6" w:space="0" w:color="999999"/>
              <w:bottom w:val="single" w:sz="6" w:space="0" w:color="999999"/>
            </w:tcBorders>
            <w:shd w:val="clear" w:color="auto" w:fill="FF0000"/>
          </w:tcPr>
          <w:p w14:paraId="062DBB08" w14:textId="77777777" w:rsidR="00503709" w:rsidRPr="00453F9B" w:rsidRDefault="00503709" w:rsidP="00503709">
            <w:pPr>
              <w:jc w:val="center"/>
              <w:rPr>
                <w:rFonts w:ascii="Arial" w:eastAsia="Calibri" w:hAnsi="Arial" w:cs="Arial"/>
              </w:rPr>
            </w:pPr>
            <w:r w:rsidRPr="00453F9B">
              <w:rPr>
                <w:rFonts w:ascii="Arial" w:eastAsia="Calibri" w:hAnsi="Arial" w:cs="Arial"/>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453F9B" w:rsidRDefault="00503709" w:rsidP="00503709">
            <w:pPr>
              <w:jc w:val="center"/>
              <w:rPr>
                <w:rFonts w:ascii="Arial" w:eastAsia="Calibri" w:hAnsi="Arial" w:cs="Arial"/>
              </w:rPr>
            </w:pPr>
            <w:r w:rsidRPr="00453F9B">
              <w:rPr>
                <w:rFonts w:ascii="Arial" w:eastAsia="Calibri" w:hAnsi="Arial" w:cs="Arial"/>
              </w:rPr>
              <w:t>25</w:t>
            </w:r>
          </w:p>
        </w:tc>
      </w:tr>
      <w:tr w:rsidR="00503709" w:rsidRPr="00453F9B"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453F9B" w:rsidRDefault="00503709" w:rsidP="00503709">
            <w:pPr>
              <w:rPr>
                <w:rFonts w:ascii="Arial" w:eastAsia="Calibri" w:hAnsi="Arial" w:cs="Arial"/>
              </w:rPr>
            </w:pPr>
            <w:r w:rsidRPr="00453F9B">
              <w:rPr>
                <w:rFonts w:ascii="Arial" w:eastAsia="Calibri" w:hAnsi="Arial" w:cs="Arial"/>
              </w:rPr>
              <w:t>2. Unlikely</w:t>
            </w:r>
          </w:p>
        </w:tc>
        <w:tc>
          <w:tcPr>
            <w:tcW w:w="1479" w:type="dxa"/>
            <w:tcBorders>
              <w:top w:val="nil"/>
              <w:left w:val="single" w:sz="4" w:space="0" w:color="auto"/>
              <w:bottom w:val="nil"/>
              <w:right w:val="single" w:sz="4" w:space="0" w:color="auto"/>
            </w:tcBorders>
          </w:tcPr>
          <w:p w14:paraId="55647AA0" w14:textId="77777777" w:rsidR="00503709" w:rsidRPr="00453F9B"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453F9B"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2F16A3B0" w14:textId="77777777" w:rsidR="00503709" w:rsidRPr="00453F9B" w:rsidRDefault="00503709" w:rsidP="00503709">
            <w:pPr>
              <w:jc w:val="center"/>
              <w:rPr>
                <w:rFonts w:ascii="Arial" w:eastAsia="Calibri" w:hAnsi="Arial" w:cs="Arial"/>
              </w:rPr>
            </w:pPr>
            <w:r w:rsidRPr="00453F9B">
              <w:rPr>
                <w:rFonts w:ascii="Arial" w:eastAsia="Calibri" w:hAnsi="Arial" w:cs="Arial"/>
              </w:rPr>
              <w:t>4</w:t>
            </w:r>
          </w:p>
        </w:tc>
        <w:tc>
          <w:tcPr>
            <w:tcW w:w="1654" w:type="dxa"/>
            <w:tcBorders>
              <w:top w:val="single" w:sz="6" w:space="0" w:color="999999"/>
              <w:bottom w:val="single" w:sz="6" w:space="0" w:color="999999"/>
            </w:tcBorders>
            <w:shd w:val="clear" w:color="auto" w:fill="00FF00"/>
          </w:tcPr>
          <w:p w14:paraId="12926684" w14:textId="77777777" w:rsidR="00503709" w:rsidRPr="00453F9B" w:rsidRDefault="00503709" w:rsidP="00503709">
            <w:pPr>
              <w:jc w:val="center"/>
              <w:rPr>
                <w:rFonts w:ascii="Arial" w:eastAsia="Calibri" w:hAnsi="Arial" w:cs="Arial"/>
              </w:rPr>
            </w:pPr>
            <w:r w:rsidRPr="00453F9B">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157385AF" w14:textId="77777777" w:rsidR="00503709" w:rsidRPr="00453F9B" w:rsidRDefault="00503709" w:rsidP="00503709">
            <w:pPr>
              <w:jc w:val="center"/>
              <w:rPr>
                <w:rFonts w:ascii="Arial" w:eastAsia="Calibri" w:hAnsi="Arial" w:cs="Arial"/>
              </w:rPr>
            </w:pPr>
            <w:r w:rsidRPr="00453F9B">
              <w:rPr>
                <w:rFonts w:ascii="Arial" w:eastAsia="Calibri" w:hAnsi="Arial" w:cs="Arial"/>
              </w:rPr>
              <w:t>8</w:t>
            </w:r>
          </w:p>
        </w:tc>
        <w:tc>
          <w:tcPr>
            <w:tcW w:w="992" w:type="dxa"/>
            <w:tcBorders>
              <w:top w:val="single" w:sz="6" w:space="0" w:color="999999"/>
              <w:bottom w:val="single" w:sz="6" w:space="0" w:color="999999"/>
            </w:tcBorders>
            <w:shd w:val="clear" w:color="auto" w:fill="FF0000"/>
          </w:tcPr>
          <w:p w14:paraId="0BDC591A" w14:textId="77777777" w:rsidR="00503709" w:rsidRPr="00453F9B" w:rsidRDefault="00503709" w:rsidP="00503709">
            <w:pPr>
              <w:jc w:val="center"/>
              <w:rPr>
                <w:rFonts w:ascii="Arial" w:eastAsia="Calibri" w:hAnsi="Arial" w:cs="Arial"/>
              </w:rPr>
            </w:pPr>
            <w:r w:rsidRPr="00453F9B">
              <w:rPr>
                <w:rFonts w:ascii="Arial" w:eastAsia="Calibri" w:hAnsi="Arial" w:cs="Arial"/>
              </w:rPr>
              <w:t>12</w:t>
            </w:r>
          </w:p>
        </w:tc>
        <w:tc>
          <w:tcPr>
            <w:tcW w:w="992" w:type="dxa"/>
            <w:tcBorders>
              <w:top w:val="single" w:sz="6" w:space="0" w:color="999999"/>
              <w:bottom w:val="single" w:sz="6" w:space="0" w:color="999999"/>
            </w:tcBorders>
            <w:shd w:val="clear" w:color="auto" w:fill="FF0000"/>
          </w:tcPr>
          <w:p w14:paraId="1F52FBB6" w14:textId="77777777" w:rsidR="00503709" w:rsidRPr="00453F9B" w:rsidRDefault="00503709" w:rsidP="00503709">
            <w:pPr>
              <w:jc w:val="center"/>
              <w:rPr>
                <w:rFonts w:ascii="Arial" w:eastAsia="Calibri" w:hAnsi="Arial" w:cs="Arial"/>
              </w:rPr>
            </w:pPr>
            <w:r w:rsidRPr="00453F9B">
              <w:rPr>
                <w:rFonts w:ascii="Arial" w:eastAsia="Calibri" w:hAnsi="Arial" w:cs="Arial"/>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453F9B" w:rsidRDefault="00503709" w:rsidP="00503709">
            <w:pPr>
              <w:jc w:val="center"/>
              <w:rPr>
                <w:rFonts w:ascii="Arial" w:eastAsia="Calibri" w:hAnsi="Arial" w:cs="Arial"/>
              </w:rPr>
            </w:pPr>
            <w:r w:rsidRPr="00453F9B">
              <w:rPr>
                <w:rFonts w:ascii="Arial" w:eastAsia="Calibri" w:hAnsi="Arial" w:cs="Arial"/>
              </w:rPr>
              <w:t>20</w:t>
            </w:r>
          </w:p>
        </w:tc>
      </w:tr>
      <w:tr w:rsidR="00503709" w:rsidRPr="00453F9B"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453F9B" w:rsidRDefault="00503709" w:rsidP="00503709">
            <w:pPr>
              <w:rPr>
                <w:rFonts w:ascii="Arial" w:eastAsia="Calibri" w:hAnsi="Arial" w:cs="Arial"/>
              </w:rPr>
            </w:pPr>
            <w:r w:rsidRPr="00453F9B">
              <w:rPr>
                <w:rFonts w:ascii="Arial" w:eastAsia="Calibri" w:hAnsi="Arial" w:cs="Arial"/>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453F9B"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453F9B"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3EC220B7" w14:textId="77777777" w:rsidR="00503709" w:rsidRPr="00453F9B" w:rsidRDefault="00503709" w:rsidP="00503709">
            <w:pPr>
              <w:jc w:val="center"/>
              <w:rPr>
                <w:rFonts w:ascii="Arial" w:eastAsia="Calibri" w:hAnsi="Arial" w:cs="Arial"/>
              </w:rPr>
            </w:pPr>
            <w:r w:rsidRPr="00453F9B">
              <w:rPr>
                <w:rFonts w:ascii="Arial" w:eastAsia="Calibri" w:hAnsi="Arial" w:cs="Arial"/>
              </w:rPr>
              <w:t>3</w:t>
            </w:r>
          </w:p>
        </w:tc>
        <w:tc>
          <w:tcPr>
            <w:tcW w:w="1654" w:type="dxa"/>
            <w:tcBorders>
              <w:top w:val="single" w:sz="6" w:space="0" w:color="999999"/>
              <w:bottom w:val="single" w:sz="6" w:space="0" w:color="999999"/>
            </w:tcBorders>
            <w:shd w:val="clear" w:color="auto" w:fill="00FF00"/>
          </w:tcPr>
          <w:p w14:paraId="386DCFB1" w14:textId="77777777" w:rsidR="00503709" w:rsidRPr="00453F9B" w:rsidRDefault="00503709" w:rsidP="00503709">
            <w:pPr>
              <w:jc w:val="center"/>
              <w:rPr>
                <w:rFonts w:ascii="Arial" w:eastAsia="Calibri" w:hAnsi="Arial" w:cs="Arial"/>
              </w:rPr>
            </w:pPr>
            <w:r w:rsidRPr="00453F9B">
              <w:rPr>
                <w:rFonts w:ascii="Arial" w:eastAsia="Calibri" w:hAnsi="Arial" w:cs="Arial"/>
              </w:rPr>
              <w:t>3</w:t>
            </w:r>
          </w:p>
        </w:tc>
        <w:tc>
          <w:tcPr>
            <w:tcW w:w="992" w:type="dxa"/>
            <w:tcBorders>
              <w:top w:val="single" w:sz="6" w:space="0" w:color="999999"/>
              <w:bottom w:val="single" w:sz="6" w:space="0" w:color="999999"/>
            </w:tcBorders>
            <w:shd w:val="clear" w:color="auto" w:fill="FF9900"/>
          </w:tcPr>
          <w:p w14:paraId="67C59084" w14:textId="77777777" w:rsidR="00503709" w:rsidRPr="00453F9B" w:rsidRDefault="00503709" w:rsidP="00503709">
            <w:pPr>
              <w:jc w:val="center"/>
              <w:rPr>
                <w:rFonts w:ascii="Arial" w:eastAsia="Calibri" w:hAnsi="Arial" w:cs="Arial"/>
              </w:rPr>
            </w:pPr>
            <w:r w:rsidRPr="00453F9B">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21460247" w14:textId="77777777" w:rsidR="00503709" w:rsidRPr="00453F9B" w:rsidRDefault="00503709" w:rsidP="00503709">
            <w:pPr>
              <w:jc w:val="center"/>
              <w:rPr>
                <w:rFonts w:ascii="Arial" w:eastAsia="Calibri" w:hAnsi="Arial" w:cs="Arial"/>
              </w:rPr>
            </w:pPr>
            <w:r w:rsidRPr="00453F9B">
              <w:rPr>
                <w:rFonts w:ascii="Arial" w:eastAsia="Calibri" w:hAnsi="Arial" w:cs="Arial"/>
              </w:rPr>
              <w:t>9</w:t>
            </w:r>
          </w:p>
        </w:tc>
        <w:tc>
          <w:tcPr>
            <w:tcW w:w="992" w:type="dxa"/>
            <w:tcBorders>
              <w:top w:val="single" w:sz="6" w:space="0" w:color="999999"/>
              <w:bottom w:val="single" w:sz="6" w:space="0" w:color="999999"/>
            </w:tcBorders>
            <w:shd w:val="clear" w:color="auto" w:fill="FF0000"/>
          </w:tcPr>
          <w:p w14:paraId="15D22DF8" w14:textId="77777777" w:rsidR="00503709" w:rsidRPr="00453F9B" w:rsidRDefault="00503709" w:rsidP="00503709">
            <w:pPr>
              <w:jc w:val="center"/>
              <w:rPr>
                <w:rFonts w:ascii="Arial" w:eastAsia="Calibri" w:hAnsi="Arial" w:cs="Arial"/>
              </w:rPr>
            </w:pPr>
            <w:r w:rsidRPr="00453F9B">
              <w:rPr>
                <w:rFonts w:ascii="Arial" w:eastAsia="Calibri" w:hAnsi="Arial" w:cs="Arial"/>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453F9B" w:rsidRDefault="00503709" w:rsidP="00503709">
            <w:pPr>
              <w:jc w:val="center"/>
              <w:rPr>
                <w:rFonts w:ascii="Arial" w:eastAsia="Calibri" w:hAnsi="Arial" w:cs="Arial"/>
              </w:rPr>
            </w:pPr>
            <w:r w:rsidRPr="00453F9B">
              <w:rPr>
                <w:rFonts w:ascii="Arial" w:eastAsia="Calibri" w:hAnsi="Arial" w:cs="Arial"/>
              </w:rPr>
              <w:t>15</w:t>
            </w:r>
          </w:p>
        </w:tc>
      </w:tr>
      <w:tr w:rsidR="00503709" w:rsidRPr="00453F9B"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453F9B" w:rsidRDefault="00503709" w:rsidP="00503709">
            <w:pPr>
              <w:rPr>
                <w:rFonts w:ascii="Arial" w:eastAsia="Calibri" w:hAnsi="Arial" w:cs="Arial"/>
              </w:rPr>
            </w:pPr>
            <w:r w:rsidRPr="00453F9B">
              <w:rPr>
                <w:rFonts w:ascii="Arial" w:eastAsia="Calibri" w:hAnsi="Arial" w:cs="Arial"/>
              </w:rPr>
              <w:t>4. Likely</w:t>
            </w:r>
          </w:p>
        </w:tc>
        <w:tc>
          <w:tcPr>
            <w:tcW w:w="1479" w:type="dxa"/>
            <w:tcBorders>
              <w:top w:val="nil"/>
              <w:left w:val="single" w:sz="4" w:space="0" w:color="auto"/>
              <w:bottom w:val="nil"/>
              <w:right w:val="single" w:sz="4" w:space="0" w:color="auto"/>
            </w:tcBorders>
          </w:tcPr>
          <w:p w14:paraId="2389615B" w14:textId="77777777" w:rsidR="00503709" w:rsidRPr="00453F9B"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453F9B"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14434325" w14:textId="77777777" w:rsidR="00503709" w:rsidRPr="00453F9B" w:rsidRDefault="00503709" w:rsidP="00503709">
            <w:pPr>
              <w:jc w:val="center"/>
              <w:rPr>
                <w:rFonts w:ascii="Arial" w:eastAsia="Calibri" w:hAnsi="Arial" w:cs="Arial"/>
              </w:rPr>
            </w:pPr>
            <w:r w:rsidRPr="00453F9B">
              <w:rPr>
                <w:rFonts w:ascii="Arial" w:eastAsia="Calibri" w:hAnsi="Arial" w:cs="Arial"/>
              </w:rPr>
              <w:t>2</w:t>
            </w:r>
          </w:p>
        </w:tc>
        <w:tc>
          <w:tcPr>
            <w:tcW w:w="1654" w:type="dxa"/>
            <w:tcBorders>
              <w:top w:val="single" w:sz="6" w:space="0" w:color="999999"/>
              <w:bottom w:val="single" w:sz="6" w:space="0" w:color="999999"/>
            </w:tcBorders>
            <w:shd w:val="clear" w:color="auto" w:fill="00FF00"/>
          </w:tcPr>
          <w:p w14:paraId="7373989D" w14:textId="77777777" w:rsidR="00503709" w:rsidRPr="00453F9B" w:rsidRDefault="00503709" w:rsidP="00503709">
            <w:pPr>
              <w:jc w:val="center"/>
              <w:rPr>
                <w:rFonts w:ascii="Arial" w:eastAsia="Calibri" w:hAnsi="Arial" w:cs="Arial"/>
              </w:rPr>
            </w:pPr>
            <w:r w:rsidRPr="00453F9B">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34B2A563" w14:textId="77777777" w:rsidR="00503709" w:rsidRPr="00453F9B" w:rsidRDefault="00503709" w:rsidP="00503709">
            <w:pPr>
              <w:jc w:val="center"/>
              <w:rPr>
                <w:rFonts w:ascii="Arial" w:eastAsia="Calibri" w:hAnsi="Arial" w:cs="Arial"/>
              </w:rPr>
            </w:pPr>
            <w:r w:rsidRPr="00453F9B">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447FA599" w14:textId="77777777" w:rsidR="00503709" w:rsidRPr="00453F9B" w:rsidRDefault="00503709" w:rsidP="00503709">
            <w:pPr>
              <w:jc w:val="center"/>
              <w:rPr>
                <w:rFonts w:ascii="Arial" w:eastAsia="Calibri" w:hAnsi="Arial" w:cs="Arial"/>
              </w:rPr>
            </w:pPr>
            <w:r w:rsidRPr="00453F9B">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7000C83A" w14:textId="77777777" w:rsidR="00503709" w:rsidRPr="00453F9B" w:rsidRDefault="00503709" w:rsidP="00503709">
            <w:pPr>
              <w:jc w:val="center"/>
              <w:rPr>
                <w:rFonts w:ascii="Arial" w:eastAsia="Calibri" w:hAnsi="Arial" w:cs="Arial"/>
              </w:rPr>
            </w:pPr>
            <w:r w:rsidRPr="00453F9B">
              <w:rPr>
                <w:rFonts w:ascii="Arial" w:eastAsia="Calibri" w:hAnsi="Arial" w:cs="Arial"/>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453F9B" w:rsidRDefault="00503709" w:rsidP="00503709">
            <w:pPr>
              <w:jc w:val="center"/>
              <w:rPr>
                <w:rFonts w:ascii="Arial" w:eastAsia="Calibri" w:hAnsi="Arial" w:cs="Arial"/>
              </w:rPr>
            </w:pPr>
            <w:r w:rsidRPr="00453F9B">
              <w:rPr>
                <w:rFonts w:ascii="Arial" w:eastAsia="Calibri" w:hAnsi="Arial" w:cs="Arial"/>
              </w:rPr>
              <w:t>10</w:t>
            </w:r>
          </w:p>
        </w:tc>
      </w:tr>
      <w:tr w:rsidR="00503709" w:rsidRPr="00453F9B"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453F9B" w:rsidRDefault="00503709" w:rsidP="00503709">
            <w:pPr>
              <w:rPr>
                <w:rFonts w:ascii="Arial" w:eastAsia="Calibri" w:hAnsi="Arial" w:cs="Arial"/>
              </w:rPr>
            </w:pPr>
            <w:r w:rsidRPr="00453F9B">
              <w:rPr>
                <w:rFonts w:ascii="Arial" w:eastAsia="Calibri" w:hAnsi="Arial" w:cs="Arial"/>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453F9B"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453F9B"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0A9402C1" w14:textId="77777777" w:rsidR="00503709" w:rsidRPr="00453F9B" w:rsidRDefault="00503709" w:rsidP="00503709">
            <w:pPr>
              <w:jc w:val="center"/>
              <w:rPr>
                <w:rFonts w:ascii="Arial" w:eastAsia="Calibri" w:hAnsi="Arial" w:cs="Arial"/>
              </w:rPr>
            </w:pPr>
            <w:r w:rsidRPr="00453F9B">
              <w:rPr>
                <w:rFonts w:ascii="Arial" w:eastAsia="Calibri" w:hAnsi="Arial" w:cs="Arial"/>
              </w:rPr>
              <w:t>1</w:t>
            </w:r>
          </w:p>
        </w:tc>
        <w:tc>
          <w:tcPr>
            <w:tcW w:w="1654" w:type="dxa"/>
            <w:tcBorders>
              <w:top w:val="single" w:sz="6" w:space="0" w:color="999999"/>
              <w:bottom w:val="single" w:sz="6" w:space="0" w:color="999999"/>
            </w:tcBorders>
            <w:shd w:val="clear" w:color="auto" w:fill="00FF00"/>
          </w:tcPr>
          <w:p w14:paraId="6B3A6BF2" w14:textId="77777777" w:rsidR="00503709" w:rsidRPr="00453F9B" w:rsidRDefault="00503709" w:rsidP="00503709">
            <w:pPr>
              <w:jc w:val="center"/>
              <w:rPr>
                <w:rFonts w:ascii="Arial" w:eastAsia="Calibri" w:hAnsi="Arial" w:cs="Arial"/>
              </w:rPr>
            </w:pPr>
            <w:r w:rsidRPr="00453F9B">
              <w:rPr>
                <w:rFonts w:ascii="Arial" w:eastAsia="Calibri" w:hAnsi="Arial" w:cs="Arial"/>
              </w:rPr>
              <w:t>1</w:t>
            </w:r>
          </w:p>
        </w:tc>
        <w:tc>
          <w:tcPr>
            <w:tcW w:w="992" w:type="dxa"/>
            <w:tcBorders>
              <w:top w:val="single" w:sz="6" w:space="0" w:color="999999"/>
              <w:bottom w:val="single" w:sz="6" w:space="0" w:color="999999"/>
            </w:tcBorders>
            <w:shd w:val="clear" w:color="auto" w:fill="00FF00"/>
          </w:tcPr>
          <w:p w14:paraId="3B4C07D8" w14:textId="77777777" w:rsidR="00503709" w:rsidRPr="00453F9B" w:rsidRDefault="00503709" w:rsidP="00503709">
            <w:pPr>
              <w:jc w:val="center"/>
              <w:rPr>
                <w:rFonts w:ascii="Arial" w:eastAsia="Calibri" w:hAnsi="Arial" w:cs="Arial"/>
              </w:rPr>
            </w:pPr>
            <w:r w:rsidRPr="00453F9B">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6ED5B6B8" w14:textId="77777777" w:rsidR="00503709" w:rsidRPr="00453F9B" w:rsidRDefault="00503709" w:rsidP="00503709">
            <w:pPr>
              <w:jc w:val="center"/>
              <w:rPr>
                <w:rFonts w:ascii="Arial" w:eastAsia="Calibri" w:hAnsi="Arial" w:cs="Arial"/>
              </w:rPr>
            </w:pPr>
            <w:r w:rsidRPr="00453F9B">
              <w:rPr>
                <w:rFonts w:ascii="Arial" w:eastAsia="Calibri" w:hAnsi="Arial" w:cs="Arial"/>
              </w:rPr>
              <w:t>3</w:t>
            </w:r>
          </w:p>
        </w:tc>
        <w:tc>
          <w:tcPr>
            <w:tcW w:w="992" w:type="dxa"/>
            <w:tcBorders>
              <w:top w:val="single" w:sz="6" w:space="0" w:color="999999"/>
              <w:bottom w:val="single" w:sz="6" w:space="0" w:color="999999"/>
            </w:tcBorders>
            <w:shd w:val="clear" w:color="auto" w:fill="00FF00"/>
          </w:tcPr>
          <w:p w14:paraId="17CF951A" w14:textId="77777777" w:rsidR="00503709" w:rsidRPr="00453F9B" w:rsidRDefault="00503709" w:rsidP="00503709">
            <w:pPr>
              <w:jc w:val="center"/>
              <w:rPr>
                <w:rFonts w:ascii="Arial" w:eastAsia="Calibri" w:hAnsi="Arial" w:cs="Arial"/>
              </w:rPr>
            </w:pPr>
            <w:r w:rsidRPr="00453F9B">
              <w:rPr>
                <w:rFonts w:ascii="Arial" w:eastAsia="Calibri" w:hAnsi="Arial" w:cs="Arial"/>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453F9B" w:rsidRDefault="00503709" w:rsidP="00503709">
            <w:pPr>
              <w:jc w:val="center"/>
              <w:rPr>
                <w:rFonts w:ascii="Arial" w:eastAsia="Calibri" w:hAnsi="Arial" w:cs="Arial"/>
              </w:rPr>
            </w:pPr>
            <w:r w:rsidRPr="00453F9B">
              <w:rPr>
                <w:rFonts w:ascii="Arial" w:eastAsia="Calibri" w:hAnsi="Arial" w:cs="Arial"/>
              </w:rPr>
              <w:t>5</w:t>
            </w:r>
          </w:p>
        </w:tc>
      </w:tr>
      <w:tr w:rsidR="00503709" w:rsidRPr="00453F9B"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453F9B" w:rsidRDefault="00503709" w:rsidP="00503709">
            <w:pPr>
              <w:rPr>
                <w:rFonts w:ascii="Arial" w:eastAsia="Calibri" w:hAnsi="Arial" w:cs="Arial"/>
              </w:rPr>
            </w:pPr>
          </w:p>
        </w:tc>
        <w:tc>
          <w:tcPr>
            <w:tcW w:w="1479" w:type="dxa"/>
            <w:tcBorders>
              <w:top w:val="nil"/>
              <w:left w:val="nil"/>
              <w:bottom w:val="nil"/>
              <w:right w:val="single" w:sz="4" w:space="0" w:color="auto"/>
            </w:tcBorders>
          </w:tcPr>
          <w:p w14:paraId="46DE8144" w14:textId="77777777" w:rsidR="00503709" w:rsidRPr="00453F9B" w:rsidRDefault="00503709" w:rsidP="00503709">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453F9B" w:rsidRDefault="00503709" w:rsidP="00503709">
            <w:pPr>
              <w:jc w:val="center"/>
              <w:rPr>
                <w:rFonts w:ascii="Arial" w:eastAsia="Calibri" w:hAnsi="Arial" w:cs="Arial"/>
              </w:rPr>
            </w:pPr>
          </w:p>
        </w:tc>
        <w:tc>
          <w:tcPr>
            <w:tcW w:w="1654" w:type="dxa"/>
            <w:tcBorders>
              <w:top w:val="single" w:sz="6" w:space="0" w:color="999999"/>
              <w:bottom w:val="single" w:sz="6" w:space="0" w:color="999999"/>
            </w:tcBorders>
          </w:tcPr>
          <w:p w14:paraId="05C19E9F" w14:textId="77777777" w:rsidR="00503709" w:rsidRPr="00453F9B" w:rsidRDefault="00503709" w:rsidP="00503709">
            <w:pPr>
              <w:jc w:val="center"/>
              <w:rPr>
                <w:rFonts w:ascii="Arial" w:eastAsia="Calibri" w:hAnsi="Arial" w:cs="Arial"/>
              </w:rPr>
            </w:pPr>
            <w:r w:rsidRPr="00453F9B">
              <w:rPr>
                <w:rFonts w:ascii="Arial" w:eastAsia="Calibri" w:hAnsi="Arial" w:cs="Arial"/>
              </w:rPr>
              <w:t>1</w:t>
            </w:r>
          </w:p>
        </w:tc>
        <w:tc>
          <w:tcPr>
            <w:tcW w:w="992" w:type="dxa"/>
            <w:tcBorders>
              <w:top w:val="single" w:sz="6" w:space="0" w:color="999999"/>
              <w:bottom w:val="single" w:sz="6" w:space="0" w:color="999999"/>
            </w:tcBorders>
          </w:tcPr>
          <w:p w14:paraId="6FEEF361" w14:textId="77777777" w:rsidR="00503709" w:rsidRPr="00453F9B" w:rsidRDefault="00503709" w:rsidP="00503709">
            <w:pPr>
              <w:jc w:val="center"/>
              <w:rPr>
                <w:rFonts w:ascii="Arial" w:eastAsia="Calibri" w:hAnsi="Arial" w:cs="Arial"/>
              </w:rPr>
            </w:pPr>
            <w:r w:rsidRPr="00453F9B">
              <w:rPr>
                <w:rFonts w:ascii="Arial" w:eastAsia="Calibri" w:hAnsi="Arial" w:cs="Arial"/>
              </w:rPr>
              <w:t>2</w:t>
            </w:r>
          </w:p>
        </w:tc>
        <w:tc>
          <w:tcPr>
            <w:tcW w:w="992" w:type="dxa"/>
            <w:tcBorders>
              <w:top w:val="single" w:sz="6" w:space="0" w:color="999999"/>
              <w:bottom w:val="single" w:sz="6" w:space="0" w:color="999999"/>
            </w:tcBorders>
          </w:tcPr>
          <w:p w14:paraId="3CFBC43A" w14:textId="77777777" w:rsidR="00503709" w:rsidRPr="00453F9B" w:rsidRDefault="00503709" w:rsidP="00503709">
            <w:pPr>
              <w:jc w:val="center"/>
              <w:rPr>
                <w:rFonts w:ascii="Arial" w:eastAsia="Calibri" w:hAnsi="Arial" w:cs="Arial"/>
              </w:rPr>
            </w:pPr>
            <w:r w:rsidRPr="00453F9B">
              <w:rPr>
                <w:rFonts w:ascii="Arial" w:eastAsia="Calibri" w:hAnsi="Arial" w:cs="Arial"/>
              </w:rPr>
              <w:t>3</w:t>
            </w:r>
          </w:p>
        </w:tc>
        <w:tc>
          <w:tcPr>
            <w:tcW w:w="992" w:type="dxa"/>
            <w:tcBorders>
              <w:top w:val="single" w:sz="6" w:space="0" w:color="999999"/>
              <w:bottom w:val="single" w:sz="6" w:space="0" w:color="999999"/>
            </w:tcBorders>
          </w:tcPr>
          <w:p w14:paraId="21A3C5CE" w14:textId="77777777" w:rsidR="00503709" w:rsidRPr="00453F9B" w:rsidRDefault="00503709" w:rsidP="00503709">
            <w:pPr>
              <w:jc w:val="center"/>
              <w:rPr>
                <w:rFonts w:ascii="Arial" w:eastAsia="Calibri" w:hAnsi="Arial" w:cs="Arial"/>
              </w:rPr>
            </w:pPr>
            <w:r w:rsidRPr="00453F9B">
              <w:rPr>
                <w:rFonts w:ascii="Arial" w:eastAsia="Calibri" w:hAnsi="Arial" w:cs="Arial"/>
              </w:rPr>
              <w:t>4</w:t>
            </w:r>
          </w:p>
        </w:tc>
        <w:tc>
          <w:tcPr>
            <w:tcW w:w="1282" w:type="dxa"/>
            <w:tcBorders>
              <w:top w:val="single" w:sz="6" w:space="0" w:color="999999"/>
              <w:bottom w:val="single" w:sz="6" w:space="0" w:color="999999"/>
              <w:right w:val="single" w:sz="4" w:space="0" w:color="auto"/>
            </w:tcBorders>
          </w:tcPr>
          <w:p w14:paraId="22E8366C" w14:textId="77777777" w:rsidR="00503709" w:rsidRPr="00453F9B" w:rsidRDefault="00503709" w:rsidP="00503709">
            <w:pPr>
              <w:jc w:val="center"/>
              <w:rPr>
                <w:rFonts w:ascii="Arial" w:eastAsia="Calibri" w:hAnsi="Arial" w:cs="Arial"/>
              </w:rPr>
            </w:pPr>
            <w:r w:rsidRPr="00453F9B">
              <w:rPr>
                <w:rFonts w:ascii="Arial" w:eastAsia="Calibri" w:hAnsi="Arial" w:cs="Arial"/>
              </w:rPr>
              <w:t>5</w:t>
            </w:r>
          </w:p>
        </w:tc>
      </w:tr>
      <w:tr w:rsidR="00503709" w:rsidRPr="00453F9B"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453F9B" w:rsidRDefault="00503709" w:rsidP="00503709">
            <w:pPr>
              <w:jc w:val="center"/>
              <w:rPr>
                <w:rFonts w:ascii="Arial" w:eastAsia="Calibri" w:hAnsi="Arial" w:cs="Arial"/>
                <w:b/>
                <w:color w:val="FFFFFF"/>
              </w:rPr>
            </w:pPr>
            <w:r w:rsidRPr="00453F9B">
              <w:rPr>
                <w:rFonts w:ascii="Arial" w:eastAsia="Calibri" w:hAnsi="Arial" w:cs="Arial"/>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453F9B" w:rsidRDefault="00503709" w:rsidP="00503709">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453F9B" w:rsidRDefault="00503709" w:rsidP="00503709">
            <w:pPr>
              <w:jc w:val="center"/>
              <w:rPr>
                <w:rFonts w:ascii="Arial" w:eastAsia="Calibri" w:hAnsi="Arial" w:cs="Arial"/>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453F9B" w:rsidRDefault="00503709" w:rsidP="00503709">
            <w:pPr>
              <w:jc w:val="center"/>
              <w:rPr>
                <w:rFonts w:ascii="Arial" w:eastAsia="Calibri" w:hAnsi="Arial" w:cs="Arial"/>
              </w:rPr>
            </w:pPr>
            <w:r w:rsidRPr="00453F9B">
              <w:rPr>
                <w:rFonts w:ascii="Arial" w:eastAsia="Calibri" w:hAnsi="Arial" w:cs="Arial"/>
              </w:rPr>
              <w:t>SEVERITY (CONSEQUENCE)</w:t>
            </w:r>
          </w:p>
        </w:tc>
      </w:tr>
      <w:tr w:rsidR="00503709" w:rsidRPr="00453F9B"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453F9B" w:rsidRDefault="00503709" w:rsidP="00503709">
            <w:pPr>
              <w:rPr>
                <w:rFonts w:ascii="Arial" w:eastAsia="Calibri" w:hAnsi="Arial" w:cs="Arial"/>
              </w:rPr>
            </w:pPr>
            <w:r w:rsidRPr="00453F9B">
              <w:rPr>
                <w:rFonts w:ascii="Arial" w:eastAsia="Calibri" w:hAnsi="Arial" w:cs="Arial"/>
              </w:rPr>
              <w:t>1. Negligible (delay only)</w:t>
            </w:r>
          </w:p>
        </w:tc>
        <w:tc>
          <w:tcPr>
            <w:tcW w:w="1479" w:type="dxa"/>
            <w:tcBorders>
              <w:top w:val="nil"/>
              <w:left w:val="single" w:sz="4" w:space="0" w:color="auto"/>
              <w:bottom w:val="nil"/>
              <w:right w:val="nil"/>
            </w:tcBorders>
          </w:tcPr>
          <w:p w14:paraId="7B2D602E" w14:textId="77777777" w:rsidR="00503709" w:rsidRPr="00453F9B" w:rsidRDefault="00503709" w:rsidP="00503709">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16CFBFF9" w14:textId="77777777" w:rsidR="00503709" w:rsidRPr="00453F9B" w:rsidRDefault="00503709" w:rsidP="00503709">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3B045F4A" w14:textId="77777777" w:rsidR="00503709" w:rsidRPr="00453F9B" w:rsidRDefault="00503709" w:rsidP="00503709">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31C87DB0" w14:textId="77777777" w:rsidR="00503709" w:rsidRPr="00453F9B"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738AA0AD" w14:textId="77777777" w:rsidR="00503709" w:rsidRPr="00453F9B"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8430196" w14:textId="77777777" w:rsidR="00503709" w:rsidRPr="00453F9B"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DA0B155" w14:textId="77777777" w:rsidR="00503709" w:rsidRPr="00453F9B" w:rsidRDefault="00503709" w:rsidP="00503709">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08BFDB8E" w14:textId="77777777" w:rsidR="00503709" w:rsidRPr="00453F9B" w:rsidRDefault="00503709" w:rsidP="00503709">
            <w:pPr>
              <w:jc w:val="center"/>
              <w:rPr>
                <w:rFonts w:ascii="Arial" w:eastAsia="Calibri" w:hAnsi="Arial" w:cs="Arial"/>
              </w:rPr>
            </w:pPr>
          </w:p>
        </w:tc>
      </w:tr>
      <w:tr w:rsidR="00503709" w:rsidRPr="00453F9B"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453F9B" w:rsidRDefault="00503709" w:rsidP="00503709">
            <w:pPr>
              <w:rPr>
                <w:rFonts w:ascii="Arial" w:eastAsia="Calibri" w:hAnsi="Arial" w:cs="Arial"/>
              </w:rPr>
            </w:pPr>
            <w:r w:rsidRPr="00453F9B">
              <w:rPr>
                <w:rFonts w:ascii="Arial" w:eastAsia="Calibri" w:hAnsi="Arial" w:cs="Arial"/>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453F9B" w:rsidRDefault="00503709" w:rsidP="00503709">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453F9B" w:rsidRDefault="00503709" w:rsidP="00503709">
            <w:pPr>
              <w:jc w:val="center"/>
              <w:rPr>
                <w:rFonts w:ascii="Arial" w:eastAsia="Calibri" w:hAnsi="Arial" w:cs="Arial"/>
                <w:b/>
                <w:color w:val="FFFFFF"/>
              </w:rPr>
            </w:pPr>
            <w:r w:rsidRPr="00453F9B">
              <w:rPr>
                <w:rFonts w:ascii="Arial" w:eastAsia="Calibri" w:hAnsi="Arial" w:cs="Arial"/>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453F9B" w:rsidRDefault="00503709" w:rsidP="00503709">
            <w:pPr>
              <w:jc w:val="center"/>
              <w:rPr>
                <w:rFonts w:ascii="Arial" w:eastAsia="Calibri" w:hAnsi="Arial" w:cs="Arial"/>
                <w:b/>
                <w:color w:val="FFFFFF"/>
              </w:rPr>
            </w:pPr>
            <w:r w:rsidRPr="00453F9B">
              <w:rPr>
                <w:rFonts w:ascii="Arial" w:eastAsia="Calibri" w:hAnsi="Arial" w:cs="Arial"/>
                <w:b/>
                <w:color w:val="FFFFFF"/>
              </w:rPr>
              <w:t>Suggested Timeframe</w:t>
            </w:r>
          </w:p>
        </w:tc>
      </w:tr>
      <w:tr w:rsidR="00503709" w:rsidRPr="00453F9B"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453F9B" w:rsidRDefault="00503709" w:rsidP="00503709">
            <w:pPr>
              <w:rPr>
                <w:rFonts w:ascii="Arial" w:eastAsia="Calibri" w:hAnsi="Arial" w:cs="Arial"/>
              </w:rPr>
            </w:pPr>
            <w:r w:rsidRPr="00453F9B">
              <w:rPr>
                <w:rFonts w:ascii="Arial" w:eastAsia="Calibri" w:hAnsi="Arial" w:cs="Arial"/>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453F9B" w:rsidRDefault="00503709" w:rsidP="00503709">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453F9B" w:rsidRDefault="00503709" w:rsidP="00503709">
            <w:pPr>
              <w:jc w:val="center"/>
              <w:rPr>
                <w:rFonts w:ascii="Arial" w:eastAsia="Calibri" w:hAnsi="Arial" w:cs="Arial"/>
              </w:rPr>
            </w:pPr>
            <w:r w:rsidRPr="00453F9B">
              <w:rPr>
                <w:rFonts w:ascii="Arial" w:eastAsia="Calibri" w:hAnsi="Arial" w:cs="Arial"/>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453F9B" w:rsidRDefault="00503709" w:rsidP="00503709">
            <w:pPr>
              <w:jc w:val="center"/>
              <w:rPr>
                <w:rFonts w:ascii="Arial" w:eastAsia="Calibri" w:hAnsi="Arial" w:cs="Arial"/>
              </w:rPr>
            </w:pPr>
            <w:r w:rsidRPr="00453F9B">
              <w:rPr>
                <w:rFonts w:ascii="Arial" w:eastAsia="Calibri" w:hAnsi="Arial" w:cs="Arial"/>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453F9B" w:rsidRDefault="00503709" w:rsidP="00503709">
            <w:pPr>
              <w:jc w:val="center"/>
              <w:rPr>
                <w:rFonts w:ascii="Arial" w:eastAsia="Calibri" w:hAnsi="Arial" w:cs="Arial"/>
              </w:rPr>
            </w:pPr>
            <w:r w:rsidRPr="00453F9B">
              <w:rPr>
                <w:rFonts w:ascii="Arial" w:eastAsia="Calibri" w:hAnsi="Arial" w:cs="Arial"/>
              </w:rPr>
              <w:t>As soon as possible</w:t>
            </w:r>
          </w:p>
        </w:tc>
      </w:tr>
      <w:tr w:rsidR="00503709" w:rsidRPr="00453F9B"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453F9B" w:rsidRDefault="00503709" w:rsidP="00503709">
            <w:pPr>
              <w:rPr>
                <w:rFonts w:ascii="Arial" w:eastAsia="Calibri" w:hAnsi="Arial" w:cs="Arial"/>
              </w:rPr>
            </w:pPr>
            <w:r w:rsidRPr="00453F9B">
              <w:rPr>
                <w:rFonts w:ascii="Arial" w:eastAsia="Calibri" w:hAnsi="Arial" w:cs="Arial"/>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453F9B"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453F9B" w:rsidRDefault="00503709" w:rsidP="00503709">
            <w:pPr>
              <w:jc w:val="center"/>
              <w:rPr>
                <w:rFonts w:ascii="Arial" w:eastAsia="Calibri" w:hAnsi="Arial" w:cs="Arial"/>
              </w:rPr>
            </w:pPr>
            <w:r w:rsidRPr="00453F9B">
              <w:rPr>
                <w:rFonts w:ascii="Arial" w:eastAsia="Calibri" w:hAnsi="Arial" w:cs="Arial"/>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453F9B" w:rsidRDefault="00503709" w:rsidP="00503709">
            <w:pPr>
              <w:jc w:val="center"/>
              <w:rPr>
                <w:rFonts w:ascii="Arial" w:eastAsia="Calibri" w:hAnsi="Arial" w:cs="Arial"/>
              </w:rPr>
            </w:pPr>
            <w:r w:rsidRPr="00453F9B">
              <w:rPr>
                <w:rFonts w:ascii="Arial" w:eastAsia="Calibri" w:hAnsi="Arial" w:cs="Arial"/>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453F9B" w:rsidRDefault="00503709" w:rsidP="00503709">
            <w:pPr>
              <w:jc w:val="center"/>
              <w:rPr>
                <w:rFonts w:ascii="Arial" w:eastAsia="Calibri" w:hAnsi="Arial" w:cs="Arial"/>
              </w:rPr>
            </w:pPr>
            <w:r w:rsidRPr="00453F9B">
              <w:rPr>
                <w:rFonts w:ascii="Arial" w:eastAsia="Calibri" w:hAnsi="Arial" w:cs="Arial"/>
              </w:rPr>
              <w:t>Within the next three to six months</w:t>
            </w:r>
          </w:p>
        </w:tc>
      </w:tr>
      <w:tr w:rsidR="00503709" w:rsidRPr="00453F9B"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453F9B" w:rsidRDefault="00503709" w:rsidP="00503709">
            <w:pPr>
              <w:rPr>
                <w:rFonts w:ascii="Arial" w:eastAsia="Calibri" w:hAnsi="Arial" w:cs="Arial"/>
              </w:rPr>
            </w:pPr>
            <w:r w:rsidRPr="00453F9B">
              <w:rPr>
                <w:rFonts w:ascii="Arial" w:eastAsia="Calibri" w:hAnsi="Arial" w:cs="Arial"/>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453F9B"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453F9B" w:rsidRDefault="00503709" w:rsidP="00503709">
            <w:pPr>
              <w:jc w:val="center"/>
              <w:rPr>
                <w:rFonts w:ascii="Arial" w:eastAsia="Calibri" w:hAnsi="Arial" w:cs="Arial"/>
              </w:rPr>
            </w:pPr>
            <w:r w:rsidRPr="00453F9B">
              <w:rPr>
                <w:rFonts w:ascii="Arial" w:eastAsia="Calibri" w:hAnsi="Arial" w:cs="Arial"/>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453F9B" w:rsidRDefault="00503709" w:rsidP="00503709">
            <w:pPr>
              <w:jc w:val="center"/>
              <w:rPr>
                <w:rFonts w:ascii="Arial" w:eastAsia="Calibri" w:hAnsi="Arial" w:cs="Arial"/>
              </w:rPr>
            </w:pPr>
            <w:r w:rsidRPr="00453F9B">
              <w:rPr>
                <w:rFonts w:ascii="Arial" w:eastAsia="Calibri" w:hAnsi="Arial" w:cs="Arial"/>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453F9B" w:rsidRDefault="00503709" w:rsidP="00503709">
            <w:pPr>
              <w:jc w:val="center"/>
              <w:rPr>
                <w:rFonts w:ascii="Arial" w:eastAsia="Calibri" w:hAnsi="Arial" w:cs="Arial"/>
              </w:rPr>
            </w:pPr>
            <w:r w:rsidRPr="00453F9B">
              <w:rPr>
                <w:rFonts w:ascii="Arial" w:eastAsia="Calibri" w:hAnsi="Arial" w:cs="Arial"/>
              </w:rPr>
              <w:t>Whenever viable to do so</w:t>
            </w:r>
          </w:p>
        </w:tc>
      </w:tr>
    </w:tbl>
    <w:p w14:paraId="6B19F2E8" w14:textId="77777777" w:rsidR="00255E68" w:rsidRPr="00453F9B" w:rsidRDefault="00255E68">
      <w:pPr>
        <w:rPr>
          <w:rFonts w:ascii="Arial" w:hAnsi="Arial" w:cs="Arial"/>
        </w:rPr>
      </w:pPr>
      <w:r w:rsidRPr="00453F9B">
        <w:rPr>
          <w:rFonts w:ascii="Arial" w:hAnsi="Arial" w:cs="Arial"/>
        </w:rPr>
        <w:br w:type="page"/>
      </w:r>
    </w:p>
    <w:p w14:paraId="5D88AC89" w14:textId="77777777" w:rsidR="00255E68" w:rsidRPr="00453F9B" w:rsidRDefault="00255E68" w:rsidP="00255E68">
      <w:pPr>
        <w:rPr>
          <w:rFonts w:ascii="Arial" w:hAnsi="Arial" w:cs="Arial"/>
        </w:rPr>
      </w:pPr>
    </w:p>
    <w:tbl>
      <w:tblPr>
        <w:tblStyle w:val="TableGrid"/>
        <w:tblW w:w="0" w:type="auto"/>
        <w:tblLayout w:type="fixed"/>
        <w:tblLook w:val="04A0" w:firstRow="1" w:lastRow="0" w:firstColumn="1" w:lastColumn="0" w:noHBand="0" w:noVBand="1"/>
      </w:tblPr>
      <w:tblGrid>
        <w:gridCol w:w="15614"/>
      </w:tblGrid>
      <w:tr w:rsidR="00255E68" w:rsidRPr="00453F9B" w14:paraId="165736F3" w14:textId="77777777" w:rsidTr="00C37B96">
        <w:tc>
          <w:tcPr>
            <w:tcW w:w="15614" w:type="dxa"/>
            <w:shd w:val="clear" w:color="auto" w:fill="1F497D" w:themeFill="text2"/>
          </w:tcPr>
          <w:p w14:paraId="5F4FE028" w14:textId="64E9831B" w:rsidR="00255E68" w:rsidRPr="00575213" w:rsidRDefault="00E26168" w:rsidP="00C37B96">
            <w:pPr>
              <w:jc w:val="center"/>
              <w:rPr>
                <w:rFonts w:ascii="Arial" w:hAnsi="Arial" w:cs="Arial"/>
                <w:color w:val="FFFFFF" w:themeColor="background1"/>
                <w:sz w:val="28"/>
                <w:szCs w:val="28"/>
              </w:rPr>
            </w:pPr>
            <w:r w:rsidRPr="00575213">
              <w:rPr>
                <w:rFonts w:ascii="Arial" w:hAnsi="Arial" w:cs="Arial"/>
                <w:color w:val="FFFFFF" w:themeColor="background1"/>
                <w:sz w:val="32"/>
                <w:szCs w:val="28"/>
              </w:rPr>
              <w:t xml:space="preserve">Review Record </w:t>
            </w:r>
          </w:p>
        </w:tc>
      </w:tr>
    </w:tbl>
    <w:p w14:paraId="2AE3C8A4" w14:textId="77777777" w:rsidR="00255E68" w:rsidRPr="00453F9B"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rsidRPr="00453F9B" w14:paraId="5998648C" w14:textId="77777777" w:rsidTr="00E26168">
        <w:trPr>
          <w:trHeight w:val="500"/>
        </w:trPr>
        <w:tc>
          <w:tcPr>
            <w:tcW w:w="2972" w:type="dxa"/>
            <w:shd w:val="clear" w:color="auto" w:fill="1F497D" w:themeFill="text2"/>
            <w:vAlign w:val="center"/>
          </w:tcPr>
          <w:p w14:paraId="297ED19B" w14:textId="3328C8D8" w:rsidR="00E26168" w:rsidRPr="00453F9B" w:rsidRDefault="00E26168" w:rsidP="00255E68">
            <w:pPr>
              <w:jc w:val="center"/>
              <w:rPr>
                <w:rFonts w:ascii="Arial" w:hAnsi="Arial" w:cs="Arial"/>
                <w:b/>
                <w:color w:val="FFFFFF" w:themeColor="background1"/>
                <w:szCs w:val="28"/>
              </w:rPr>
            </w:pPr>
            <w:r w:rsidRPr="00453F9B">
              <w:rPr>
                <w:rFonts w:ascii="Arial" w:hAnsi="Arial" w:cs="Arial"/>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453F9B" w:rsidRDefault="00E26168" w:rsidP="00255E68">
            <w:pPr>
              <w:jc w:val="center"/>
              <w:rPr>
                <w:rFonts w:ascii="Arial" w:hAnsi="Arial" w:cs="Arial"/>
                <w:b/>
                <w:color w:val="FFFFFF" w:themeColor="background1"/>
                <w:szCs w:val="28"/>
              </w:rPr>
            </w:pPr>
            <w:r w:rsidRPr="00453F9B">
              <w:rPr>
                <w:rFonts w:ascii="Arial" w:hAnsi="Arial" w:cs="Arial"/>
                <w:b/>
                <w:color w:val="FFFFFF" w:themeColor="background1"/>
                <w:szCs w:val="28"/>
              </w:rPr>
              <w:t>Confirmed by</w:t>
            </w:r>
          </w:p>
        </w:tc>
        <w:tc>
          <w:tcPr>
            <w:tcW w:w="9346" w:type="dxa"/>
            <w:shd w:val="clear" w:color="auto" w:fill="1F497D" w:themeFill="text2"/>
            <w:vAlign w:val="center"/>
          </w:tcPr>
          <w:p w14:paraId="64382961" w14:textId="77777777" w:rsidR="00E26168" w:rsidRPr="00453F9B" w:rsidRDefault="00E26168" w:rsidP="00255E68">
            <w:pPr>
              <w:jc w:val="center"/>
              <w:rPr>
                <w:rFonts w:ascii="Arial" w:hAnsi="Arial" w:cs="Arial"/>
                <w:b/>
                <w:color w:val="FFFFFF" w:themeColor="background1"/>
                <w:szCs w:val="28"/>
              </w:rPr>
            </w:pPr>
            <w:r w:rsidRPr="00453F9B">
              <w:rPr>
                <w:rFonts w:ascii="Arial" w:hAnsi="Arial" w:cs="Arial"/>
                <w:b/>
                <w:color w:val="FFFFFF" w:themeColor="background1"/>
                <w:szCs w:val="28"/>
              </w:rPr>
              <w:t>Comments</w:t>
            </w:r>
          </w:p>
        </w:tc>
      </w:tr>
      <w:tr w:rsidR="00E26168" w:rsidRPr="00453F9B" w14:paraId="2DA8AFF8" w14:textId="77777777" w:rsidTr="00E26168">
        <w:trPr>
          <w:trHeight w:val="539"/>
        </w:trPr>
        <w:tc>
          <w:tcPr>
            <w:tcW w:w="2972" w:type="dxa"/>
            <w:vAlign w:val="center"/>
          </w:tcPr>
          <w:p w14:paraId="465647CB" w14:textId="06DE4374" w:rsidR="00E26168" w:rsidRPr="00453F9B" w:rsidRDefault="00B668E4" w:rsidP="00255E68">
            <w:pPr>
              <w:rPr>
                <w:rFonts w:ascii="Arial" w:hAnsi="Arial" w:cs="Arial"/>
                <w:sz w:val="18"/>
                <w:szCs w:val="18"/>
              </w:rPr>
            </w:pPr>
            <w:r w:rsidRPr="00453F9B">
              <w:rPr>
                <w:rFonts w:ascii="Arial" w:hAnsi="Arial" w:cs="Arial"/>
                <w:sz w:val="18"/>
                <w:szCs w:val="18"/>
              </w:rPr>
              <w:t>5 March 2021</w:t>
            </w:r>
          </w:p>
        </w:tc>
        <w:tc>
          <w:tcPr>
            <w:tcW w:w="3260" w:type="dxa"/>
            <w:vAlign w:val="center"/>
          </w:tcPr>
          <w:p w14:paraId="4C39510B" w14:textId="639867A7" w:rsidR="00E26168" w:rsidRPr="00453F9B" w:rsidRDefault="00E26168" w:rsidP="00255E68">
            <w:pPr>
              <w:rPr>
                <w:rFonts w:ascii="Arial" w:hAnsi="Arial" w:cs="Arial"/>
                <w:sz w:val="18"/>
                <w:szCs w:val="18"/>
              </w:rPr>
            </w:pPr>
          </w:p>
        </w:tc>
        <w:tc>
          <w:tcPr>
            <w:tcW w:w="9346" w:type="dxa"/>
            <w:vAlign w:val="center"/>
          </w:tcPr>
          <w:p w14:paraId="4DE6E33E" w14:textId="336CC5B1" w:rsidR="00E26168" w:rsidRPr="00453F9B" w:rsidRDefault="00B668E4" w:rsidP="00255E68">
            <w:pPr>
              <w:rPr>
                <w:rFonts w:ascii="Arial" w:hAnsi="Arial" w:cs="Arial"/>
                <w:sz w:val="18"/>
                <w:szCs w:val="18"/>
              </w:rPr>
            </w:pPr>
            <w:r w:rsidRPr="00453F9B">
              <w:rPr>
                <w:rFonts w:ascii="Arial" w:hAnsi="Arial" w:cs="Arial"/>
                <w:sz w:val="18"/>
                <w:szCs w:val="18"/>
              </w:rPr>
              <w:t>New section</w:t>
            </w:r>
            <w:r w:rsidR="001B5EC5" w:rsidRPr="00453F9B">
              <w:rPr>
                <w:rFonts w:ascii="Arial" w:hAnsi="Arial" w:cs="Arial"/>
                <w:sz w:val="18"/>
                <w:szCs w:val="18"/>
              </w:rPr>
              <w:t>s</w:t>
            </w:r>
            <w:r w:rsidRPr="00453F9B">
              <w:rPr>
                <w:rFonts w:ascii="Arial" w:hAnsi="Arial" w:cs="Arial"/>
                <w:sz w:val="18"/>
                <w:szCs w:val="18"/>
              </w:rPr>
              <w:t xml:space="preserve"> on</w:t>
            </w:r>
            <w:r w:rsidR="001B5EC5" w:rsidRPr="00453F9B">
              <w:rPr>
                <w:rFonts w:ascii="Arial" w:hAnsi="Arial" w:cs="Arial"/>
                <w:sz w:val="18"/>
                <w:szCs w:val="18"/>
              </w:rPr>
              <w:t>:</w:t>
            </w:r>
            <w:r w:rsidRPr="00453F9B">
              <w:rPr>
                <w:rFonts w:ascii="Arial" w:hAnsi="Arial" w:cs="Arial"/>
                <w:sz w:val="18"/>
                <w:szCs w:val="18"/>
              </w:rPr>
              <w:t xml:space="preserve"> “Access to drinking water” </w:t>
            </w:r>
            <w:r w:rsidR="001B5EC5" w:rsidRPr="00453F9B">
              <w:rPr>
                <w:rFonts w:ascii="Arial" w:hAnsi="Arial" w:cs="Arial"/>
                <w:sz w:val="18"/>
                <w:szCs w:val="18"/>
              </w:rPr>
              <w:t xml:space="preserve">and “Lockdown </w:t>
            </w:r>
            <w:r w:rsidR="00575213">
              <w:rPr>
                <w:rFonts w:ascii="Arial" w:hAnsi="Arial" w:cs="Arial"/>
                <w:sz w:val="18"/>
                <w:szCs w:val="18"/>
              </w:rPr>
              <w:t>o</w:t>
            </w:r>
            <w:r w:rsidR="001B5EC5" w:rsidRPr="00453F9B">
              <w:rPr>
                <w:rFonts w:ascii="Arial" w:hAnsi="Arial" w:cs="Arial"/>
                <w:sz w:val="18"/>
                <w:szCs w:val="18"/>
              </w:rPr>
              <w:t>nly</w:t>
            </w:r>
            <w:r w:rsidR="00575213">
              <w:rPr>
                <w:rFonts w:ascii="Arial" w:hAnsi="Arial" w:cs="Arial"/>
                <w:sz w:val="18"/>
                <w:szCs w:val="18"/>
              </w:rPr>
              <w:t xml:space="preserve"> – c</w:t>
            </w:r>
            <w:r w:rsidR="001B5EC5" w:rsidRPr="00453F9B">
              <w:rPr>
                <w:rFonts w:ascii="Arial" w:hAnsi="Arial" w:cs="Arial"/>
                <w:sz w:val="18"/>
                <w:szCs w:val="18"/>
              </w:rPr>
              <w:t xml:space="preserve">atering support for pupils who have to stay at home </w:t>
            </w:r>
            <w:r w:rsidRPr="00453F9B">
              <w:rPr>
                <w:rFonts w:ascii="Arial" w:hAnsi="Arial" w:cs="Arial"/>
                <w:sz w:val="18"/>
                <w:szCs w:val="18"/>
              </w:rPr>
              <w:t>(DJ)</w:t>
            </w:r>
          </w:p>
        </w:tc>
      </w:tr>
      <w:tr w:rsidR="00E26168" w:rsidRPr="00453F9B" w14:paraId="709BF55F" w14:textId="77777777" w:rsidTr="00E26168">
        <w:trPr>
          <w:trHeight w:val="608"/>
        </w:trPr>
        <w:tc>
          <w:tcPr>
            <w:tcW w:w="2972" w:type="dxa"/>
            <w:vAlign w:val="center"/>
          </w:tcPr>
          <w:p w14:paraId="3B738CE5" w14:textId="4FFCE9EE" w:rsidR="00E26168" w:rsidRPr="00453F9B" w:rsidRDefault="00E26168" w:rsidP="00255E68">
            <w:pPr>
              <w:rPr>
                <w:rFonts w:ascii="Arial" w:hAnsi="Arial" w:cs="Arial"/>
                <w:szCs w:val="21"/>
              </w:rPr>
            </w:pPr>
          </w:p>
        </w:tc>
        <w:tc>
          <w:tcPr>
            <w:tcW w:w="3260" w:type="dxa"/>
            <w:vAlign w:val="center"/>
          </w:tcPr>
          <w:p w14:paraId="687A142D" w14:textId="68CD4C67" w:rsidR="00E26168" w:rsidRPr="00453F9B" w:rsidRDefault="00E26168" w:rsidP="00255E68">
            <w:pPr>
              <w:rPr>
                <w:rFonts w:ascii="Arial" w:hAnsi="Arial" w:cs="Arial"/>
              </w:rPr>
            </w:pPr>
          </w:p>
        </w:tc>
        <w:tc>
          <w:tcPr>
            <w:tcW w:w="9346" w:type="dxa"/>
            <w:vAlign w:val="center"/>
          </w:tcPr>
          <w:p w14:paraId="2E64EB19" w14:textId="7ADD258B" w:rsidR="00E26168" w:rsidRPr="00453F9B" w:rsidRDefault="00E26168" w:rsidP="00255E68">
            <w:pPr>
              <w:rPr>
                <w:rFonts w:ascii="Arial" w:hAnsi="Arial" w:cs="Arial"/>
                <w:sz w:val="20"/>
                <w:szCs w:val="21"/>
              </w:rPr>
            </w:pPr>
          </w:p>
        </w:tc>
      </w:tr>
      <w:tr w:rsidR="00E26168" w:rsidRPr="00453F9B" w14:paraId="78A4E7AB" w14:textId="77777777" w:rsidTr="00E26168">
        <w:trPr>
          <w:trHeight w:val="608"/>
        </w:trPr>
        <w:tc>
          <w:tcPr>
            <w:tcW w:w="2972" w:type="dxa"/>
            <w:vAlign w:val="center"/>
          </w:tcPr>
          <w:p w14:paraId="2A212ECE" w14:textId="34A72076" w:rsidR="00E26168" w:rsidRPr="00453F9B" w:rsidRDefault="00E26168" w:rsidP="00127F92">
            <w:pPr>
              <w:rPr>
                <w:rFonts w:ascii="Arial" w:hAnsi="Arial" w:cs="Arial"/>
                <w:szCs w:val="21"/>
              </w:rPr>
            </w:pPr>
          </w:p>
        </w:tc>
        <w:tc>
          <w:tcPr>
            <w:tcW w:w="3260" w:type="dxa"/>
            <w:vAlign w:val="center"/>
          </w:tcPr>
          <w:p w14:paraId="5A4ACC50" w14:textId="26F90A59" w:rsidR="00E26168" w:rsidRPr="00453F9B" w:rsidRDefault="00E26168" w:rsidP="00127F92">
            <w:pPr>
              <w:rPr>
                <w:rFonts w:ascii="Arial" w:hAnsi="Arial" w:cs="Arial"/>
              </w:rPr>
            </w:pPr>
          </w:p>
        </w:tc>
        <w:tc>
          <w:tcPr>
            <w:tcW w:w="9346" w:type="dxa"/>
            <w:vAlign w:val="center"/>
          </w:tcPr>
          <w:p w14:paraId="028D0FD4" w14:textId="77777777" w:rsidR="00E26168" w:rsidRPr="00453F9B" w:rsidRDefault="00E26168" w:rsidP="00127F92">
            <w:pPr>
              <w:rPr>
                <w:rFonts w:ascii="Arial" w:hAnsi="Arial" w:cs="Arial"/>
                <w:sz w:val="20"/>
                <w:szCs w:val="21"/>
              </w:rPr>
            </w:pPr>
          </w:p>
        </w:tc>
      </w:tr>
      <w:tr w:rsidR="00E26168" w:rsidRPr="00453F9B" w14:paraId="40C371AD" w14:textId="77777777" w:rsidTr="00E26168">
        <w:trPr>
          <w:trHeight w:val="715"/>
        </w:trPr>
        <w:tc>
          <w:tcPr>
            <w:tcW w:w="2972" w:type="dxa"/>
            <w:vAlign w:val="center"/>
          </w:tcPr>
          <w:p w14:paraId="6958790B" w14:textId="0A950FE9" w:rsidR="00E26168" w:rsidRPr="00453F9B" w:rsidRDefault="00E26168" w:rsidP="00127F92">
            <w:pPr>
              <w:rPr>
                <w:rFonts w:ascii="Arial" w:hAnsi="Arial" w:cs="Arial"/>
                <w:szCs w:val="21"/>
              </w:rPr>
            </w:pPr>
          </w:p>
        </w:tc>
        <w:tc>
          <w:tcPr>
            <w:tcW w:w="3260" w:type="dxa"/>
            <w:vAlign w:val="center"/>
          </w:tcPr>
          <w:p w14:paraId="6578C304" w14:textId="3B0EC6A2" w:rsidR="00E26168" w:rsidRPr="00453F9B" w:rsidRDefault="00E26168" w:rsidP="00127F92">
            <w:pPr>
              <w:rPr>
                <w:rFonts w:ascii="Arial" w:hAnsi="Arial" w:cs="Arial"/>
              </w:rPr>
            </w:pPr>
          </w:p>
        </w:tc>
        <w:tc>
          <w:tcPr>
            <w:tcW w:w="9346" w:type="dxa"/>
            <w:vAlign w:val="center"/>
          </w:tcPr>
          <w:p w14:paraId="64DE572E" w14:textId="77777777" w:rsidR="00E26168" w:rsidRPr="00453F9B" w:rsidRDefault="00E26168" w:rsidP="00127F92">
            <w:pPr>
              <w:rPr>
                <w:rFonts w:ascii="Arial" w:hAnsi="Arial" w:cs="Arial"/>
                <w:sz w:val="20"/>
                <w:szCs w:val="21"/>
              </w:rPr>
            </w:pPr>
          </w:p>
        </w:tc>
      </w:tr>
    </w:tbl>
    <w:p w14:paraId="24ECDE41" w14:textId="77777777" w:rsidR="00255E68" w:rsidRPr="00453F9B" w:rsidRDefault="00255E68" w:rsidP="00255E68">
      <w:pPr>
        <w:spacing w:after="0" w:line="240" w:lineRule="auto"/>
        <w:rPr>
          <w:rFonts w:ascii="Arial" w:hAnsi="Arial" w:cs="Arial"/>
          <w:sz w:val="20"/>
          <w:szCs w:val="21"/>
        </w:rPr>
      </w:pPr>
    </w:p>
    <w:p w14:paraId="0CEFEC7E" w14:textId="474C403E" w:rsidR="00E26168" w:rsidRPr="00453F9B"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ascii="Arial" w:eastAsia="Times New Roman" w:hAnsi="Arial" w:cs="Arial"/>
          <w:color w:val="FFFFFF"/>
          <w:lang w:eastAsia="en-GB"/>
        </w:rPr>
      </w:pPr>
      <w:r w:rsidRPr="00453F9B">
        <w:rPr>
          <w:rFonts w:ascii="Arial" w:eastAsia="Times New Roman" w:hAnsi="Arial" w:cs="Arial"/>
          <w:color w:val="FFFFFF"/>
          <w:lang w:eastAsia="en-GB"/>
        </w:rPr>
        <w:t>I have read the risk assessment and understand and accept its contents form part of my job role. I will keep myself informed of any changes.</w:t>
      </w:r>
    </w:p>
    <w:p w14:paraId="6B5056A4" w14:textId="77777777" w:rsidR="00E26168" w:rsidRPr="00453F9B" w:rsidRDefault="00E26168" w:rsidP="00E26168">
      <w:pPr>
        <w:spacing w:after="0" w:line="240" w:lineRule="auto"/>
        <w:ind w:left="864" w:right="864"/>
        <w:jc w:val="both"/>
        <w:rPr>
          <w:rFonts w:ascii="Arial" w:eastAsia="Times New Roman" w:hAnsi="Arial" w:cs="Arial"/>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453F9B" w14:paraId="0F60CA4D" w14:textId="77777777" w:rsidTr="00E26168">
        <w:trPr>
          <w:trHeight w:val="555"/>
        </w:trPr>
        <w:tc>
          <w:tcPr>
            <w:tcW w:w="5430" w:type="dxa"/>
            <w:shd w:val="clear" w:color="auto" w:fill="1F497D"/>
            <w:vAlign w:val="center"/>
          </w:tcPr>
          <w:p w14:paraId="0418CC9D" w14:textId="77777777" w:rsidR="00E26168" w:rsidRPr="00453F9B" w:rsidRDefault="00E26168" w:rsidP="00E26168">
            <w:pPr>
              <w:spacing w:after="0" w:line="240" w:lineRule="auto"/>
              <w:ind w:right="864"/>
              <w:jc w:val="center"/>
              <w:rPr>
                <w:rFonts w:ascii="Arial" w:eastAsia="Times New Roman" w:hAnsi="Arial" w:cs="Arial"/>
                <w:b/>
                <w:color w:val="FFFFFF"/>
                <w:lang w:eastAsia="en-GB"/>
              </w:rPr>
            </w:pPr>
            <w:r w:rsidRPr="00453F9B">
              <w:rPr>
                <w:rFonts w:ascii="Arial" w:eastAsia="Times New Roman" w:hAnsi="Arial" w:cs="Arial"/>
                <w:b/>
                <w:color w:val="FFFFFF"/>
                <w:lang w:eastAsia="en-GB"/>
              </w:rPr>
              <w:t>Employee Name (Print)</w:t>
            </w:r>
          </w:p>
        </w:tc>
        <w:tc>
          <w:tcPr>
            <w:tcW w:w="5269" w:type="dxa"/>
            <w:shd w:val="clear" w:color="auto" w:fill="1F497D"/>
            <w:vAlign w:val="center"/>
          </w:tcPr>
          <w:p w14:paraId="466E6067" w14:textId="77777777" w:rsidR="00E26168" w:rsidRPr="00453F9B" w:rsidRDefault="00E26168" w:rsidP="00E26168">
            <w:pPr>
              <w:spacing w:after="0" w:line="240" w:lineRule="auto"/>
              <w:ind w:right="864"/>
              <w:jc w:val="center"/>
              <w:rPr>
                <w:rFonts w:ascii="Arial" w:eastAsia="Times New Roman" w:hAnsi="Arial" w:cs="Arial"/>
                <w:b/>
                <w:color w:val="FFFFFF"/>
                <w:lang w:eastAsia="en-GB"/>
              </w:rPr>
            </w:pPr>
            <w:r w:rsidRPr="00453F9B">
              <w:rPr>
                <w:rFonts w:ascii="Arial" w:eastAsia="Times New Roman" w:hAnsi="Arial" w:cs="Arial"/>
                <w:b/>
                <w:color w:val="FFFFFF"/>
                <w:lang w:eastAsia="en-GB"/>
              </w:rPr>
              <w:t>Employee Signature</w:t>
            </w:r>
          </w:p>
        </w:tc>
        <w:tc>
          <w:tcPr>
            <w:tcW w:w="4755" w:type="dxa"/>
            <w:shd w:val="clear" w:color="auto" w:fill="1F497D"/>
            <w:vAlign w:val="center"/>
          </w:tcPr>
          <w:p w14:paraId="13752032" w14:textId="77777777" w:rsidR="00E26168" w:rsidRPr="00453F9B" w:rsidRDefault="00E26168" w:rsidP="00E26168">
            <w:pPr>
              <w:spacing w:after="0" w:line="240" w:lineRule="auto"/>
              <w:ind w:right="864"/>
              <w:jc w:val="center"/>
              <w:rPr>
                <w:rFonts w:ascii="Arial" w:eastAsia="Times New Roman" w:hAnsi="Arial" w:cs="Arial"/>
                <w:b/>
                <w:color w:val="FFFFFF"/>
                <w:lang w:eastAsia="en-GB"/>
              </w:rPr>
            </w:pPr>
            <w:r w:rsidRPr="00453F9B">
              <w:rPr>
                <w:rFonts w:ascii="Arial" w:eastAsia="Times New Roman" w:hAnsi="Arial" w:cs="Arial"/>
                <w:b/>
                <w:color w:val="FFFFFF"/>
                <w:lang w:eastAsia="en-GB"/>
              </w:rPr>
              <w:t>Date</w:t>
            </w:r>
          </w:p>
        </w:tc>
      </w:tr>
      <w:tr w:rsidR="00E26168" w:rsidRPr="00453F9B" w14:paraId="7FA5FF6C" w14:textId="77777777" w:rsidTr="00E26168">
        <w:trPr>
          <w:trHeight w:val="555"/>
        </w:trPr>
        <w:tc>
          <w:tcPr>
            <w:tcW w:w="5430" w:type="dxa"/>
            <w:shd w:val="clear" w:color="auto" w:fill="auto"/>
          </w:tcPr>
          <w:p w14:paraId="0F3D9EED" w14:textId="77777777" w:rsidR="00E26168" w:rsidRPr="00453F9B"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453F9B"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453F9B" w:rsidRDefault="00E26168" w:rsidP="00E26168">
            <w:pPr>
              <w:spacing w:after="0" w:line="240" w:lineRule="auto"/>
              <w:ind w:right="864"/>
              <w:jc w:val="both"/>
              <w:rPr>
                <w:rFonts w:ascii="Arial" w:eastAsia="Times New Roman" w:hAnsi="Arial" w:cs="Arial"/>
                <w:lang w:eastAsia="en-GB"/>
              </w:rPr>
            </w:pPr>
          </w:p>
        </w:tc>
      </w:tr>
      <w:tr w:rsidR="00E26168" w:rsidRPr="00453F9B" w14:paraId="26D7BE79" w14:textId="77777777" w:rsidTr="00E26168">
        <w:trPr>
          <w:trHeight w:val="555"/>
        </w:trPr>
        <w:tc>
          <w:tcPr>
            <w:tcW w:w="5430" w:type="dxa"/>
            <w:shd w:val="clear" w:color="auto" w:fill="auto"/>
          </w:tcPr>
          <w:p w14:paraId="1E44DD14" w14:textId="77777777" w:rsidR="00E26168" w:rsidRPr="00453F9B"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453F9B"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453F9B" w:rsidRDefault="00E26168" w:rsidP="00E26168">
            <w:pPr>
              <w:spacing w:after="0" w:line="240" w:lineRule="auto"/>
              <w:ind w:right="864"/>
              <w:jc w:val="both"/>
              <w:rPr>
                <w:rFonts w:ascii="Arial" w:eastAsia="Times New Roman" w:hAnsi="Arial" w:cs="Arial"/>
                <w:lang w:eastAsia="en-GB"/>
              </w:rPr>
            </w:pPr>
          </w:p>
        </w:tc>
      </w:tr>
      <w:tr w:rsidR="00E26168" w:rsidRPr="00453F9B" w14:paraId="584CABD4" w14:textId="77777777" w:rsidTr="00E26168">
        <w:trPr>
          <w:trHeight w:val="555"/>
        </w:trPr>
        <w:tc>
          <w:tcPr>
            <w:tcW w:w="5430" w:type="dxa"/>
            <w:shd w:val="clear" w:color="auto" w:fill="auto"/>
          </w:tcPr>
          <w:p w14:paraId="3DB2F2BC" w14:textId="77777777" w:rsidR="00E26168" w:rsidRPr="00453F9B"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453F9B"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453F9B" w:rsidRDefault="00E26168" w:rsidP="00E26168">
            <w:pPr>
              <w:spacing w:after="0" w:line="240" w:lineRule="auto"/>
              <w:ind w:right="864"/>
              <w:jc w:val="both"/>
              <w:rPr>
                <w:rFonts w:ascii="Arial" w:eastAsia="Times New Roman" w:hAnsi="Arial" w:cs="Arial"/>
                <w:lang w:eastAsia="en-GB"/>
              </w:rPr>
            </w:pPr>
          </w:p>
        </w:tc>
      </w:tr>
      <w:tr w:rsidR="00E26168" w:rsidRPr="00453F9B" w14:paraId="49DE8199" w14:textId="77777777" w:rsidTr="00E26168">
        <w:trPr>
          <w:trHeight w:val="555"/>
        </w:trPr>
        <w:tc>
          <w:tcPr>
            <w:tcW w:w="5430" w:type="dxa"/>
            <w:shd w:val="clear" w:color="auto" w:fill="auto"/>
          </w:tcPr>
          <w:p w14:paraId="1068C114" w14:textId="77777777" w:rsidR="00E26168" w:rsidRPr="00453F9B"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453F9B"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453F9B" w:rsidRDefault="00E26168" w:rsidP="00E26168">
            <w:pPr>
              <w:spacing w:after="0" w:line="240" w:lineRule="auto"/>
              <w:ind w:right="864"/>
              <w:jc w:val="both"/>
              <w:rPr>
                <w:rFonts w:ascii="Arial" w:eastAsia="Times New Roman" w:hAnsi="Arial" w:cs="Arial"/>
                <w:lang w:eastAsia="en-GB"/>
              </w:rPr>
            </w:pPr>
          </w:p>
        </w:tc>
      </w:tr>
      <w:tr w:rsidR="00E26168" w:rsidRPr="00453F9B" w14:paraId="24927103" w14:textId="77777777" w:rsidTr="00E26168">
        <w:trPr>
          <w:trHeight w:val="555"/>
        </w:trPr>
        <w:tc>
          <w:tcPr>
            <w:tcW w:w="5430" w:type="dxa"/>
            <w:shd w:val="clear" w:color="auto" w:fill="auto"/>
          </w:tcPr>
          <w:p w14:paraId="781E986E" w14:textId="77777777" w:rsidR="00E26168" w:rsidRPr="00453F9B"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453F9B"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453F9B" w:rsidRDefault="00E26168" w:rsidP="00E26168">
            <w:pPr>
              <w:spacing w:after="0" w:line="240" w:lineRule="auto"/>
              <w:ind w:right="864"/>
              <w:jc w:val="both"/>
              <w:rPr>
                <w:rFonts w:ascii="Arial" w:eastAsia="Times New Roman" w:hAnsi="Arial" w:cs="Arial"/>
                <w:lang w:eastAsia="en-GB"/>
              </w:rPr>
            </w:pPr>
          </w:p>
        </w:tc>
      </w:tr>
      <w:tr w:rsidR="00E26168" w:rsidRPr="00453F9B" w14:paraId="52317061" w14:textId="77777777" w:rsidTr="00E26168">
        <w:trPr>
          <w:trHeight w:val="555"/>
        </w:trPr>
        <w:tc>
          <w:tcPr>
            <w:tcW w:w="5430" w:type="dxa"/>
            <w:shd w:val="clear" w:color="auto" w:fill="auto"/>
          </w:tcPr>
          <w:p w14:paraId="2106379D" w14:textId="77777777" w:rsidR="00E26168" w:rsidRPr="00453F9B"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453F9B"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453F9B"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453F9B" w:rsidRDefault="00255E68" w:rsidP="00255E68">
      <w:pPr>
        <w:spacing w:after="0" w:line="240" w:lineRule="auto"/>
        <w:rPr>
          <w:rFonts w:ascii="Arial" w:hAnsi="Arial" w:cs="Arial"/>
          <w:sz w:val="20"/>
          <w:szCs w:val="21"/>
        </w:rPr>
      </w:pPr>
    </w:p>
    <w:sectPr w:rsidR="00255E68" w:rsidRPr="00453F9B" w:rsidSect="009F02EA">
      <w:headerReference w:type="default" r:id="rId27"/>
      <w:foot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34D5B" w14:textId="77777777" w:rsidR="00C468B2" w:rsidRDefault="00C468B2" w:rsidP="006D3801">
      <w:pPr>
        <w:spacing w:after="0" w:line="240" w:lineRule="auto"/>
      </w:pPr>
      <w:r>
        <w:separator/>
      </w:r>
    </w:p>
  </w:endnote>
  <w:endnote w:type="continuationSeparator" w:id="0">
    <w:p w14:paraId="529BF2A2" w14:textId="77777777" w:rsidR="00C468B2" w:rsidRDefault="00C468B2"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Content>
      <w:sdt>
        <w:sdtPr>
          <w:id w:val="565050477"/>
          <w:docPartObj>
            <w:docPartGallery w:val="Page Numbers (Top of Page)"/>
            <w:docPartUnique/>
          </w:docPartObj>
        </w:sdtPr>
        <w:sdtContent>
          <w:p w14:paraId="4F9CEA60" w14:textId="77777777" w:rsidR="00B66FA4" w:rsidRDefault="00B66FA4">
            <w:pPr>
              <w:pStyle w:val="Footer"/>
              <w:jc w:val="center"/>
            </w:pPr>
            <w:r w:rsidRPr="00453F9B">
              <w:rPr>
                <w:rFonts w:ascii="Arial" w:hAnsi="Arial" w:cs="Arial"/>
              </w:rPr>
              <w:t xml:space="preserve">Page </w:t>
            </w:r>
            <w:r w:rsidRPr="00453F9B">
              <w:rPr>
                <w:rFonts w:ascii="Arial" w:hAnsi="Arial" w:cs="Arial"/>
                <w:b/>
                <w:sz w:val="24"/>
                <w:szCs w:val="24"/>
              </w:rPr>
              <w:fldChar w:fldCharType="begin"/>
            </w:r>
            <w:r w:rsidRPr="00453F9B">
              <w:rPr>
                <w:rFonts w:ascii="Arial" w:hAnsi="Arial" w:cs="Arial"/>
                <w:b/>
              </w:rPr>
              <w:instrText xml:space="preserve"> PAGE </w:instrText>
            </w:r>
            <w:r w:rsidRPr="00453F9B">
              <w:rPr>
                <w:rFonts w:ascii="Arial" w:hAnsi="Arial" w:cs="Arial"/>
                <w:b/>
                <w:sz w:val="24"/>
                <w:szCs w:val="24"/>
              </w:rPr>
              <w:fldChar w:fldCharType="separate"/>
            </w:r>
            <w:r w:rsidRPr="00453F9B">
              <w:rPr>
                <w:rFonts w:ascii="Arial" w:hAnsi="Arial" w:cs="Arial"/>
                <w:b/>
                <w:noProof/>
              </w:rPr>
              <w:t>1</w:t>
            </w:r>
            <w:r w:rsidRPr="00453F9B">
              <w:rPr>
                <w:rFonts w:ascii="Arial" w:hAnsi="Arial" w:cs="Arial"/>
                <w:b/>
                <w:sz w:val="24"/>
                <w:szCs w:val="24"/>
              </w:rPr>
              <w:fldChar w:fldCharType="end"/>
            </w:r>
            <w:r w:rsidRPr="00453F9B">
              <w:rPr>
                <w:rFonts w:ascii="Arial" w:hAnsi="Arial" w:cs="Arial"/>
              </w:rPr>
              <w:t xml:space="preserve"> of </w:t>
            </w:r>
            <w:r w:rsidRPr="00453F9B">
              <w:rPr>
                <w:rFonts w:ascii="Arial" w:hAnsi="Arial" w:cs="Arial"/>
                <w:b/>
                <w:sz w:val="24"/>
                <w:szCs w:val="24"/>
              </w:rPr>
              <w:fldChar w:fldCharType="begin"/>
            </w:r>
            <w:r w:rsidRPr="00453F9B">
              <w:rPr>
                <w:rFonts w:ascii="Arial" w:hAnsi="Arial" w:cs="Arial"/>
                <w:b/>
              </w:rPr>
              <w:instrText xml:space="preserve"> NUMPAGES  </w:instrText>
            </w:r>
            <w:r w:rsidRPr="00453F9B">
              <w:rPr>
                <w:rFonts w:ascii="Arial" w:hAnsi="Arial" w:cs="Arial"/>
                <w:b/>
                <w:sz w:val="24"/>
                <w:szCs w:val="24"/>
              </w:rPr>
              <w:fldChar w:fldCharType="separate"/>
            </w:r>
            <w:r w:rsidRPr="00453F9B">
              <w:rPr>
                <w:rFonts w:ascii="Arial" w:hAnsi="Arial" w:cs="Arial"/>
                <w:b/>
                <w:noProof/>
              </w:rPr>
              <w:t>2</w:t>
            </w:r>
            <w:r w:rsidRPr="00453F9B">
              <w:rPr>
                <w:rFonts w:ascii="Arial" w:hAnsi="Arial" w:cs="Arial"/>
                <w:b/>
                <w:sz w:val="24"/>
                <w:szCs w:val="24"/>
              </w:rPr>
              <w:fldChar w:fldCharType="end"/>
            </w:r>
          </w:p>
        </w:sdtContent>
      </w:sdt>
    </w:sdtContent>
  </w:sdt>
  <w:p w14:paraId="51D84D06" w14:textId="77777777" w:rsidR="00B66FA4" w:rsidRDefault="00B6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6AD2F" w14:textId="77777777" w:rsidR="00C468B2" w:rsidRDefault="00C468B2" w:rsidP="006D3801">
      <w:pPr>
        <w:spacing w:after="0" w:line="240" w:lineRule="auto"/>
      </w:pPr>
      <w:r>
        <w:separator/>
      </w:r>
    </w:p>
  </w:footnote>
  <w:footnote w:type="continuationSeparator" w:id="0">
    <w:p w14:paraId="32B819B4" w14:textId="77777777" w:rsidR="00C468B2" w:rsidRDefault="00C468B2"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15F6DA85" w:rsidR="00B66FA4" w:rsidRDefault="00B66FA4">
    <w:pPr>
      <w:pStyle w:val="Header"/>
    </w:pPr>
    <w:r>
      <w:rPr>
        <w:noProof/>
      </w:rPr>
      <w:drawing>
        <wp:anchor distT="0" distB="0" distL="114300" distR="114300" simplePos="0" relativeHeight="251660288" behindDoc="0" locked="0" layoutInCell="1" allowOverlap="1" wp14:anchorId="6BE211D5" wp14:editId="1B1A220D">
          <wp:simplePos x="0" y="0"/>
          <wp:positionH relativeFrom="margin">
            <wp:align>left</wp:align>
          </wp:positionH>
          <wp:positionV relativeFrom="paragraph">
            <wp:posOffset>-343535</wp:posOffset>
          </wp:positionV>
          <wp:extent cx="2296160" cy="514350"/>
          <wp:effectExtent l="0" t="0" r="8890" b="0"/>
          <wp:wrapNone/>
          <wp:docPr id="3" name="image1.png" descr="\\walnut\users\hannahkennedy\Desktop\logo-inverted-dark.png"/>
          <wp:cNvGraphicFramePr/>
          <a:graphic xmlns:a="http://schemas.openxmlformats.org/drawingml/2006/main">
            <a:graphicData uri="http://schemas.openxmlformats.org/drawingml/2006/picture">
              <pic:pic xmlns:pic="http://schemas.openxmlformats.org/drawingml/2006/picture">
                <pic:nvPicPr>
                  <pic:cNvPr id="3" name="image1.png" descr="\\walnut\users\hannahkennedy\Desktop\logo-inverted-dark.png"/>
                  <pic:cNvPicPr/>
                </pic:nvPicPr>
                <pic:blipFill>
                  <a:blip r:embed="rId1">
                    <a:extLst>
                      <a:ext uri="{28A0092B-C50C-407E-A947-70E740481C1C}">
                        <a14:useLocalDpi xmlns:a14="http://schemas.microsoft.com/office/drawing/2010/main" val="0"/>
                      </a:ext>
                    </a:extLst>
                  </a:blip>
                  <a:srcRect/>
                  <a:stretch>
                    <a:fillRect/>
                  </a:stretch>
                </pic:blipFill>
                <pic:spPr>
                  <a:xfrm>
                    <a:off x="0" y="0"/>
                    <a:ext cx="2296160" cy="514350"/>
                  </a:xfrm>
                  <a:prstGeom prst="rect">
                    <a:avLst/>
                  </a:prstGeom>
                  <a:ln/>
                </pic:spPr>
              </pic:pic>
            </a:graphicData>
          </a:graphic>
          <wp14:sizeRelH relativeFrom="page">
            <wp14:pctWidth>0</wp14:pctWidth>
          </wp14:sizeRelH>
          <wp14:sizeRelV relativeFrom="page">
            <wp14:pctHeight>0</wp14:pctHeight>
          </wp14:sizeRelV>
        </wp:anchor>
      </w:drawing>
    </w:r>
    <w:sdt>
      <w:sdtPr>
        <w:id w:val="643242085"/>
        <w:docPartObj>
          <w:docPartGallery w:val="Watermarks"/>
          <w:docPartUnique/>
        </w:docPartObj>
      </w:sdt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253"/>
    <w:multiLevelType w:val="hybridMultilevel"/>
    <w:tmpl w:val="27CACD78"/>
    <w:lvl w:ilvl="0" w:tplc="19729C5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7"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BE5E58"/>
    <w:multiLevelType w:val="hybridMultilevel"/>
    <w:tmpl w:val="C9AA004C"/>
    <w:lvl w:ilvl="0" w:tplc="D318DE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3"/>
  </w:num>
  <w:num w:numId="4">
    <w:abstractNumId w:val="35"/>
  </w:num>
  <w:num w:numId="5">
    <w:abstractNumId w:val="19"/>
  </w:num>
  <w:num w:numId="6">
    <w:abstractNumId w:val="33"/>
  </w:num>
  <w:num w:numId="7">
    <w:abstractNumId w:val="4"/>
  </w:num>
  <w:num w:numId="8">
    <w:abstractNumId w:val="15"/>
  </w:num>
  <w:num w:numId="9">
    <w:abstractNumId w:val="10"/>
  </w:num>
  <w:num w:numId="10">
    <w:abstractNumId w:val="21"/>
  </w:num>
  <w:num w:numId="11">
    <w:abstractNumId w:val="26"/>
  </w:num>
  <w:num w:numId="12">
    <w:abstractNumId w:val="9"/>
  </w:num>
  <w:num w:numId="13">
    <w:abstractNumId w:val="16"/>
  </w:num>
  <w:num w:numId="14">
    <w:abstractNumId w:val="25"/>
  </w:num>
  <w:num w:numId="15">
    <w:abstractNumId w:val="30"/>
  </w:num>
  <w:num w:numId="16">
    <w:abstractNumId w:val="13"/>
  </w:num>
  <w:num w:numId="17">
    <w:abstractNumId w:val="32"/>
  </w:num>
  <w:num w:numId="18">
    <w:abstractNumId w:val="1"/>
  </w:num>
  <w:num w:numId="19">
    <w:abstractNumId w:val="14"/>
  </w:num>
  <w:num w:numId="20">
    <w:abstractNumId w:val="8"/>
  </w:num>
  <w:num w:numId="21">
    <w:abstractNumId w:val="12"/>
  </w:num>
  <w:num w:numId="22">
    <w:abstractNumId w:val="24"/>
  </w:num>
  <w:num w:numId="23">
    <w:abstractNumId w:val="27"/>
  </w:num>
  <w:num w:numId="24">
    <w:abstractNumId w:val="3"/>
  </w:num>
  <w:num w:numId="25">
    <w:abstractNumId w:val="34"/>
  </w:num>
  <w:num w:numId="26">
    <w:abstractNumId w:val="20"/>
  </w:num>
  <w:num w:numId="27">
    <w:abstractNumId w:val="17"/>
  </w:num>
  <w:num w:numId="28">
    <w:abstractNumId w:val="31"/>
  </w:num>
  <w:num w:numId="29">
    <w:abstractNumId w:val="28"/>
  </w:num>
  <w:num w:numId="30">
    <w:abstractNumId w:val="36"/>
  </w:num>
  <w:num w:numId="31">
    <w:abstractNumId w:val="18"/>
  </w:num>
  <w:num w:numId="32">
    <w:abstractNumId w:val="6"/>
  </w:num>
  <w:num w:numId="33">
    <w:abstractNumId w:val="29"/>
  </w:num>
  <w:num w:numId="34">
    <w:abstractNumId w:val="5"/>
  </w:num>
  <w:num w:numId="35">
    <w:abstractNumId w:val="2"/>
  </w:num>
  <w:num w:numId="36">
    <w:abstractNumId w:val="1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05C93"/>
    <w:rsid w:val="00006754"/>
    <w:rsid w:val="0001103C"/>
    <w:rsid w:val="0001789E"/>
    <w:rsid w:val="000379AF"/>
    <w:rsid w:val="00044640"/>
    <w:rsid w:val="00051B2A"/>
    <w:rsid w:val="00054A0E"/>
    <w:rsid w:val="000653BF"/>
    <w:rsid w:val="00066A75"/>
    <w:rsid w:val="0007656A"/>
    <w:rsid w:val="00096FF9"/>
    <w:rsid w:val="000A0FF3"/>
    <w:rsid w:val="000A3420"/>
    <w:rsid w:val="000B3E2C"/>
    <w:rsid w:val="000B56CE"/>
    <w:rsid w:val="000B6C5E"/>
    <w:rsid w:val="000B79BB"/>
    <w:rsid w:val="000C3400"/>
    <w:rsid w:val="000C48E8"/>
    <w:rsid w:val="000D4BC0"/>
    <w:rsid w:val="00110632"/>
    <w:rsid w:val="0011791E"/>
    <w:rsid w:val="0012785D"/>
    <w:rsid w:val="00127F92"/>
    <w:rsid w:val="001304A3"/>
    <w:rsid w:val="001426A6"/>
    <w:rsid w:val="001616F7"/>
    <w:rsid w:val="00171FEE"/>
    <w:rsid w:val="00173765"/>
    <w:rsid w:val="001772FA"/>
    <w:rsid w:val="00185693"/>
    <w:rsid w:val="001860B8"/>
    <w:rsid w:val="0018729C"/>
    <w:rsid w:val="001A0EEB"/>
    <w:rsid w:val="001A1785"/>
    <w:rsid w:val="001A2020"/>
    <w:rsid w:val="001B5EC5"/>
    <w:rsid w:val="001C0FEC"/>
    <w:rsid w:val="001E2A9F"/>
    <w:rsid w:val="001F2E02"/>
    <w:rsid w:val="00203CD9"/>
    <w:rsid w:val="002135C3"/>
    <w:rsid w:val="002217D8"/>
    <w:rsid w:val="00234321"/>
    <w:rsid w:val="00255E68"/>
    <w:rsid w:val="0026033A"/>
    <w:rsid w:val="00266430"/>
    <w:rsid w:val="002748FC"/>
    <w:rsid w:val="0027701F"/>
    <w:rsid w:val="002A0EBF"/>
    <w:rsid w:val="002A1FA5"/>
    <w:rsid w:val="002A65FB"/>
    <w:rsid w:val="002B3195"/>
    <w:rsid w:val="002D0AD2"/>
    <w:rsid w:val="002F2A80"/>
    <w:rsid w:val="002F4EEE"/>
    <w:rsid w:val="00302A2E"/>
    <w:rsid w:val="003319DD"/>
    <w:rsid w:val="00333958"/>
    <w:rsid w:val="00347445"/>
    <w:rsid w:val="003545AB"/>
    <w:rsid w:val="003673C0"/>
    <w:rsid w:val="00377748"/>
    <w:rsid w:val="003A157E"/>
    <w:rsid w:val="003A59C4"/>
    <w:rsid w:val="003A68ED"/>
    <w:rsid w:val="003C5445"/>
    <w:rsid w:val="003C68D7"/>
    <w:rsid w:val="003D2C5B"/>
    <w:rsid w:val="003D4AF9"/>
    <w:rsid w:val="003D690D"/>
    <w:rsid w:val="003E5A3F"/>
    <w:rsid w:val="0040355A"/>
    <w:rsid w:val="00404C4A"/>
    <w:rsid w:val="00426DE2"/>
    <w:rsid w:val="004412B3"/>
    <w:rsid w:val="00450B40"/>
    <w:rsid w:val="00453F9B"/>
    <w:rsid w:val="00462D1E"/>
    <w:rsid w:val="004728A3"/>
    <w:rsid w:val="00472E1C"/>
    <w:rsid w:val="0047490D"/>
    <w:rsid w:val="00474AF6"/>
    <w:rsid w:val="00474D30"/>
    <w:rsid w:val="00476CAD"/>
    <w:rsid w:val="004C1786"/>
    <w:rsid w:val="004C6784"/>
    <w:rsid w:val="004C79DD"/>
    <w:rsid w:val="004D7F27"/>
    <w:rsid w:val="004E0F31"/>
    <w:rsid w:val="004F0F34"/>
    <w:rsid w:val="004F341C"/>
    <w:rsid w:val="004F620E"/>
    <w:rsid w:val="004F62A7"/>
    <w:rsid w:val="00503709"/>
    <w:rsid w:val="005075C4"/>
    <w:rsid w:val="00512743"/>
    <w:rsid w:val="00516931"/>
    <w:rsid w:val="00516DDF"/>
    <w:rsid w:val="00521F05"/>
    <w:rsid w:val="00531B7F"/>
    <w:rsid w:val="005512C5"/>
    <w:rsid w:val="00553D7E"/>
    <w:rsid w:val="005644FB"/>
    <w:rsid w:val="00567A0A"/>
    <w:rsid w:val="0057221C"/>
    <w:rsid w:val="00573DA0"/>
    <w:rsid w:val="00574820"/>
    <w:rsid w:val="00575213"/>
    <w:rsid w:val="0057698F"/>
    <w:rsid w:val="0059069B"/>
    <w:rsid w:val="005B0970"/>
    <w:rsid w:val="005B40BF"/>
    <w:rsid w:val="005B68F2"/>
    <w:rsid w:val="005C58B6"/>
    <w:rsid w:val="005C62C4"/>
    <w:rsid w:val="005D4F8A"/>
    <w:rsid w:val="005D5CBA"/>
    <w:rsid w:val="005D658A"/>
    <w:rsid w:val="005D73A7"/>
    <w:rsid w:val="005D78BA"/>
    <w:rsid w:val="006003AD"/>
    <w:rsid w:val="00611F79"/>
    <w:rsid w:val="00643B8C"/>
    <w:rsid w:val="00663430"/>
    <w:rsid w:val="00677A40"/>
    <w:rsid w:val="006944CA"/>
    <w:rsid w:val="006B74AF"/>
    <w:rsid w:val="006C01D5"/>
    <w:rsid w:val="006D3801"/>
    <w:rsid w:val="006E1E72"/>
    <w:rsid w:val="006F06DE"/>
    <w:rsid w:val="006F2D88"/>
    <w:rsid w:val="006F5B77"/>
    <w:rsid w:val="00704B58"/>
    <w:rsid w:val="0071008E"/>
    <w:rsid w:val="00712AF7"/>
    <w:rsid w:val="00716ED7"/>
    <w:rsid w:val="00731702"/>
    <w:rsid w:val="007340D1"/>
    <w:rsid w:val="00776AC7"/>
    <w:rsid w:val="00780888"/>
    <w:rsid w:val="007809D7"/>
    <w:rsid w:val="0079195E"/>
    <w:rsid w:val="007D36AC"/>
    <w:rsid w:val="007E02BE"/>
    <w:rsid w:val="007E08A2"/>
    <w:rsid w:val="007F4870"/>
    <w:rsid w:val="007F72C9"/>
    <w:rsid w:val="007F7612"/>
    <w:rsid w:val="008202A2"/>
    <w:rsid w:val="008205F2"/>
    <w:rsid w:val="0082217B"/>
    <w:rsid w:val="00825237"/>
    <w:rsid w:val="00826B76"/>
    <w:rsid w:val="00831DA1"/>
    <w:rsid w:val="008421F1"/>
    <w:rsid w:val="008503B2"/>
    <w:rsid w:val="008505AF"/>
    <w:rsid w:val="00853ADC"/>
    <w:rsid w:val="00856503"/>
    <w:rsid w:val="00860640"/>
    <w:rsid w:val="0087332A"/>
    <w:rsid w:val="00880D1C"/>
    <w:rsid w:val="008B1BD9"/>
    <w:rsid w:val="008B311F"/>
    <w:rsid w:val="008B4B34"/>
    <w:rsid w:val="008C16F8"/>
    <w:rsid w:val="008C4417"/>
    <w:rsid w:val="008F753F"/>
    <w:rsid w:val="00924552"/>
    <w:rsid w:val="00927AFA"/>
    <w:rsid w:val="00947EE2"/>
    <w:rsid w:val="00951500"/>
    <w:rsid w:val="00955292"/>
    <w:rsid w:val="009562FA"/>
    <w:rsid w:val="009650A7"/>
    <w:rsid w:val="00966D2C"/>
    <w:rsid w:val="009A476F"/>
    <w:rsid w:val="009A510C"/>
    <w:rsid w:val="009C589C"/>
    <w:rsid w:val="009D6979"/>
    <w:rsid w:val="009E701D"/>
    <w:rsid w:val="009F02EA"/>
    <w:rsid w:val="009F67BC"/>
    <w:rsid w:val="00A03190"/>
    <w:rsid w:val="00A22F53"/>
    <w:rsid w:val="00A25F9B"/>
    <w:rsid w:val="00A4278C"/>
    <w:rsid w:val="00A450C8"/>
    <w:rsid w:val="00A45C8D"/>
    <w:rsid w:val="00A51CC8"/>
    <w:rsid w:val="00A6539B"/>
    <w:rsid w:val="00A72567"/>
    <w:rsid w:val="00A855EA"/>
    <w:rsid w:val="00A85D32"/>
    <w:rsid w:val="00A86BA9"/>
    <w:rsid w:val="00A90D9E"/>
    <w:rsid w:val="00AA249D"/>
    <w:rsid w:val="00AB0CB8"/>
    <w:rsid w:val="00AB32BA"/>
    <w:rsid w:val="00AC7789"/>
    <w:rsid w:val="00AD0EE9"/>
    <w:rsid w:val="00AF12FD"/>
    <w:rsid w:val="00AF1E92"/>
    <w:rsid w:val="00B02B48"/>
    <w:rsid w:val="00B228D1"/>
    <w:rsid w:val="00B269A1"/>
    <w:rsid w:val="00B33801"/>
    <w:rsid w:val="00B34CC9"/>
    <w:rsid w:val="00B37FF2"/>
    <w:rsid w:val="00B453F1"/>
    <w:rsid w:val="00B668E4"/>
    <w:rsid w:val="00B66FA4"/>
    <w:rsid w:val="00B704D8"/>
    <w:rsid w:val="00B80621"/>
    <w:rsid w:val="00B8442B"/>
    <w:rsid w:val="00B84C43"/>
    <w:rsid w:val="00B927F2"/>
    <w:rsid w:val="00B949EF"/>
    <w:rsid w:val="00B96029"/>
    <w:rsid w:val="00BA3C58"/>
    <w:rsid w:val="00BB24FE"/>
    <w:rsid w:val="00BB53D9"/>
    <w:rsid w:val="00BC0DC2"/>
    <w:rsid w:val="00BC11B2"/>
    <w:rsid w:val="00BC213C"/>
    <w:rsid w:val="00BD3B68"/>
    <w:rsid w:val="00BD720E"/>
    <w:rsid w:val="00BF3C32"/>
    <w:rsid w:val="00C054D1"/>
    <w:rsid w:val="00C054E5"/>
    <w:rsid w:val="00C121E3"/>
    <w:rsid w:val="00C212F7"/>
    <w:rsid w:val="00C32574"/>
    <w:rsid w:val="00C37B96"/>
    <w:rsid w:val="00C45A37"/>
    <w:rsid w:val="00C468B2"/>
    <w:rsid w:val="00C50C32"/>
    <w:rsid w:val="00C531FD"/>
    <w:rsid w:val="00C5391B"/>
    <w:rsid w:val="00C64D12"/>
    <w:rsid w:val="00C76A68"/>
    <w:rsid w:val="00C80497"/>
    <w:rsid w:val="00C81F7B"/>
    <w:rsid w:val="00C8642E"/>
    <w:rsid w:val="00CA2851"/>
    <w:rsid w:val="00CB5F0E"/>
    <w:rsid w:val="00CC037A"/>
    <w:rsid w:val="00CD35B5"/>
    <w:rsid w:val="00CD5C14"/>
    <w:rsid w:val="00CE6914"/>
    <w:rsid w:val="00CE7099"/>
    <w:rsid w:val="00CF40E1"/>
    <w:rsid w:val="00CF4556"/>
    <w:rsid w:val="00D06418"/>
    <w:rsid w:val="00D06A01"/>
    <w:rsid w:val="00D15A0C"/>
    <w:rsid w:val="00D170E9"/>
    <w:rsid w:val="00D53485"/>
    <w:rsid w:val="00D6042A"/>
    <w:rsid w:val="00D83516"/>
    <w:rsid w:val="00D84563"/>
    <w:rsid w:val="00D84BFE"/>
    <w:rsid w:val="00D90F10"/>
    <w:rsid w:val="00DA0A09"/>
    <w:rsid w:val="00DA3D4E"/>
    <w:rsid w:val="00DA3DEC"/>
    <w:rsid w:val="00DA5A9A"/>
    <w:rsid w:val="00DB56F9"/>
    <w:rsid w:val="00DC426A"/>
    <w:rsid w:val="00DC546D"/>
    <w:rsid w:val="00DE640F"/>
    <w:rsid w:val="00DE7B1F"/>
    <w:rsid w:val="00DF4F29"/>
    <w:rsid w:val="00E01244"/>
    <w:rsid w:val="00E1226F"/>
    <w:rsid w:val="00E202C2"/>
    <w:rsid w:val="00E20FF2"/>
    <w:rsid w:val="00E26168"/>
    <w:rsid w:val="00E33DC5"/>
    <w:rsid w:val="00E43FBE"/>
    <w:rsid w:val="00E4523A"/>
    <w:rsid w:val="00E459CA"/>
    <w:rsid w:val="00E57467"/>
    <w:rsid w:val="00E727B5"/>
    <w:rsid w:val="00E92F88"/>
    <w:rsid w:val="00EA0AC7"/>
    <w:rsid w:val="00EA2E92"/>
    <w:rsid w:val="00EA639E"/>
    <w:rsid w:val="00EB2CCC"/>
    <w:rsid w:val="00EC6991"/>
    <w:rsid w:val="00EE3B0B"/>
    <w:rsid w:val="00EE4471"/>
    <w:rsid w:val="00F055FF"/>
    <w:rsid w:val="00F07B35"/>
    <w:rsid w:val="00F434DE"/>
    <w:rsid w:val="00F45A8A"/>
    <w:rsid w:val="00F4785A"/>
    <w:rsid w:val="00F55526"/>
    <w:rsid w:val="00F5765B"/>
    <w:rsid w:val="00F609A5"/>
    <w:rsid w:val="00F652BF"/>
    <w:rsid w:val="00F77527"/>
    <w:rsid w:val="00FB4F19"/>
    <w:rsid w:val="00FD3B36"/>
    <w:rsid w:val="00FD4649"/>
    <w:rsid w:val="00FD52F6"/>
    <w:rsid w:val="00FE51D0"/>
    <w:rsid w:val="00FE7527"/>
    <w:rsid w:val="00FF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D52F6"/>
    <w:rPr>
      <w:sz w:val="16"/>
      <w:szCs w:val="16"/>
    </w:rPr>
  </w:style>
  <w:style w:type="paragraph" w:styleId="CommentText">
    <w:name w:val="annotation text"/>
    <w:basedOn w:val="Normal"/>
    <w:link w:val="CommentTextChar"/>
    <w:uiPriority w:val="99"/>
    <w:semiHidden/>
    <w:unhideWhenUsed/>
    <w:rsid w:val="00FD52F6"/>
    <w:pPr>
      <w:spacing w:line="240" w:lineRule="auto"/>
    </w:pPr>
    <w:rPr>
      <w:sz w:val="20"/>
      <w:szCs w:val="20"/>
    </w:rPr>
  </w:style>
  <w:style w:type="character" w:customStyle="1" w:styleId="CommentTextChar">
    <w:name w:val="Comment Text Char"/>
    <w:basedOn w:val="DefaultParagraphFont"/>
    <w:link w:val="CommentText"/>
    <w:uiPriority w:val="99"/>
    <w:semiHidden/>
    <w:rsid w:val="00FD52F6"/>
    <w:rPr>
      <w:sz w:val="20"/>
      <w:szCs w:val="20"/>
    </w:rPr>
  </w:style>
  <w:style w:type="paragraph" w:styleId="CommentSubject">
    <w:name w:val="annotation subject"/>
    <w:basedOn w:val="CommentText"/>
    <w:next w:val="CommentText"/>
    <w:link w:val="CommentSubjectChar"/>
    <w:uiPriority w:val="99"/>
    <w:semiHidden/>
    <w:unhideWhenUsed/>
    <w:rsid w:val="00FD52F6"/>
    <w:rPr>
      <w:b/>
      <w:bCs/>
    </w:rPr>
  </w:style>
  <w:style w:type="character" w:customStyle="1" w:styleId="CommentSubjectChar">
    <w:name w:val="Comment Subject Char"/>
    <w:basedOn w:val="CommentTextChar"/>
    <w:link w:val="CommentSubject"/>
    <w:uiPriority w:val="99"/>
    <w:semiHidden/>
    <w:rsid w:val="00FD5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52825">
      <w:bodyDiv w:val="1"/>
      <w:marLeft w:val="0"/>
      <w:marRight w:val="0"/>
      <w:marTop w:val="0"/>
      <w:marBottom w:val="0"/>
      <w:divBdr>
        <w:top w:val="none" w:sz="0" w:space="0" w:color="auto"/>
        <w:left w:val="none" w:sz="0" w:space="0" w:color="auto"/>
        <w:bottom w:val="none" w:sz="0" w:space="0" w:color="auto"/>
        <w:right w:val="none" w:sz="0" w:space="0" w:color="auto"/>
      </w:divBdr>
    </w:div>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45583005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yperlink" Target="https://www.gov.uk/government/publications/holiday-activities-and-food-programme" TargetMode="Externa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yperlink" Target="https://www.gov.uk/guidance/free-meals-in-further-education-funded-institutions-guide-for-the-2020-to-2021-academic-year" TargetMode="External"/><Relationship Id="rId2" Type="http://schemas.openxmlformats.org/officeDocument/2006/relationships/numbering" Target="numbering.xml"/><Relationship Id="rId16" Type="http://schemas.openxmlformats.org/officeDocument/2006/relationships/hyperlink" Target="https://www.food.gov.uk/business-guidance/reopening-and-adapting-your-food-business-during-covid-19" TargetMode="External"/><Relationship Id="rId20" Type="http://schemas.openxmlformats.org/officeDocument/2006/relationships/hyperlink" Target="https://www.food.gov.uk/business-guidance/reopening-and-adapting-your-food-business-during-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www.gov.uk/government/publications/guidance-to-employers-and-businesses-about-covid-19" TargetMode="Externa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footer" Target="footer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742AB-C655-4934-AACC-2D967A6A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13</cp:revision>
  <cp:lastPrinted>2015-09-30T13:27:00Z</cp:lastPrinted>
  <dcterms:created xsi:type="dcterms:W3CDTF">2021-05-05T16:42:00Z</dcterms:created>
  <dcterms:modified xsi:type="dcterms:W3CDTF">2021-05-05T16:52:00Z</dcterms:modified>
</cp:coreProperties>
</file>